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C2C" w:rsidRDefault="00C366FA" w:rsidP="00E8156E">
      <w:pPr>
        <w:pStyle w:val="1"/>
        <w:spacing w:after="1600" w:line="240" w:lineRule="auto"/>
        <w:ind w:firstLine="0"/>
        <w:jc w:val="center"/>
        <w:rPr>
          <w:b/>
          <w:bCs/>
        </w:rPr>
      </w:pPr>
      <w:r>
        <w:rPr>
          <w:b/>
          <w:bCs/>
        </w:rPr>
        <w:t>Муниципальное автономное учреждение</w:t>
      </w:r>
      <w:r>
        <w:rPr>
          <w:b/>
          <w:bCs/>
        </w:rPr>
        <w:br/>
        <w:t xml:space="preserve">дополнительного образования </w:t>
      </w:r>
      <w:r w:rsidR="00FB55A2">
        <w:rPr>
          <w:b/>
          <w:bCs/>
        </w:rPr>
        <w:t xml:space="preserve"> </w:t>
      </w:r>
      <w:r>
        <w:rPr>
          <w:b/>
          <w:bCs/>
        </w:rPr>
        <w:t>«Детская школа искусств»</w:t>
      </w:r>
    </w:p>
    <w:p w:rsidR="00E8156E" w:rsidRPr="00E8156E" w:rsidRDefault="00E8156E" w:rsidP="00E8156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8156E" w:rsidRDefault="00E8156E" w:rsidP="00E8156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156E" w:rsidRDefault="00E8156E" w:rsidP="00E8156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0691DE6-DB90-41EA-91DD-512A28CA826C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E8156E" w:rsidRPr="00E8156E" w:rsidRDefault="00E8156E" w:rsidP="00E8156E">
      <w:pPr>
        <w:pStyle w:val="1"/>
        <w:spacing w:after="1600" w:line="240" w:lineRule="auto"/>
        <w:ind w:firstLine="0"/>
        <w:jc w:val="center"/>
        <w:rPr>
          <w:b/>
          <w:bCs/>
        </w:rPr>
      </w:pPr>
      <w:r>
        <w:t xml:space="preserve">                        Приняты педагогическим советом протокол от 01.06.2022г.№6</w:t>
      </w:r>
      <w:bookmarkEnd w:id="0"/>
    </w:p>
    <w:p w:rsidR="009F7C2C" w:rsidRDefault="00C366FA" w:rsidP="00741925">
      <w:pPr>
        <w:pStyle w:val="1"/>
        <w:spacing w:line="240" w:lineRule="auto"/>
        <w:ind w:firstLine="0"/>
        <w:jc w:val="center"/>
      </w:pPr>
      <w:r>
        <w:rPr>
          <w:b/>
          <w:bCs/>
        </w:rPr>
        <w:t xml:space="preserve">ДОПОЛНИТЕЛЬНАЯ </w:t>
      </w:r>
      <w:r w:rsidR="00741925">
        <w:rPr>
          <w:b/>
          <w:bCs/>
        </w:rPr>
        <w:t xml:space="preserve"> </w:t>
      </w:r>
      <w:r>
        <w:rPr>
          <w:b/>
          <w:bCs/>
        </w:rPr>
        <w:t>ОБЩЕРАЗВИВАЮЩАЯ ПРОГРАММА</w:t>
      </w:r>
    </w:p>
    <w:p w:rsidR="009F7C2C" w:rsidRDefault="00C366FA" w:rsidP="00741925">
      <w:pPr>
        <w:pStyle w:val="1"/>
        <w:spacing w:after="320" w:line="240" w:lineRule="auto"/>
        <w:ind w:firstLine="0"/>
        <w:jc w:val="center"/>
      </w:pPr>
      <w:r>
        <w:rPr>
          <w:b/>
          <w:bCs/>
        </w:rPr>
        <w:t>В ОБЛАСТИ ИСКУССТВ</w:t>
      </w:r>
    </w:p>
    <w:p w:rsidR="009F7C2C" w:rsidRDefault="00741925" w:rsidP="00741925">
      <w:pPr>
        <w:pStyle w:val="1"/>
        <w:spacing w:after="2840" w:line="240" w:lineRule="auto"/>
        <w:ind w:firstLine="0"/>
      </w:pPr>
      <w:r>
        <w:rPr>
          <w:b/>
          <w:bCs/>
        </w:rPr>
        <w:t xml:space="preserve">                        </w:t>
      </w:r>
      <w:r w:rsidR="00C366FA">
        <w:rPr>
          <w:b/>
          <w:bCs/>
        </w:rPr>
        <w:t>«МУЗЫКА</w:t>
      </w:r>
      <w:r w:rsidR="00E8156E">
        <w:rPr>
          <w:b/>
          <w:bCs/>
        </w:rPr>
        <w:t>Л</w:t>
      </w:r>
      <w:r w:rsidR="00C366FA">
        <w:rPr>
          <w:b/>
          <w:bCs/>
        </w:rPr>
        <w:t>ЬНОЕ ИСКУССТВО»</w:t>
      </w:r>
    </w:p>
    <w:p w:rsidR="009F7C2C" w:rsidRDefault="00C366FA" w:rsidP="00FB55A2">
      <w:pPr>
        <w:pStyle w:val="30"/>
        <w:spacing w:after="180"/>
        <w:jc w:val="center"/>
      </w:pPr>
      <w:r>
        <w:t>РАБОЧАЯ ПРОГРАММА</w:t>
      </w:r>
    </w:p>
    <w:p w:rsidR="00E8156E" w:rsidRDefault="00C366FA" w:rsidP="00E8156E">
      <w:pPr>
        <w:pStyle w:val="30"/>
        <w:spacing w:after="600"/>
        <w:jc w:val="center"/>
      </w:pPr>
      <w:r>
        <w:t>ПО УЧЕБНОМУ ПРЕДМЕТУ ПО ВЫБОРУ</w:t>
      </w:r>
      <w:bookmarkStart w:id="1" w:name="bookmark0"/>
    </w:p>
    <w:p w:rsidR="009F7C2C" w:rsidRDefault="00C366FA" w:rsidP="00E8156E">
      <w:pPr>
        <w:pStyle w:val="30"/>
        <w:spacing w:after="600"/>
        <w:jc w:val="center"/>
      </w:pPr>
      <w:r>
        <w:t>АНСАМБЛЬ</w:t>
      </w:r>
      <w:bookmarkEnd w:id="1"/>
    </w:p>
    <w:p w:rsidR="009F7C2C" w:rsidRDefault="00C366FA">
      <w:pPr>
        <w:pStyle w:val="1"/>
        <w:spacing w:after="200" w:line="240" w:lineRule="auto"/>
        <w:ind w:firstLine="0"/>
      </w:pPr>
      <w:r>
        <w:lastRenderedPageBreak/>
        <w:t>Разработчик:</w:t>
      </w:r>
    </w:p>
    <w:p w:rsidR="009F7C2C" w:rsidRDefault="00C366FA">
      <w:pPr>
        <w:pStyle w:val="1"/>
        <w:spacing w:line="240" w:lineRule="auto"/>
        <w:ind w:firstLine="0"/>
        <w:sectPr w:rsidR="009F7C2C">
          <w:footerReference w:type="even" r:id="rId8"/>
          <w:footerReference w:type="default" r:id="rId9"/>
          <w:pgSz w:w="11900" w:h="16840"/>
          <w:pgMar w:top="2458" w:right="818" w:bottom="1125" w:left="1669" w:header="0" w:footer="3" w:gutter="0"/>
          <w:cols w:space="720"/>
          <w:noEndnote/>
          <w:docGrid w:linePitch="360"/>
        </w:sectPr>
      </w:pPr>
      <w:r>
        <w:t>Чуркин А.Ф., преподаватель МАУ ДО «ДШИ»</w:t>
      </w:r>
    </w:p>
    <w:p w:rsidR="009F7C2C" w:rsidRDefault="00C366FA">
      <w:pPr>
        <w:pStyle w:val="24"/>
        <w:keepNext/>
        <w:keepLines/>
        <w:spacing w:after="680" w:line="240" w:lineRule="auto"/>
        <w:ind w:firstLine="300"/>
        <w:jc w:val="both"/>
      </w:pPr>
      <w:bookmarkStart w:id="2" w:name="bookmark2"/>
      <w:r>
        <w:lastRenderedPageBreak/>
        <w:t>ПОЯСНИТЕЛЬНАЯ ЗАПИСКА</w:t>
      </w:r>
      <w:bookmarkEnd w:id="2"/>
    </w:p>
    <w:p w:rsidR="009F7C2C" w:rsidRDefault="00C366FA">
      <w:pPr>
        <w:pStyle w:val="1"/>
        <w:spacing w:line="360" w:lineRule="auto"/>
        <w:ind w:firstLine="800"/>
        <w:jc w:val="both"/>
      </w:pPr>
      <w:r>
        <w:t>Программа учебного предмета «Ансамбль» разработана как вариативная часть дополнительной общеобразовательной общеразвивающей программе в области искусства «Музыкальное искусство».</w:t>
      </w:r>
    </w:p>
    <w:p w:rsidR="009F7C2C" w:rsidRDefault="00C366FA">
      <w:pPr>
        <w:pStyle w:val="1"/>
        <w:spacing w:line="360" w:lineRule="auto"/>
        <w:ind w:firstLine="1440"/>
        <w:jc w:val="both"/>
      </w:pPr>
      <w:r>
        <w:t>В общей системе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t>История развития русского инструментального творчества уходит вглубь веков. Начиналась она со скоморохов и бродячих музыкантов, первыми инструментами которых были различные гудки, рожки, предметы домашнего обихода: терка, пила, ухват, ложки и пр. Ни один праздник, ни одно народное гулянье не обходилось без музыкантов. На этих весельях и образовывались первые музыкальные коллективы, которые поражали своим мастерством, своей выдумкой, лихостью исполнения на примитивных, на первый взгляд, инструментах, которыми сопровождались русские песни, пляски, частушки. В этих самодеятельных сочинениях музыканты проявляли свою фантазию, импровизировали, находили новые возможности выражения своих чувств, эмоций. Но, прежде всего, это была шутка. В ней заложена вся сила духа русского народа, его красота, доброта и широта души, в ней он черпал оптимизм, в ней находил стимул к жизни. И сейчас, несмотря на развитие новой музыкальной компьютерной техники, электронных инструментов, новых музыкальных стилей и жанров, народное инструментальное творчество идет в ногу со временем. Создаются оркестры, ансамбли народных инструментов, ансамбли ложкарей, рожечников, жалеечников. В их исполнении можно услышать игру на пиле, косе, ухватах, утюгах.</w:t>
      </w:r>
    </w:p>
    <w:p w:rsidR="009F7C2C" w:rsidRDefault="00C366FA">
      <w:pPr>
        <w:pStyle w:val="1"/>
        <w:spacing w:after="340" w:line="314" w:lineRule="auto"/>
        <w:ind w:firstLine="0"/>
        <w:jc w:val="right"/>
        <w:rPr>
          <w:sz w:val="24"/>
          <w:szCs w:val="24"/>
        </w:rPr>
        <w:sectPr w:rsidR="009F7C2C">
          <w:pgSz w:w="11900" w:h="16840"/>
          <w:pgMar w:top="1134" w:right="818" w:bottom="689" w:left="1669" w:header="0" w:footer="3" w:gutter="0"/>
          <w:cols w:space="720"/>
          <w:noEndnote/>
          <w:docGrid w:linePitch="360"/>
        </w:sectPr>
      </w:pPr>
      <w:r>
        <w:t xml:space="preserve">В настоящее время народному творчеству отводится все более заметное место в выполнении задач нравственного и эстетического </w:t>
      </w:r>
      <w:r>
        <w:rPr>
          <w:rFonts w:ascii="Calibri" w:eastAsia="Calibri" w:hAnsi="Calibri" w:cs="Calibri"/>
          <w:sz w:val="24"/>
          <w:szCs w:val="24"/>
        </w:rPr>
        <w:t>3</w:t>
      </w:r>
    </w:p>
    <w:p w:rsidR="009F7C2C" w:rsidRDefault="00C366FA">
      <w:pPr>
        <w:pStyle w:val="1"/>
        <w:spacing w:before="200" w:after="480" w:line="360" w:lineRule="auto"/>
        <w:ind w:firstLine="0"/>
        <w:jc w:val="both"/>
      </w:pPr>
      <w:r>
        <w:lastRenderedPageBreak/>
        <w:t>воспитания, развития творческих способностей подрастающего поколения. Инструментальный фольклор - особая культура наших предков, где проявляются народная выдумка, его талант, - осознается современным обществом как значительный фактор духовности, преемственности поколений, приобщение к национальным жизненным истокам.</w:t>
      </w:r>
    </w:p>
    <w:p w:rsidR="009F7C2C" w:rsidRDefault="00C366FA">
      <w:pPr>
        <w:pStyle w:val="24"/>
        <w:keepNext/>
        <w:keepLines/>
        <w:spacing w:after="0"/>
        <w:jc w:val="both"/>
      </w:pPr>
      <w:bookmarkStart w:id="3" w:name="bookmark4"/>
      <w:r>
        <w:t>Цель и задачи программы</w:t>
      </w:r>
      <w:bookmarkEnd w:id="3"/>
    </w:p>
    <w:p w:rsidR="009F7C2C" w:rsidRDefault="00C366FA">
      <w:pPr>
        <w:pStyle w:val="1"/>
        <w:spacing w:line="360" w:lineRule="auto"/>
        <w:ind w:firstLine="720"/>
        <w:jc w:val="both"/>
      </w:pPr>
      <w:r>
        <w:t>Цель программы - познакомить учащихся с национальной музыкальной культурой, с историей развития музыкальных инструментов, приобщить к инструментальному народному творчеству на базе ансамбля ложкарей, развить музыкальные способности, подготовить базу для создания ансамбля народных инструментов.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t>В соответствии с целью были поставлены следующие задачи.</w:t>
      </w:r>
    </w:p>
    <w:p w:rsidR="009F7C2C" w:rsidRDefault="00C366FA">
      <w:pPr>
        <w:pStyle w:val="1"/>
        <w:numPr>
          <w:ilvl w:val="0"/>
          <w:numId w:val="1"/>
        </w:numPr>
        <w:tabs>
          <w:tab w:val="left" w:pos="1407"/>
        </w:tabs>
        <w:spacing w:line="360" w:lineRule="auto"/>
        <w:ind w:firstLine="720"/>
        <w:jc w:val="both"/>
      </w:pPr>
      <w:r>
        <w:t>Обучающие задачи:</w:t>
      </w:r>
    </w:p>
    <w:p w:rsidR="009F7C2C" w:rsidRDefault="00C366FA">
      <w:pPr>
        <w:pStyle w:val="1"/>
        <w:numPr>
          <w:ilvl w:val="0"/>
          <w:numId w:val="2"/>
        </w:numPr>
        <w:tabs>
          <w:tab w:val="left" w:pos="1407"/>
          <w:tab w:val="left" w:pos="1421"/>
        </w:tabs>
        <w:spacing w:line="336" w:lineRule="auto"/>
        <w:ind w:firstLine="720"/>
        <w:jc w:val="both"/>
      </w:pPr>
      <w:r>
        <w:t>дать детям понятие о возникновении звука в живой природе, его</w:t>
      </w:r>
    </w:p>
    <w:p w:rsidR="009F7C2C" w:rsidRDefault="00C366FA">
      <w:pPr>
        <w:pStyle w:val="1"/>
        <w:spacing w:line="360" w:lineRule="auto"/>
        <w:ind w:firstLine="0"/>
      </w:pPr>
      <w:r>
        <w:t>характеристиках и возможностях;</w:t>
      </w:r>
    </w:p>
    <w:p w:rsidR="009F7C2C" w:rsidRDefault="00C366FA">
      <w:pPr>
        <w:pStyle w:val="1"/>
        <w:numPr>
          <w:ilvl w:val="0"/>
          <w:numId w:val="2"/>
        </w:numPr>
        <w:tabs>
          <w:tab w:val="left" w:pos="1407"/>
          <w:tab w:val="left" w:pos="1421"/>
        </w:tabs>
        <w:spacing w:line="336" w:lineRule="auto"/>
        <w:ind w:firstLine="720"/>
        <w:jc w:val="both"/>
      </w:pPr>
      <w:r>
        <w:t>познакомить с историей возникновения музыкальных и шумовых</w:t>
      </w:r>
    </w:p>
    <w:p w:rsidR="009F7C2C" w:rsidRDefault="00C366FA">
      <w:pPr>
        <w:pStyle w:val="1"/>
        <w:spacing w:line="360" w:lineRule="auto"/>
        <w:ind w:firstLine="0"/>
        <w:jc w:val="both"/>
      </w:pPr>
      <w:r>
        <w:t>инструментов, их звуковое отличие, дать точное понимание музыкального и шумового инструмента;</w:t>
      </w:r>
    </w:p>
    <w:p w:rsidR="009F7C2C" w:rsidRDefault="00C366FA">
      <w:pPr>
        <w:pStyle w:val="1"/>
        <w:numPr>
          <w:ilvl w:val="0"/>
          <w:numId w:val="2"/>
        </w:numPr>
        <w:tabs>
          <w:tab w:val="left" w:pos="1407"/>
          <w:tab w:val="left" w:pos="1421"/>
        </w:tabs>
        <w:spacing w:line="336" w:lineRule="auto"/>
        <w:ind w:firstLine="720"/>
        <w:jc w:val="both"/>
      </w:pPr>
      <w:r>
        <w:t>обеспечить знание элементарных теоретических понятий</w:t>
      </w:r>
    </w:p>
    <w:p w:rsidR="009F7C2C" w:rsidRDefault="00C366FA">
      <w:pPr>
        <w:pStyle w:val="1"/>
        <w:spacing w:line="360" w:lineRule="auto"/>
        <w:ind w:firstLine="0"/>
      </w:pPr>
      <w:r>
        <w:t>музыкального языка, доступных для освоения в детском возрасте;</w:t>
      </w:r>
    </w:p>
    <w:p w:rsidR="009F7C2C" w:rsidRDefault="00C366FA">
      <w:pPr>
        <w:pStyle w:val="1"/>
        <w:numPr>
          <w:ilvl w:val="0"/>
          <w:numId w:val="2"/>
        </w:numPr>
        <w:tabs>
          <w:tab w:val="left" w:pos="1407"/>
          <w:tab w:val="left" w:pos="1421"/>
        </w:tabs>
        <w:spacing w:line="336" w:lineRule="auto"/>
        <w:ind w:firstLine="720"/>
        <w:jc w:val="both"/>
      </w:pPr>
      <w:r>
        <w:t>познакомить с традициями национальной инструментальной</w:t>
      </w:r>
    </w:p>
    <w:p w:rsidR="009F7C2C" w:rsidRDefault="00C366FA">
      <w:pPr>
        <w:pStyle w:val="1"/>
        <w:spacing w:line="360" w:lineRule="auto"/>
        <w:ind w:firstLine="0"/>
        <w:jc w:val="both"/>
      </w:pPr>
      <w:r>
        <w:t>культуры, дать детям начальные представления о народном творчестве как источнике народной мудрости и выдумки, красоты и жизненной силы.</w:t>
      </w:r>
    </w:p>
    <w:p w:rsidR="009F7C2C" w:rsidRDefault="00C366FA">
      <w:pPr>
        <w:pStyle w:val="1"/>
        <w:numPr>
          <w:ilvl w:val="0"/>
          <w:numId w:val="1"/>
        </w:numPr>
        <w:tabs>
          <w:tab w:val="left" w:pos="1406"/>
          <w:tab w:val="left" w:pos="1407"/>
        </w:tabs>
        <w:spacing w:line="360" w:lineRule="auto"/>
        <w:ind w:firstLine="720"/>
        <w:jc w:val="both"/>
      </w:pPr>
      <w:r>
        <w:t>Развивающие задачи:</w:t>
      </w:r>
    </w:p>
    <w:p w:rsidR="009F7C2C" w:rsidRDefault="00C366FA">
      <w:pPr>
        <w:pStyle w:val="1"/>
        <w:tabs>
          <w:tab w:val="left" w:pos="1407"/>
          <w:tab w:val="right" w:pos="9346"/>
        </w:tabs>
        <w:spacing w:line="336" w:lineRule="auto"/>
        <w:ind w:firstLine="720"/>
        <w:jc w:val="both"/>
      </w:pPr>
      <w:r>
        <w:rPr>
          <w:sz w:val="30"/>
          <w:szCs w:val="30"/>
        </w:rPr>
        <w:t>•</w:t>
      </w:r>
      <w:r>
        <w:rPr>
          <w:sz w:val="30"/>
          <w:szCs w:val="30"/>
        </w:rPr>
        <w:tab/>
      </w:r>
      <w:r>
        <w:t>на базе музыкального</w:t>
      </w:r>
      <w:r>
        <w:tab/>
        <w:t>творчества оформить и развить</w:t>
      </w:r>
    </w:p>
    <w:p w:rsidR="009F7C2C" w:rsidRDefault="00C366FA">
      <w:pPr>
        <w:pStyle w:val="1"/>
        <w:spacing w:line="360" w:lineRule="auto"/>
        <w:ind w:firstLine="0"/>
      </w:pPr>
      <w:r>
        <w:t>исполнительско-творческие навыки и умения каждого учащегося.</w:t>
      </w:r>
    </w:p>
    <w:p w:rsidR="009F7C2C" w:rsidRDefault="00C366FA">
      <w:pPr>
        <w:pStyle w:val="1"/>
        <w:numPr>
          <w:ilvl w:val="0"/>
          <w:numId w:val="1"/>
        </w:numPr>
        <w:tabs>
          <w:tab w:val="left" w:pos="1406"/>
          <w:tab w:val="left" w:pos="1407"/>
        </w:tabs>
        <w:spacing w:line="360" w:lineRule="auto"/>
        <w:ind w:firstLine="720"/>
        <w:jc w:val="both"/>
      </w:pPr>
      <w:r>
        <w:t>Воспитательные задачи:</w:t>
      </w:r>
    </w:p>
    <w:p w:rsidR="009F7C2C" w:rsidRDefault="00C366FA">
      <w:pPr>
        <w:pStyle w:val="1"/>
        <w:tabs>
          <w:tab w:val="left" w:pos="1416"/>
        </w:tabs>
        <w:spacing w:line="336" w:lineRule="auto"/>
        <w:ind w:firstLine="720"/>
        <w:jc w:val="both"/>
      </w:pPr>
      <w:r>
        <w:rPr>
          <w:sz w:val="30"/>
          <w:szCs w:val="30"/>
        </w:rPr>
        <w:t>•</w:t>
      </w:r>
      <w:r>
        <w:rPr>
          <w:sz w:val="30"/>
          <w:szCs w:val="30"/>
        </w:rPr>
        <w:tab/>
      </w:r>
      <w:r>
        <w:t>привить бережное отношение к культурным традициям как</w:t>
      </w:r>
    </w:p>
    <w:p w:rsidR="009F7C2C" w:rsidRDefault="00C366FA">
      <w:pPr>
        <w:pStyle w:val="1"/>
        <w:spacing w:after="480" w:line="360" w:lineRule="auto"/>
        <w:ind w:firstLine="0"/>
        <w:jc w:val="both"/>
      </w:pPr>
      <w:r>
        <w:t>своего, так и других народов.</w:t>
      </w:r>
    </w:p>
    <w:p w:rsidR="009F7C2C" w:rsidRDefault="00C366FA">
      <w:pPr>
        <w:pStyle w:val="24"/>
        <w:keepNext/>
        <w:keepLines/>
        <w:spacing w:after="0"/>
        <w:jc w:val="both"/>
      </w:pPr>
      <w:bookmarkStart w:id="4" w:name="bookmark6"/>
      <w:r>
        <w:lastRenderedPageBreak/>
        <w:t>Отличительные особенности программы</w:t>
      </w:r>
      <w:bookmarkEnd w:id="4"/>
    </w:p>
    <w:p w:rsidR="009F7C2C" w:rsidRDefault="00C366FA">
      <w:pPr>
        <w:pStyle w:val="1"/>
        <w:spacing w:line="360" w:lineRule="auto"/>
        <w:ind w:firstLine="720"/>
        <w:jc w:val="both"/>
      </w:pPr>
      <w:r>
        <w:t>Обучение на основе инструментального народного творчества носит воспитывающий, развивающий и системный характер.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t>Воспитание на основе обучения игры на народных инструментах дает возможность формировать в каждом ученике лучшие человеческие качества, такие как трудолюбие, настойчивость, целеустремленность, умение доводить начатое до конца, коллективизм, честность.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t>Развитие музыкального творческого мышления, выдумки, импровизации, освоение народных инструментов, пластика движений игры (сидя, стоя, в движении) - все это способствует внутреннему и мышечному раскрепощению, развитию координации, воспитанию чувства красоты. Это также помогает заложить основы осознания каждым обучающимся себя необходимым членом общества. Главное в воспитании, когда накапливаются знания и умения, формируется мышление и появляется способность применения своих знаний и умений на практике. Поэтому с помощью совместной игры можно проводить серьезную организационно</w:t>
      </w:r>
      <w:r>
        <w:softHyphen/>
        <w:t>воспитательную работу с каждым учеником в обстановке коллективного обучения.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t>Освоение доступного теоретического и исполнительского материала формирует представление ребенка о музыкальном построении, сюжетности, образности, характере музыки, развивает слух, чувство ритма и темпа, развивает художественно-образное, ассоциативное мышление, фантазию ребенка, позволяет активизировать разнообразные творческие проявления.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t>Системность выражается в комплексном подходе к обучению: накапливание знаний о традициях русской культуры, музыкально</w:t>
      </w:r>
      <w:r>
        <w:softHyphen/>
        <w:t>теоретические понятия, практические навыки игры, слушание и восприятие музыки, импровизация, коллективная игра, знакомство с музыкальным песенным фольклором.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t>Такой подход эффективен в условиях системного обучения, учитывающего: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  <w:tab w:val="left" w:pos="1450"/>
        </w:tabs>
        <w:spacing w:line="360" w:lineRule="auto"/>
        <w:ind w:firstLine="720"/>
        <w:jc w:val="both"/>
      </w:pPr>
      <w:r>
        <w:lastRenderedPageBreak/>
        <w:t>психофизиологические особенности обучаемых;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  <w:tab w:val="left" w:pos="1450"/>
          <w:tab w:val="left" w:pos="8947"/>
        </w:tabs>
        <w:spacing w:line="360" w:lineRule="auto"/>
        <w:ind w:firstLine="720"/>
        <w:jc w:val="both"/>
      </w:pPr>
      <w:r>
        <w:t>специфику инструментального народного творчества,</w:t>
      </w:r>
      <w:r>
        <w:tab/>
        <w:t>его</w:t>
      </w:r>
    </w:p>
    <w:p w:rsidR="009F7C2C" w:rsidRDefault="00C366FA">
      <w:pPr>
        <w:pStyle w:val="1"/>
        <w:spacing w:line="360" w:lineRule="auto"/>
        <w:ind w:firstLine="0"/>
        <w:jc w:val="both"/>
      </w:pPr>
      <w:r>
        <w:t>многообразие;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</w:tabs>
        <w:spacing w:line="336" w:lineRule="auto"/>
        <w:ind w:firstLine="720"/>
        <w:jc w:val="both"/>
      </w:pPr>
      <w:r>
        <w:t>закономерности организации обучения в условиях школы;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  <w:tab w:val="left" w:pos="3590"/>
          <w:tab w:val="left" w:pos="6178"/>
          <w:tab w:val="left" w:pos="8146"/>
        </w:tabs>
        <w:spacing w:line="336" w:lineRule="auto"/>
        <w:ind w:firstLine="720"/>
        <w:jc w:val="both"/>
      </w:pPr>
      <w:r>
        <w:t>доступность</w:t>
      </w:r>
      <w:r>
        <w:tab/>
        <w:t>преподаваемого</w:t>
      </w:r>
      <w:r>
        <w:tab/>
        <w:t>материала,</w:t>
      </w:r>
      <w:r>
        <w:tab/>
        <w:t>внедрение</w:t>
      </w:r>
    </w:p>
    <w:p w:rsidR="009F7C2C" w:rsidRDefault="00C366FA">
      <w:pPr>
        <w:pStyle w:val="1"/>
        <w:spacing w:line="360" w:lineRule="auto"/>
        <w:ind w:firstLine="0"/>
        <w:jc w:val="both"/>
      </w:pPr>
      <w:r>
        <w:t>прогрессивных форм его освоения.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t>В программе использованы упражнения с движением. Это заставляет позаботиться о соответствующем помещении. Занятия проводятся с использованием различных форм учебно-игровой деятельности, разучивание нового материала сочетается с обязательным повторением пройденного.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rPr>
          <w:b/>
          <w:bCs/>
        </w:rPr>
        <w:t>Формы и режим занятий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t>Основные формы, которые используются на занятиях: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</w:tabs>
        <w:ind w:firstLine="720"/>
        <w:jc w:val="both"/>
      </w:pPr>
      <w:r>
        <w:t>беседы по темам для интеллектуального развития учащегося (носят информационный, совместный творческий или игровой характер);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</w:tabs>
        <w:spacing w:line="350" w:lineRule="auto"/>
        <w:ind w:firstLine="720"/>
        <w:jc w:val="both"/>
      </w:pPr>
      <w:r>
        <w:t>упражнения используются для формирования свободных мышечных движений, развития координации, музыкального слуха, памяти, чувства ритма и темпа;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</w:tabs>
        <w:spacing w:line="336" w:lineRule="auto"/>
        <w:ind w:firstLine="720"/>
        <w:jc w:val="both"/>
      </w:pPr>
      <w:r>
        <w:t>освоение теоретических музыкальных понятий;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  <w:tab w:val="left" w:pos="1450"/>
          <w:tab w:val="left" w:pos="7589"/>
          <w:tab w:val="right" w:pos="9370"/>
        </w:tabs>
        <w:spacing w:line="336" w:lineRule="auto"/>
        <w:ind w:firstLine="720"/>
        <w:jc w:val="both"/>
      </w:pPr>
      <w:r>
        <w:t>воспроизведение простейших ритмических</w:t>
      </w:r>
      <w:r>
        <w:tab/>
        <w:t>рисунков</w:t>
      </w:r>
      <w:r>
        <w:tab/>
        <w:t>из</w:t>
      </w:r>
    </w:p>
    <w:p w:rsidR="009F7C2C" w:rsidRDefault="00C366FA">
      <w:pPr>
        <w:pStyle w:val="1"/>
        <w:spacing w:line="360" w:lineRule="auto"/>
        <w:ind w:firstLine="0"/>
      </w:pPr>
      <w:r>
        <w:t>разучиваемых считалок, поговорок, частушек;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  <w:tab w:val="left" w:pos="1450"/>
        </w:tabs>
        <w:spacing w:line="336" w:lineRule="auto"/>
        <w:ind w:firstLine="720"/>
        <w:jc w:val="both"/>
      </w:pPr>
      <w:r>
        <w:t>освоение нотной графики;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  <w:tab w:val="left" w:pos="1450"/>
          <w:tab w:val="left" w:pos="7589"/>
          <w:tab w:val="center" w:pos="8371"/>
        </w:tabs>
        <w:spacing w:line="336" w:lineRule="auto"/>
        <w:ind w:firstLine="720"/>
        <w:jc w:val="both"/>
      </w:pPr>
      <w:r>
        <w:t>коллективное и индивидуальное составление</w:t>
      </w:r>
      <w:r>
        <w:tab/>
        <w:t>и</w:t>
      </w:r>
      <w:r>
        <w:tab/>
        <w:t>исполнение</w:t>
      </w:r>
    </w:p>
    <w:p w:rsidR="009F7C2C" w:rsidRDefault="00C366FA">
      <w:pPr>
        <w:pStyle w:val="1"/>
        <w:spacing w:line="360" w:lineRule="auto"/>
        <w:ind w:firstLine="0"/>
        <w:jc w:val="both"/>
      </w:pPr>
      <w:r>
        <w:t>музыкальных сказок, сюжетов, игр;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  <w:tab w:val="left" w:pos="1450"/>
        </w:tabs>
        <w:spacing w:line="336" w:lineRule="auto"/>
        <w:ind w:firstLine="720"/>
        <w:jc w:val="both"/>
      </w:pPr>
      <w:r>
        <w:t>разучивание хлопушек, концертных номеров;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425"/>
        </w:tabs>
        <w:spacing w:line="336" w:lineRule="auto"/>
        <w:ind w:firstLine="720"/>
        <w:jc w:val="both"/>
      </w:pPr>
      <w:r>
        <w:t>освоение игры на доступных народных инструментах;</w:t>
      </w:r>
    </w:p>
    <w:p w:rsidR="009F7C2C" w:rsidRDefault="00C366FA">
      <w:pPr>
        <w:pStyle w:val="1"/>
        <w:numPr>
          <w:ilvl w:val="0"/>
          <w:numId w:val="3"/>
        </w:numPr>
        <w:tabs>
          <w:tab w:val="left" w:pos="1398"/>
        </w:tabs>
        <w:spacing w:line="360" w:lineRule="auto"/>
        <w:ind w:firstLine="700"/>
      </w:pPr>
      <w:r>
        <w:t>прослушивание звукозаписей.</w:t>
      </w:r>
    </w:p>
    <w:p w:rsidR="009F7C2C" w:rsidRDefault="00C366FA">
      <w:pPr>
        <w:pStyle w:val="1"/>
        <w:spacing w:line="360" w:lineRule="auto"/>
        <w:ind w:firstLine="700"/>
        <w:jc w:val="both"/>
      </w:pPr>
      <w:r>
        <w:rPr>
          <w:i/>
          <w:iCs/>
        </w:rPr>
        <w:t>Режим занятий</w:t>
      </w:r>
      <w:r>
        <w:t>:</w:t>
      </w:r>
    </w:p>
    <w:p w:rsidR="009F7C2C" w:rsidRDefault="00C366FA">
      <w:pPr>
        <w:pStyle w:val="1"/>
        <w:spacing w:after="480" w:line="360" w:lineRule="auto"/>
        <w:ind w:firstLine="720"/>
        <w:jc w:val="both"/>
      </w:pPr>
      <w:r>
        <w:t>Занятия проходят 1 раза в неделю по 1 часа.</w:t>
      </w:r>
    </w:p>
    <w:p w:rsidR="009F7C2C" w:rsidRDefault="00C366FA">
      <w:pPr>
        <w:pStyle w:val="24"/>
        <w:keepNext/>
        <w:keepLines/>
        <w:spacing w:after="0"/>
        <w:jc w:val="both"/>
      </w:pPr>
      <w:bookmarkStart w:id="5" w:name="bookmark8"/>
      <w:r>
        <w:lastRenderedPageBreak/>
        <w:t>Ожидаемые результаты и способы определения их результативности</w:t>
      </w:r>
      <w:bookmarkEnd w:id="5"/>
    </w:p>
    <w:p w:rsidR="009F7C2C" w:rsidRDefault="00C366FA">
      <w:pPr>
        <w:pStyle w:val="1"/>
        <w:spacing w:line="360" w:lineRule="auto"/>
        <w:ind w:firstLine="700"/>
      </w:pPr>
      <w:r>
        <w:t>Ожидаемые результаты по итогам первого года обучения.</w:t>
      </w:r>
    </w:p>
    <w:p w:rsidR="009F7C2C" w:rsidRDefault="00C366FA">
      <w:pPr>
        <w:pStyle w:val="1"/>
        <w:spacing w:line="360" w:lineRule="auto"/>
        <w:ind w:firstLine="700"/>
        <w:jc w:val="both"/>
      </w:pPr>
      <w:r>
        <w:rPr>
          <w:i/>
          <w:iCs/>
        </w:rPr>
        <w:t>Назвать:</w:t>
      </w:r>
    </w:p>
    <w:p w:rsidR="009F7C2C" w:rsidRDefault="00C366FA">
      <w:pPr>
        <w:pStyle w:val="1"/>
        <w:tabs>
          <w:tab w:val="left" w:pos="1398"/>
        </w:tabs>
        <w:spacing w:line="338" w:lineRule="auto"/>
        <w:ind w:firstLine="700"/>
      </w:pPr>
      <w:r>
        <w:rPr>
          <w:sz w:val="30"/>
          <w:szCs w:val="30"/>
        </w:rPr>
        <w:t>—</w:t>
      </w:r>
      <w:r>
        <w:rPr>
          <w:sz w:val="30"/>
          <w:szCs w:val="30"/>
        </w:rPr>
        <w:tab/>
      </w:r>
      <w:r>
        <w:t>Шумовые и музыкальные русские народные инструменты;</w:t>
      </w:r>
    </w:p>
    <w:p w:rsidR="009F7C2C" w:rsidRDefault="00C366FA">
      <w:pPr>
        <w:pStyle w:val="1"/>
        <w:tabs>
          <w:tab w:val="left" w:pos="1398"/>
        </w:tabs>
        <w:spacing w:line="338" w:lineRule="auto"/>
        <w:ind w:firstLine="700"/>
      </w:pPr>
      <w:r>
        <w:rPr>
          <w:sz w:val="30"/>
          <w:szCs w:val="30"/>
        </w:rPr>
        <w:t>—</w:t>
      </w:r>
      <w:r>
        <w:rPr>
          <w:sz w:val="30"/>
          <w:szCs w:val="30"/>
        </w:rPr>
        <w:tab/>
      </w:r>
      <w:r>
        <w:t>Виды народного творчества.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rPr>
          <w:i/>
          <w:iCs/>
        </w:rPr>
        <w:t>Знать:</w:t>
      </w:r>
    </w:p>
    <w:p w:rsidR="009F7C2C" w:rsidRDefault="00C366FA">
      <w:pPr>
        <w:pStyle w:val="1"/>
        <w:spacing w:line="350" w:lineRule="auto"/>
        <w:ind w:firstLine="720"/>
        <w:jc w:val="both"/>
      </w:pPr>
      <w:r>
        <w:rPr>
          <w:sz w:val="30"/>
          <w:szCs w:val="30"/>
        </w:rPr>
        <w:t xml:space="preserve">— </w:t>
      </w:r>
      <w:r>
        <w:t>Теоретические понятия: музыкальный шаг, сильная и слабая доля, музыкальный квадрат, музыкальная фраза, темп, нюансы, длительности нот - четверть, восьмая, шестнадцатая;</w:t>
      </w:r>
    </w:p>
    <w:p w:rsidR="009F7C2C" w:rsidRDefault="00C366FA">
      <w:pPr>
        <w:pStyle w:val="1"/>
        <w:tabs>
          <w:tab w:val="left" w:pos="3346"/>
          <w:tab w:val="left" w:pos="3974"/>
        </w:tabs>
        <w:ind w:firstLine="720"/>
        <w:jc w:val="both"/>
      </w:pPr>
      <w:r>
        <w:rPr>
          <w:sz w:val="30"/>
          <w:szCs w:val="30"/>
        </w:rPr>
        <w:t xml:space="preserve">— </w:t>
      </w:r>
      <w:r>
        <w:t>Игра на лож</w:t>
      </w:r>
      <w:r>
        <w:rPr>
          <w:u w:val="single"/>
        </w:rPr>
        <w:t>ках</w:t>
      </w:r>
      <w:r>
        <w:t xml:space="preserve"> первого и второго комплекса упражнений, ритмические группы</w:t>
      </w:r>
      <w:r>
        <w:tab/>
      </w:r>
      <w:r>
        <w:rPr>
          <w:vertAlign w:val="superscript"/>
        </w:rPr>
        <w:t>—</w:t>
      </w:r>
      <w:r>
        <w:rPr>
          <w:vertAlign w:val="superscript"/>
        </w:rPr>
        <w:tab/>
        <w:t>_</w:t>
      </w:r>
    </w:p>
    <w:p w:rsidR="009F7C2C" w:rsidRDefault="00C366FA">
      <w:pPr>
        <w:pStyle w:val="1"/>
        <w:spacing w:line="338" w:lineRule="auto"/>
        <w:ind w:firstLine="700"/>
      </w:pPr>
      <w:r>
        <w:rPr>
          <w:sz w:val="30"/>
          <w:szCs w:val="30"/>
        </w:rPr>
        <w:t xml:space="preserve">— </w:t>
      </w:r>
      <w:r>
        <w:t>Игра на ложках в положении стоя, сидя, в движении.</w:t>
      </w:r>
    </w:p>
    <w:p w:rsidR="009F7C2C" w:rsidRDefault="00C366FA">
      <w:pPr>
        <w:pStyle w:val="1"/>
        <w:spacing w:line="360" w:lineRule="auto"/>
        <w:ind w:firstLine="700"/>
      </w:pPr>
      <w:r>
        <w:t>Ожидаемые результаты по итогам второго года обучения.</w:t>
      </w:r>
    </w:p>
    <w:p w:rsidR="009F7C2C" w:rsidRDefault="00C366FA">
      <w:pPr>
        <w:pStyle w:val="1"/>
        <w:numPr>
          <w:ilvl w:val="0"/>
          <w:numId w:val="4"/>
        </w:numPr>
        <w:tabs>
          <w:tab w:val="left" w:pos="1398"/>
          <w:tab w:val="left" w:pos="1430"/>
        </w:tabs>
        <w:spacing w:line="338" w:lineRule="auto"/>
        <w:ind w:firstLine="700"/>
      </w:pPr>
      <w:r>
        <w:t>Знать русские народные праздники;</w:t>
      </w:r>
    </w:p>
    <w:p w:rsidR="009F7C2C" w:rsidRDefault="00C366FA">
      <w:pPr>
        <w:pStyle w:val="1"/>
        <w:numPr>
          <w:ilvl w:val="0"/>
          <w:numId w:val="4"/>
        </w:numPr>
        <w:tabs>
          <w:tab w:val="left" w:pos="1398"/>
          <w:tab w:val="left" w:pos="1430"/>
        </w:tabs>
        <w:spacing w:line="338" w:lineRule="auto"/>
        <w:ind w:firstLine="700"/>
      </w:pPr>
      <w:r>
        <w:t>Уметь импровизировать, использовать игровые навыки;</w:t>
      </w:r>
    </w:p>
    <w:p w:rsidR="009F7C2C" w:rsidRDefault="00C366FA">
      <w:pPr>
        <w:pStyle w:val="1"/>
        <w:numPr>
          <w:ilvl w:val="0"/>
          <w:numId w:val="4"/>
        </w:numPr>
        <w:tabs>
          <w:tab w:val="left" w:pos="1398"/>
        </w:tabs>
        <w:spacing w:line="338" w:lineRule="auto"/>
        <w:ind w:firstLine="700"/>
      </w:pPr>
      <w:r>
        <w:t>Исполнение на ложках нескольких вариантов хлопушек;</w:t>
      </w:r>
    </w:p>
    <w:p w:rsidR="009F7C2C" w:rsidRDefault="00C366FA">
      <w:pPr>
        <w:pStyle w:val="1"/>
        <w:numPr>
          <w:ilvl w:val="0"/>
          <w:numId w:val="4"/>
        </w:numPr>
        <w:tabs>
          <w:tab w:val="left" w:pos="1398"/>
          <w:tab w:val="left" w:pos="1430"/>
        </w:tabs>
        <w:spacing w:line="338" w:lineRule="auto"/>
        <w:ind w:firstLine="700"/>
      </w:pPr>
      <w:r>
        <w:t>Участие в концертах.</w:t>
      </w:r>
    </w:p>
    <w:p w:rsidR="009F7C2C" w:rsidRDefault="00C366FA">
      <w:pPr>
        <w:pStyle w:val="1"/>
        <w:spacing w:line="360" w:lineRule="auto"/>
        <w:ind w:firstLine="700"/>
      </w:pPr>
      <w:r>
        <w:t>Ожидаемые результаты по итогам третьего года обучения.</w:t>
      </w:r>
    </w:p>
    <w:p w:rsidR="009F7C2C" w:rsidRDefault="00C366FA">
      <w:pPr>
        <w:pStyle w:val="1"/>
        <w:numPr>
          <w:ilvl w:val="0"/>
          <w:numId w:val="4"/>
        </w:numPr>
        <w:tabs>
          <w:tab w:val="left" w:pos="1398"/>
          <w:tab w:val="left" w:pos="1430"/>
        </w:tabs>
        <w:spacing w:line="338" w:lineRule="auto"/>
        <w:ind w:firstLine="700"/>
      </w:pPr>
      <w:r>
        <w:t>Уметь импровизировать;</w:t>
      </w:r>
    </w:p>
    <w:p w:rsidR="009F7C2C" w:rsidRDefault="00C366FA">
      <w:pPr>
        <w:pStyle w:val="1"/>
        <w:numPr>
          <w:ilvl w:val="0"/>
          <w:numId w:val="4"/>
        </w:numPr>
        <w:tabs>
          <w:tab w:val="left" w:pos="1398"/>
          <w:tab w:val="left" w:pos="1430"/>
          <w:tab w:val="right" w:pos="6594"/>
        </w:tabs>
        <w:spacing w:line="338" w:lineRule="auto"/>
        <w:ind w:firstLine="700"/>
      </w:pPr>
      <w:r>
        <w:t>Исполнять несколько</w:t>
      </w:r>
      <w:r>
        <w:tab/>
        <w:t>вариантов хлопушек;</w:t>
      </w:r>
    </w:p>
    <w:p w:rsidR="009F7C2C" w:rsidRDefault="00C366FA">
      <w:pPr>
        <w:pStyle w:val="1"/>
        <w:numPr>
          <w:ilvl w:val="0"/>
          <w:numId w:val="4"/>
        </w:numPr>
        <w:tabs>
          <w:tab w:val="left" w:pos="1398"/>
          <w:tab w:val="left" w:pos="1430"/>
        </w:tabs>
        <w:spacing w:line="338" w:lineRule="auto"/>
        <w:ind w:firstLine="700"/>
      </w:pPr>
      <w:r>
        <w:t>Участие в концертах.</w:t>
      </w:r>
    </w:p>
    <w:p w:rsidR="009F7C2C" w:rsidRDefault="00C366FA">
      <w:pPr>
        <w:pStyle w:val="1"/>
        <w:spacing w:line="360" w:lineRule="auto"/>
        <w:ind w:firstLine="720"/>
        <w:jc w:val="both"/>
      </w:pPr>
      <w:r>
        <w:t>Для контроля знаний и навыков проводятся музыкальные конкурсы в игровой форме. Для подведения итогов развития обязательно участие в концертах.</w:t>
      </w:r>
    </w:p>
    <w:p w:rsidR="009F7C2C" w:rsidRDefault="00C366FA">
      <w:pPr>
        <w:pStyle w:val="1"/>
        <w:spacing w:line="360" w:lineRule="auto"/>
        <w:ind w:firstLine="720"/>
      </w:pPr>
      <w:r>
        <w:rPr>
          <w:b/>
          <w:bCs/>
        </w:rPr>
        <w:t>Формы подведения итогов реализации программы</w:t>
      </w:r>
    </w:p>
    <w:p w:rsidR="009F7C2C" w:rsidRDefault="00C366FA">
      <w:pPr>
        <w:pStyle w:val="1"/>
        <w:spacing w:line="360" w:lineRule="auto"/>
        <w:ind w:firstLine="720"/>
      </w:pPr>
      <w:r>
        <w:t>Формами подведения итогов реализации программы являются следующие:</w:t>
      </w:r>
    </w:p>
    <w:p w:rsidR="009F7C2C" w:rsidRDefault="00C366FA">
      <w:pPr>
        <w:pStyle w:val="1"/>
        <w:spacing w:after="180" w:line="240" w:lineRule="auto"/>
        <w:ind w:left="1440" w:firstLine="0"/>
      </w:pPr>
      <w:r>
        <w:t>открытые уроки для родителей;</w:t>
      </w:r>
    </w:p>
    <w:p w:rsidR="009F7C2C" w:rsidRDefault="00C366FA">
      <w:pPr>
        <w:pStyle w:val="1"/>
        <w:spacing w:after="180" w:line="240" w:lineRule="auto"/>
        <w:ind w:left="1440" w:firstLine="0"/>
      </w:pPr>
      <w:r>
        <w:t>участие в конкурсах и фестивалях различного уровня;</w:t>
      </w:r>
    </w:p>
    <w:p w:rsidR="009F7C2C" w:rsidRDefault="00C366FA">
      <w:pPr>
        <w:pStyle w:val="1"/>
        <w:spacing w:after="80" w:line="240" w:lineRule="auto"/>
        <w:ind w:left="1440" w:firstLine="0"/>
        <w:sectPr w:rsidR="009F7C2C">
          <w:footerReference w:type="even" r:id="rId10"/>
          <w:footerReference w:type="default" r:id="rId11"/>
          <w:pgSz w:w="11900" w:h="16840"/>
          <w:pgMar w:top="1085" w:right="819" w:bottom="1309" w:left="1667" w:header="657" w:footer="3" w:gutter="0"/>
          <w:cols w:space="720"/>
          <w:noEndnote/>
          <w:docGrid w:linePitch="360"/>
        </w:sectPr>
      </w:pPr>
      <w:r>
        <w:lastRenderedPageBreak/>
        <w:t>отчетный концерт в конце учебного года.</w:t>
      </w:r>
    </w:p>
    <w:p w:rsidR="009F7C2C" w:rsidRDefault="00C366FA">
      <w:pPr>
        <w:pStyle w:val="1"/>
        <w:numPr>
          <w:ilvl w:val="0"/>
          <w:numId w:val="5"/>
        </w:numPr>
        <w:tabs>
          <w:tab w:val="left" w:pos="320"/>
        </w:tabs>
        <w:spacing w:after="900" w:line="240" w:lineRule="auto"/>
        <w:ind w:firstLine="0"/>
        <w:jc w:val="center"/>
      </w:pPr>
      <w:r>
        <w:rPr>
          <w:b/>
          <w:bCs/>
        </w:rPr>
        <w:lastRenderedPageBreak/>
        <w:t>УЧЕБНО-ТЕМАТИЧЕСКИЙ ПЛАН</w:t>
      </w:r>
    </w:p>
    <w:p w:rsidR="009F7C2C" w:rsidRDefault="00C366FA">
      <w:pPr>
        <w:pStyle w:val="1"/>
        <w:numPr>
          <w:ilvl w:val="1"/>
          <w:numId w:val="5"/>
        </w:numPr>
        <w:tabs>
          <w:tab w:val="left" w:pos="2202"/>
        </w:tabs>
        <w:spacing w:after="260" w:line="240" w:lineRule="auto"/>
        <w:ind w:left="1680" w:firstLine="0"/>
        <w:jc w:val="both"/>
      </w:pPr>
      <w:r>
        <w:rPr>
          <w:b/>
          <w:bCs/>
        </w:rPr>
        <w:t>Учебно-тематический план первого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282"/>
        <w:gridCol w:w="1843"/>
        <w:gridCol w:w="1416"/>
        <w:gridCol w:w="1426"/>
      </w:tblGrid>
      <w:tr w:rsidR="009F7C2C">
        <w:trPr>
          <w:trHeight w:hRule="exact" w:val="504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9F7C2C" w:rsidRDefault="00C366FA">
            <w:pPr>
              <w:pStyle w:val="a5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before="10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</w:t>
            </w:r>
            <w:r>
              <w:rPr>
                <w:sz w:val="22"/>
                <w:szCs w:val="22"/>
              </w:rPr>
              <w:softHyphen/>
              <w:t>чество часов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9F7C2C">
        <w:trPr>
          <w:trHeight w:hRule="exact" w:val="50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7C2C" w:rsidRDefault="009F7C2C"/>
        </w:tc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C2C" w:rsidRDefault="009F7C2C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7C2C" w:rsidRDefault="009F7C2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</w:tr>
      <w:tr w:rsidR="009F7C2C">
        <w:trPr>
          <w:trHeight w:hRule="exact" w:val="10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tabs>
                <w:tab w:val="left" w:pos="1166"/>
                <w:tab w:val="left" w:pos="2309"/>
                <w:tab w:val="left" w:pos="3946"/>
              </w:tabs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ab/>
              <w:t>техники</w:t>
            </w:r>
            <w:r>
              <w:rPr>
                <w:sz w:val="22"/>
                <w:szCs w:val="22"/>
              </w:rPr>
              <w:tab/>
              <w:t>безопасности</w:t>
            </w:r>
            <w:r>
              <w:rPr>
                <w:sz w:val="22"/>
                <w:szCs w:val="22"/>
              </w:rPr>
              <w:tab/>
              <w:t>и</w:t>
            </w:r>
          </w:p>
          <w:p w:rsidR="009F7C2C" w:rsidRDefault="00C366FA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противопожарной защиты, санитарии и гигиены.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F7C2C">
        <w:trPr>
          <w:trHeight w:hRule="exact" w:val="10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игра на ложках (в положении стоя, сидя, в движении, координация рук и ног)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7C2C">
        <w:trPr>
          <w:trHeight w:hRule="exact" w:val="18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after="180"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игра на ложках</w:t>
            </w:r>
          </w:p>
          <w:p w:rsidR="009F7C2C" w:rsidRDefault="00C366FA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7C2C">
        <w:trPr>
          <w:trHeight w:hRule="exact" w:val="5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номеров. Разучивание партий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F7C2C">
        <w:trPr>
          <w:trHeight w:hRule="exact" w:val="9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F7C2C">
        <w:trPr>
          <w:trHeight w:hRule="exact" w:val="9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7C2C">
        <w:trPr>
          <w:trHeight w:hRule="exact" w:val="509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left="40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32часа</w:t>
            </w:r>
          </w:p>
        </w:tc>
      </w:tr>
    </w:tbl>
    <w:p w:rsidR="009F7C2C" w:rsidRDefault="009F7C2C">
      <w:pPr>
        <w:spacing w:after="579" w:line="1" w:lineRule="exact"/>
      </w:pPr>
    </w:p>
    <w:p w:rsidR="009F7C2C" w:rsidRDefault="00C366FA">
      <w:pPr>
        <w:pStyle w:val="1"/>
        <w:numPr>
          <w:ilvl w:val="1"/>
          <w:numId w:val="5"/>
        </w:numPr>
        <w:tabs>
          <w:tab w:val="left" w:pos="2211"/>
        </w:tabs>
        <w:spacing w:after="260" w:line="240" w:lineRule="auto"/>
        <w:ind w:left="1680" w:firstLine="0"/>
        <w:jc w:val="both"/>
      </w:pPr>
      <w:r>
        <w:rPr>
          <w:b/>
          <w:bCs/>
        </w:rPr>
        <w:t>Учебно-тематический план второго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282"/>
        <w:gridCol w:w="1843"/>
        <w:gridCol w:w="1416"/>
        <w:gridCol w:w="1426"/>
      </w:tblGrid>
      <w:tr w:rsidR="009F7C2C">
        <w:trPr>
          <w:trHeight w:hRule="exact" w:val="504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before="10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before="10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</w:t>
            </w:r>
            <w:r>
              <w:rPr>
                <w:sz w:val="22"/>
                <w:szCs w:val="22"/>
              </w:rPr>
              <w:softHyphen/>
              <w:t>чество часов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9F7C2C">
        <w:trPr>
          <w:trHeight w:hRule="exact" w:val="499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7C2C" w:rsidRDefault="009F7C2C"/>
        </w:tc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C2C" w:rsidRDefault="009F7C2C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7C2C" w:rsidRDefault="009F7C2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</w:tr>
      <w:tr w:rsidR="009F7C2C">
        <w:trPr>
          <w:trHeight w:hRule="exact" w:val="10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tabs>
                <w:tab w:val="left" w:pos="1166"/>
                <w:tab w:val="left" w:pos="2309"/>
                <w:tab w:val="left" w:pos="3946"/>
              </w:tabs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ab/>
              <w:t>техники</w:t>
            </w:r>
            <w:r>
              <w:rPr>
                <w:sz w:val="22"/>
                <w:szCs w:val="22"/>
              </w:rPr>
              <w:tab/>
              <w:t>безопасности</w:t>
            </w:r>
            <w:r>
              <w:rPr>
                <w:sz w:val="22"/>
                <w:szCs w:val="22"/>
              </w:rPr>
              <w:tab/>
              <w:t>и</w:t>
            </w:r>
          </w:p>
          <w:p w:rsidR="009F7C2C" w:rsidRDefault="00C366FA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противопожарной защиты, санитарии и гигиены.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9F7C2C">
            <w:pPr>
              <w:rPr>
                <w:sz w:val="10"/>
                <w:szCs w:val="10"/>
              </w:rPr>
            </w:pPr>
          </w:p>
        </w:tc>
      </w:tr>
      <w:tr w:rsidR="009F7C2C">
        <w:trPr>
          <w:trHeight w:hRule="exact" w:val="10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игра на ложках (в положении стоя, сидя, в движении, координация рук и ног)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9F7C2C" w:rsidRDefault="00C366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282"/>
        <w:gridCol w:w="1843"/>
        <w:gridCol w:w="1416"/>
        <w:gridCol w:w="1426"/>
      </w:tblGrid>
      <w:tr w:rsidR="009F7C2C">
        <w:trPr>
          <w:trHeight w:hRule="exact" w:val="18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after="180"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игра на ложках</w:t>
            </w:r>
          </w:p>
          <w:p w:rsidR="009F7C2C" w:rsidRDefault="00C366FA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8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7C2C">
        <w:trPr>
          <w:trHeight w:hRule="exact" w:val="5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номеров. Разучивание партий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8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9F7C2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F7C2C">
        <w:trPr>
          <w:trHeight w:hRule="exact" w:val="9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8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7C2C">
        <w:trPr>
          <w:trHeight w:hRule="exact" w:val="9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8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7C2C">
        <w:trPr>
          <w:trHeight w:hRule="exact" w:val="514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left="40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33 </w:t>
            </w:r>
            <w:r>
              <w:rPr>
                <w:sz w:val="22"/>
                <w:szCs w:val="22"/>
              </w:rPr>
              <w:t>часа</w:t>
            </w:r>
          </w:p>
        </w:tc>
      </w:tr>
    </w:tbl>
    <w:p w:rsidR="009F7C2C" w:rsidRDefault="009F7C2C">
      <w:pPr>
        <w:spacing w:after="579" w:line="1" w:lineRule="exact"/>
      </w:pPr>
    </w:p>
    <w:p w:rsidR="009F7C2C" w:rsidRDefault="00C366FA">
      <w:pPr>
        <w:pStyle w:val="1"/>
        <w:numPr>
          <w:ilvl w:val="1"/>
          <w:numId w:val="5"/>
        </w:numPr>
        <w:tabs>
          <w:tab w:val="left" w:pos="526"/>
        </w:tabs>
        <w:spacing w:after="260" w:line="240" w:lineRule="auto"/>
        <w:ind w:firstLine="0"/>
        <w:jc w:val="center"/>
      </w:pPr>
      <w:r>
        <w:rPr>
          <w:b/>
          <w:bCs/>
        </w:rPr>
        <w:t>Учебно-тематический план третьего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282"/>
        <w:gridCol w:w="1843"/>
        <w:gridCol w:w="1416"/>
        <w:gridCol w:w="1426"/>
      </w:tblGrid>
      <w:tr w:rsidR="009F7C2C">
        <w:trPr>
          <w:trHeight w:hRule="exact" w:val="504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before="10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before="10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</w:t>
            </w:r>
            <w:r>
              <w:rPr>
                <w:sz w:val="22"/>
                <w:szCs w:val="22"/>
              </w:rPr>
              <w:softHyphen/>
              <w:t>чество часов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9F7C2C">
        <w:trPr>
          <w:trHeight w:hRule="exact" w:val="50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7C2C" w:rsidRDefault="009F7C2C"/>
        </w:tc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C2C" w:rsidRDefault="009F7C2C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7C2C" w:rsidRDefault="009F7C2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</w:tr>
      <w:tr w:rsidR="009F7C2C">
        <w:trPr>
          <w:trHeight w:hRule="exact" w:val="10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tabs>
                <w:tab w:val="left" w:pos="1166"/>
                <w:tab w:val="left" w:pos="2309"/>
                <w:tab w:val="left" w:pos="3946"/>
              </w:tabs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ab/>
              <w:t>техники</w:t>
            </w:r>
            <w:r>
              <w:rPr>
                <w:sz w:val="22"/>
                <w:szCs w:val="22"/>
              </w:rPr>
              <w:tab/>
              <w:t>безопасности</w:t>
            </w:r>
            <w:r>
              <w:rPr>
                <w:sz w:val="22"/>
                <w:szCs w:val="22"/>
              </w:rPr>
              <w:tab/>
              <w:t>и</w:t>
            </w:r>
          </w:p>
          <w:p w:rsidR="009F7C2C" w:rsidRDefault="00C366FA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противопожарной защиты, санитарии и гигиены.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8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F7C2C">
        <w:trPr>
          <w:trHeight w:hRule="exact" w:val="10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игра на ложках (в положении стоя, сидя, в движении, координация рук и ног)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7C2C">
        <w:trPr>
          <w:trHeight w:hRule="exact" w:val="18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after="180"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игра на ложках</w:t>
            </w:r>
          </w:p>
          <w:p w:rsidR="009F7C2C" w:rsidRDefault="00C366FA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8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7C2C">
        <w:trPr>
          <w:trHeight w:hRule="exact" w:val="5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номеров. Разучивание партий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9F7C2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F7C2C">
        <w:trPr>
          <w:trHeight w:hRule="exact" w:val="9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8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7C2C">
        <w:trPr>
          <w:trHeight w:hRule="exact" w:val="9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7C2C">
        <w:trPr>
          <w:trHeight w:hRule="exact" w:val="509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left="40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 часа</w:t>
            </w:r>
          </w:p>
        </w:tc>
      </w:tr>
    </w:tbl>
    <w:p w:rsidR="009F7C2C" w:rsidRDefault="00C366FA">
      <w:pPr>
        <w:pStyle w:val="1"/>
        <w:numPr>
          <w:ilvl w:val="0"/>
          <w:numId w:val="5"/>
        </w:numPr>
        <w:tabs>
          <w:tab w:val="left" w:pos="320"/>
        </w:tabs>
        <w:spacing w:after="280" w:line="240" w:lineRule="auto"/>
        <w:ind w:firstLine="0"/>
        <w:jc w:val="center"/>
      </w:pPr>
      <w:r>
        <w:rPr>
          <w:b/>
          <w:bCs/>
        </w:rPr>
        <w:t>СОДЕРЖАНИЕ ПРОГРАММЫ</w:t>
      </w:r>
    </w:p>
    <w:p w:rsidR="009F7C2C" w:rsidRDefault="00C366FA">
      <w:pPr>
        <w:pStyle w:val="24"/>
        <w:keepNext/>
        <w:keepLines/>
        <w:numPr>
          <w:ilvl w:val="1"/>
          <w:numId w:val="5"/>
        </w:numPr>
        <w:tabs>
          <w:tab w:val="left" w:pos="522"/>
        </w:tabs>
        <w:spacing w:line="312" w:lineRule="auto"/>
        <w:ind w:firstLine="0"/>
        <w:jc w:val="center"/>
      </w:pPr>
      <w:bookmarkStart w:id="6" w:name="bookmark10"/>
      <w:r>
        <w:lastRenderedPageBreak/>
        <w:t>Содержание программы для учащихся первого года обучения</w:t>
      </w:r>
      <w:bookmarkEnd w:id="6"/>
    </w:p>
    <w:p w:rsidR="009F7C2C" w:rsidRDefault="00C366FA">
      <w:pPr>
        <w:pStyle w:val="1"/>
        <w:spacing w:after="200" w:line="240" w:lineRule="auto"/>
        <w:ind w:firstLine="720"/>
        <w:jc w:val="both"/>
      </w:pPr>
      <w:r>
        <w:rPr>
          <w:b/>
          <w:bCs/>
        </w:rPr>
        <w:t xml:space="preserve">Тема 1. </w:t>
      </w:r>
      <w:r>
        <w:t>Введение. Правила техники безопасности и противопожарной защиты, санитарии и гигиены .</w:t>
      </w:r>
    </w:p>
    <w:p w:rsidR="009F7C2C" w:rsidRDefault="00C366FA">
      <w:pPr>
        <w:pStyle w:val="1"/>
        <w:spacing w:after="200" w:line="240" w:lineRule="auto"/>
        <w:ind w:firstLine="0"/>
        <w:jc w:val="both"/>
      </w:pPr>
      <w:r>
        <w:t>Знакомство с планами и задачами на учебный год. Расписание занятий. Организационные вопросы.</w:t>
      </w:r>
    </w:p>
    <w:p w:rsidR="009F7C2C" w:rsidRDefault="00C366FA">
      <w:pPr>
        <w:pStyle w:val="1"/>
        <w:spacing w:after="200" w:line="240" w:lineRule="auto"/>
        <w:ind w:firstLine="0"/>
        <w:jc w:val="both"/>
      </w:pPr>
      <w:r>
        <w:t>Правила техники безопасности и противопожарной защиты, санитарии и гигиены.</w:t>
      </w:r>
    </w:p>
    <w:p w:rsidR="009F7C2C" w:rsidRDefault="00C366FA">
      <w:pPr>
        <w:pStyle w:val="1"/>
        <w:numPr>
          <w:ilvl w:val="0"/>
          <w:numId w:val="6"/>
        </w:numPr>
        <w:tabs>
          <w:tab w:val="left" w:pos="1078"/>
        </w:tabs>
        <w:spacing w:line="312" w:lineRule="auto"/>
        <w:ind w:firstLine="720"/>
        <w:jc w:val="both"/>
      </w:pPr>
      <w:r>
        <w:t>«Волшебный мир звуков, звуки природы»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Беседы о звуках природы, его качества, характера, возможностей. Сравнить звуки природы, звуки города. Беседы сопровождать игрой на музыкальных инструментах, исполнение голосом, сочинить музыкальную сказку.</w:t>
      </w:r>
    </w:p>
    <w:p w:rsidR="009F7C2C" w:rsidRDefault="00C366FA">
      <w:pPr>
        <w:pStyle w:val="1"/>
        <w:numPr>
          <w:ilvl w:val="0"/>
          <w:numId w:val="6"/>
        </w:numPr>
        <w:tabs>
          <w:tab w:val="left" w:pos="1107"/>
        </w:tabs>
        <w:spacing w:line="312" w:lineRule="auto"/>
        <w:ind w:firstLine="720"/>
        <w:jc w:val="both"/>
      </w:pPr>
      <w:r>
        <w:t>«Русские народные шумовые инструменты»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Беседы об истории создания и развития шумовых и музыкальных инструментов, о первых исполнителях и инструментальных коллективах. Практически и теоретически познакомить детей с инструментами, создать маленький оркестр.</w:t>
      </w:r>
    </w:p>
    <w:p w:rsidR="009F7C2C" w:rsidRDefault="00C366FA">
      <w:pPr>
        <w:pStyle w:val="1"/>
        <w:numPr>
          <w:ilvl w:val="0"/>
          <w:numId w:val="6"/>
        </w:numPr>
        <w:tabs>
          <w:tab w:val="left" w:pos="1102"/>
        </w:tabs>
        <w:spacing w:line="312" w:lineRule="auto"/>
        <w:ind w:firstLine="720"/>
        <w:jc w:val="both"/>
      </w:pPr>
      <w:r>
        <w:t>«Окружающий мир, как источник народного творчества»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Беседы о других видах народного творчества, его проявлениях. Искусство как неотъемлемая часть жизни человека.</w:t>
      </w:r>
    </w:p>
    <w:p w:rsidR="009F7C2C" w:rsidRDefault="00C366FA">
      <w:pPr>
        <w:pStyle w:val="1"/>
        <w:numPr>
          <w:ilvl w:val="0"/>
          <w:numId w:val="6"/>
        </w:numPr>
        <w:tabs>
          <w:tab w:val="left" w:pos="1107"/>
        </w:tabs>
        <w:spacing w:line="312" w:lineRule="auto"/>
        <w:ind w:firstLine="720"/>
        <w:jc w:val="both"/>
      </w:pPr>
      <w:r>
        <w:t>«Музыка и жизнь»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Беседы о музыке. Роль музыки в жизни человека. Игра на ложках, понятие о музыкальном шаге, сильных и слабых долях, длительностях - четверти, восьмые. Разучивание первого и второго комплекса упражнений. Игра на ложках стоя, сидя, в движении.</w:t>
      </w:r>
    </w:p>
    <w:p w:rsidR="009F7C2C" w:rsidRDefault="00C366FA">
      <w:pPr>
        <w:pStyle w:val="1"/>
        <w:numPr>
          <w:ilvl w:val="0"/>
          <w:numId w:val="6"/>
        </w:numPr>
        <w:tabs>
          <w:tab w:val="left" w:pos="1098"/>
        </w:tabs>
        <w:spacing w:line="312" w:lineRule="auto"/>
        <w:ind w:firstLine="720"/>
        <w:jc w:val="both"/>
      </w:pPr>
      <w:r>
        <w:t>«Оркестр, ансамбль, солист»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Беседа о первых исполнителях, ансамблях, оркестрах. Инструментальный номер.</w:t>
      </w:r>
    </w:p>
    <w:p w:rsidR="009F7C2C" w:rsidRDefault="00C366FA">
      <w:pPr>
        <w:pStyle w:val="1"/>
        <w:numPr>
          <w:ilvl w:val="0"/>
          <w:numId w:val="6"/>
        </w:numPr>
        <w:tabs>
          <w:tab w:val="left" w:pos="1098"/>
        </w:tabs>
        <w:spacing w:line="312" w:lineRule="auto"/>
        <w:ind w:firstLine="720"/>
        <w:jc w:val="both"/>
      </w:pPr>
      <w:r>
        <w:t>«Музыкальные жанры»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Беседы о музыке как о творчестве человека (песня, танец, марш). Теория - мелодия, аккомпанемент, музыкальная фраза, музыкальный квадрат.</w:t>
      </w:r>
    </w:p>
    <w:p w:rsidR="009F7C2C" w:rsidRDefault="00C366FA">
      <w:pPr>
        <w:pStyle w:val="1"/>
        <w:numPr>
          <w:ilvl w:val="0"/>
          <w:numId w:val="6"/>
        </w:numPr>
        <w:tabs>
          <w:tab w:val="left" w:pos="1122"/>
        </w:tabs>
        <w:spacing w:line="312" w:lineRule="auto"/>
        <w:ind w:firstLine="740"/>
        <w:jc w:val="both"/>
      </w:pPr>
      <w:r>
        <w:t>«Изобразительное искусство музыки»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Беседы о характере музыки, изобразительных возможностях.</w:t>
      </w:r>
    </w:p>
    <w:p w:rsidR="009F7C2C" w:rsidRDefault="00C366FA">
      <w:pPr>
        <w:pStyle w:val="1"/>
        <w:numPr>
          <w:ilvl w:val="0"/>
          <w:numId w:val="6"/>
        </w:numPr>
        <w:tabs>
          <w:tab w:val="left" w:pos="1113"/>
        </w:tabs>
        <w:spacing w:line="312" w:lineRule="auto"/>
        <w:ind w:firstLine="740"/>
        <w:jc w:val="both"/>
      </w:pPr>
      <w:r>
        <w:lastRenderedPageBreak/>
        <w:t>«Музыкальный театр»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Составление музыкальных картинок и сюжетов.</w:t>
      </w:r>
    </w:p>
    <w:p w:rsidR="009F7C2C" w:rsidRDefault="00C366FA">
      <w:pPr>
        <w:pStyle w:val="1"/>
        <w:numPr>
          <w:ilvl w:val="0"/>
          <w:numId w:val="6"/>
        </w:numPr>
        <w:tabs>
          <w:tab w:val="left" w:pos="1093"/>
        </w:tabs>
        <w:spacing w:after="200" w:line="312" w:lineRule="auto"/>
        <w:ind w:firstLine="740"/>
        <w:jc w:val="both"/>
      </w:pPr>
      <w:r>
        <w:t>«Концертное исполнение» Подготовка концертных номеров.</w:t>
      </w:r>
    </w:p>
    <w:p w:rsidR="009F7C2C" w:rsidRDefault="00C366FA">
      <w:pPr>
        <w:pStyle w:val="1"/>
        <w:numPr>
          <w:ilvl w:val="0"/>
          <w:numId w:val="6"/>
        </w:numPr>
        <w:tabs>
          <w:tab w:val="left" w:pos="1237"/>
        </w:tabs>
        <w:spacing w:after="820" w:line="312" w:lineRule="auto"/>
        <w:ind w:firstLine="740"/>
        <w:jc w:val="both"/>
      </w:pPr>
      <w:r>
        <w:t>«Импровизация» Использование игровых навыков на различные музыкальные темпы, исполнение различных ритмических рисунков.</w:t>
      </w:r>
    </w:p>
    <w:p w:rsidR="009F7C2C" w:rsidRDefault="00C366FA">
      <w:pPr>
        <w:pStyle w:val="24"/>
        <w:keepNext/>
        <w:keepLines/>
        <w:numPr>
          <w:ilvl w:val="1"/>
          <w:numId w:val="5"/>
        </w:numPr>
        <w:tabs>
          <w:tab w:val="left" w:pos="1276"/>
        </w:tabs>
        <w:spacing w:line="312" w:lineRule="auto"/>
        <w:ind w:firstLine="740"/>
        <w:jc w:val="both"/>
      </w:pPr>
      <w:bookmarkStart w:id="7" w:name="bookmark12"/>
      <w:r>
        <w:t>Содержание программы для учащихся второго года обучения</w:t>
      </w:r>
      <w:bookmarkEnd w:id="7"/>
    </w:p>
    <w:p w:rsidR="009F7C2C" w:rsidRDefault="00C366FA">
      <w:pPr>
        <w:pStyle w:val="1"/>
        <w:spacing w:after="200" w:line="312" w:lineRule="auto"/>
        <w:ind w:firstLine="740"/>
        <w:jc w:val="both"/>
      </w:pPr>
      <w:r>
        <w:rPr>
          <w:b/>
          <w:bCs/>
        </w:rPr>
        <w:t xml:space="preserve">Тема 1. Введение. </w:t>
      </w:r>
      <w:r>
        <w:t>Правила техники безопасности и противопожарной защиты, санитарии и гигиены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Знакомство с планами и задачами на учебный год. Расписание занятий. Организационные вопросы.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Правила техники безопасности и противопожарной защиты, санитарии и гигиены.</w:t>
      </w:r>
    </w:p>
    <w:p w:rsidR="009F7C2C" w:rsidRDefault="00C366FA">
      <w:pPr>
        <w:pStyle w:val="1"/>
        <w:numPr>
          <w:ilvl w:val="0"/>
          <w:numId w:val="7"/>
        </w:numPr>
        <w:tabs>
          <w:tab w:val="left" w:pos="1098"/>
        </w:tabs>
        <w:spacing w:line="312" w:lineRule="auto"/>
        <w:ind w:firstLine="740"/>
        <w:jc w:val="both"/>
      </w:pPr>
      <w:r>
        <w:t>«Бытовые шумовые музыкальные инструменты»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Беседы о предметах быта, их применение в музыкальном сопровождении. Составление музыкального номера с применением предметов быта.</w:t>
      </w:r>
    </w:p>
    <w:p w:rsidR="009F7C2C" w:rsidRDefault="00C366FA">
      <w:pPr>
        <w:pStyle w:val="1"/>
        <w:numPr>
          <w:ilvl w:val="0"/>
          <w:numId w:val="7"/>
        </w:numPr>
        <w:tabs>
          <w:tab w:val="left" w:pos="1098"/>
        </w:tabs>
        <w:spacing w:after="200" w:line="314" w:lineRule="auto"/>
        <w:ind w:firstLine="740"/>
        <w:jc w:val="both"/>
      </w:pPr>
      <w:r>
        <w:t>«Русские народные праздники» Знакомство с традициями русского фольклора. Разучивание простейших хлопушек.</w:t>
      </w:r>
    </w:p>
    <w:p w:rsidR="009F7C2C" w:rsidRDefault="00C366FA">
      <w:pPr>
        <w:pStyle w:val="1"/>
        <w:numPr>
          <w:ilvl w:val="0"/>
          <w:numId w:val="7"/>
        </w:numPr>
        <w:tabs>
          <w:tab w:val="left" w:pos="1098"/>
        </w:tabs>
        <w:spacing w:after="200" w:line="314" w:lineRule="auto"/>
        <w:ind w:firstLine="740"/>
        <w:jc w:val="both"/>
      </w:pPr>
      <w:r>
        <w:t>«Музыкальные соревнования» Беседы о конкурсах, фестивалях. Проведение конкурса исполнения на ложках.</w:t>
      </w:r>
    </w:p>
    <w:p w:rsidR="009F7C2C" w:rsidRDefault="00C366FA">
      <w:pPr>
        <w:pStyle w:val="1"/>
        <w:numPr>
          <w:ilvl w:val="0"/>
          <w:numId w:val="7"/>
        </w:numPr>
        <w:tabs>
          <w:tab w:val="left" w:pos="1127"/>
        </w:tabs>
        <w:spacing w:line="312" w:lineRule="auto"/>
        <w:ind w:firstLine="740"/>
        <w:jc w:val="both"/>
      </w:pPr>
      <w:r>
        <w:t>«Рождество»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Беседы о народном празднике. Подготовка концертных номеров.</w:t>
      </w:r>
    </w:p>
    <w:p w:rsidR="009F7C2C" w:rsidRDefault="00C366FA">
      <w:pPr>
        <w:pStyle w:val="1"/>
        <w:numPr>
          <w:ilvl w:val="0"/>
          <w:numId w:val="7"/>
        </w:numPr>
        <w:tabs>
          <w:tab w:val="left" w:pos="1093"/>
        </w:tabs>
        <w:spacing w:after="200" w:line="314" w:lineRule="auto"/>
        <w:ind w:firstLine="740"/>
        <w:jc w:val="both"/>
      </w:pPr>
      <w:r>
        <w:t>«Концертное выступление» Подготовка концертных номеров.</w:t>
      </w:r>
    </w:p>
    <w:p w:rsidR="009F7C2C" w:rsidRDefault="00C366FA">
      <w:pPr>
        <w:pStyle w:val="1"/>
        <w:numPr>
          <w:ilvl w:val="0"/>
          <w:numId w:val="7"/>
        </w:numPr>
        <w:tabs>
          <w:tab w:val="left" w:pos="1102"/>
        </w:tabs>
        <w:spacing w:after="200" w:line="312" w:lineRule="auto"/>
        <w:ind w:firstLine="740"/>
        <w:jc w:val="both"/>
      </w:pPr>
      <w:r>
        <w:t>«Ритмическая импровизация» Исполнение ритмических групп под сопровождение. Частушки, поговорки, различные народные мелодии. Хлопушки.</w:t>
      </w:r>
    </w:p>
    <w:p w:rsidR="009F7C2C" w:rsidRDefault="00C366FA">
      <w:pPr>
        <w:pStyle w:val="1"/>
        <w:numPr>
          <w:ilvl w:val="0"/>
          <w:numId w:val="7"/>
        </w:numPr>
        <w:tabs>
          <w:tab w:val="left" w:pos="1122"/>
        </w:tabs>
        <w:spacing w:line="312" w:lineRule="auto"/>
        <w:ind w:firstLine="740"/>
        <w:jc w:val="both"/>
      </w:pPr>
      <w:r>
        <w:t>«Масленица»</w:t>
      </w:r>
    </w:p>
    <w:p w:rsidR="009F7C2C" w:rsidRDefault="00C366FA">
      <w:pPr>
        <w:pStyle w:val="1"/>
        <w:spacing w:after="200" w:line="312" w:lineRule="auto"/>
        <w:ind w:firstLine="0"/>
      </w:pPr>
      <w:r>
        <w:t>Беседы о народном гулянье. Подготовка к празднику.</w:t>
      </w:r>
    </w:p>
    <w:p w:rsidR="009F7C2C" w:rsidRDefault="00C366FA">
      <w:pPr>
        <w:pStyle w:val="1"/>
        <w:numPr>
          <w:ilvl w:val="0"/>
          <w:numId w:val="7"/>
        </w:numPr>
        <w:tabs>
          <w:tab w:val="left" w:pos="1093"/>
        </w:tabs>
        <w:spacing w:after="200" w:line="312" w:lineRule="auto"/>
        <w:ind w:firstLine="740"/>
        <w:jc w:val="both"/>
      </w:pPr>
      <w:r>
        <w:lastRenderedPageBreak/>
        <w:t>«Музыкальные жанры» Вальс, кадриль, танго, полька.</w:t>
      </w:r>
    </w:p>
    <w:p w:rsidR="009F7C2C" w:rsidRDefault="00C366FA">
      <w:pPr>
        <w:pStyle w:val="1"/>
        <w:numPr>
          <w:ilvl w:val="0"/>
          <w:numId w:val="7"/>
        </w:numPr>
        <w:tabs>
          <w:tab w:val="left" w:pos="1088"/>
        </w:tabs>
        <w:spacing w:after="200" w:line="312" w:lineRule="auto"/>
        <w:ind w:firstLine="740"/>
        <w:jc w:val="both"/>
      </w:pPr>
      <w:r>
        <w:t>«Музыкальный театр» Составление музыкальных картинок и сюжетов.</w:t>
      </w:r>
    </w:p>
    <w:p w:rsidR="009F7C2C" w:rsidRDefault="00C366FA">
      <w:pPr>
        <w:pStyle w:val="1"/>
        <w:numPr>
          <w:ilvl w:val="0"/>
          <w:numId w:val="7"/>
        </w:numPr>
        <w:tabs>
          <w:tab w:val="left" w:pos="1237"/>
        </w:tabs>
        <w:spacing w:after="200" w:line="312" w:lineRule="auto"/>
        <w:ind w:firstLine="740"/>
        <w:jc w:val="both"/>
      </w:pPr>
      <w:r>
        <w:t>«Концертное выступление» Разучивание партий.</w:t>
      </w:r>
    </w:p>
    <w:p w:rsidR="009F7C2C" w:rsidRDefault="00C366FA">
      <w:pPr>
        <w:pStyle w:val="24"/>
        <w:keepNext/>
        <w:keepLines/>
        <w:numPr>
          <w:ilvl w:val="1"/>
          <w:numId w:val="5"/>
        </w:numPr>
        <w:tabs>
          <w:tab w:val="left" w:pos="1271"/>
        </w:tabs>
        <w:spacing w:line="312" w:lineRule="auto"/>
        <w:ind w:firstLine="740"/>
        <w:jc w:val="both"/>
      </w:pPr>
      <w:bookmarkStart w:id="8" w:name="bookmark14"/>
      <w:r>
        <w:t>Содержание программы для учащихся третьего года обучения</w:t>
      </w:r>
      <w:bookmarkEnd w:id="8"/>
    </w:p>
    <w:p w:rsidR="009F7C2C" w:rsidRDefault="00C366FA">
      <w:pPr>
        <w:pStyle w:val="1"/>
        <w:spacing w:after="200" w:line="312" w:lineRule="auto"/>
        <w:ind w:firstLine="740"/>
        <w:jc w:val="both"/>
      </w:pPr>
      <w:r>
        <w:rPr>
          <w:b/>
          <w:bCs/>
        </w:rPr>
        <w:t xml:space="preserve">Тема 1. Введение. </w:t>
      </w:r>
      <w:r>
        <w:t>Правила техники безопасности и противопожарной защиты, санитарии и гигиены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Знакомство с планами и задачами на учебный год. Расписание занятий. Организационные вопросы.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Правила техники безопасности и противопожарной защиты, санитарии и гигиены.</w:t>
      </w:r>
    </w:p>
    <w:p w:rsidR="009F7C2C" w:rsidRDefault="00C366FA">
      <w:pPr>
        <w:pStyle w:val="1"/>
        <w:numPr>
          <w:ilvl w:val="0"/>
          <w:numId w:val="8"/>
        </w:numPr>
        <w:tabs>
          <w:tab w:val="left" w:pos="1098"/>
        </w:tabs>
        <w:spacing w:line="312" w:lineRule="auto"/>
        <w:ind w:firstLine="740"/>
        <w:jc w:val="both"/>
      </w:pPr>
      <w:r>
        <w:t>«Классическая и народная музыка»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Беседы о композиторах, авторах, народной музыке. Прослушивание записей.</w:t>
      </w:r>
    </w:p>
    <w:p w:rsidR="009F7C2C" w:rsidRDefault="00C366FA">
      <w:pPr>
        <w:pStyle w:val="1"/>
        <w:numPr>
          <w:ilvl w:val="0"/>
          <w:numId w:val="8"/>
        </w:numPr>
        <w:tabs>
          <w:tab w:val="left" w:pos="1127"/>
        </w:tabs>
        <w:spacing w:line="312" w:lineRule="auto"/>
        <w:ind w:firstLine="740"/>
        <w:jc w:val="both"/>
      </w:pPr>
      <w:r>
        <w:t>«Музыкальные жанры»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Беседы о музыкальном искусстве и всего его проявлениях.</w:t>
      </w:r>
    </w:p>
    <w:p w:rsidR="009F7C2C" w:rsidRDefault="00C366FA">
      <w:pPr>
        <w:pStyle w:val="1"/>
        <w:numPr>
          <w:ilvl w:val="0"/>
          <w:numId w:val="8"/>
        </w:numPr>
        <w:tabs>
          <w:tab w:val="left" w:pos="1122"/>
        </w:tabs>
        <w:spacing w:line="312" w:lineRule="auto"/>
        <w:ind w:firstLine="740"/>
        <w:jc w:val="both"/>
      </w:pPr>
      <w:r>
        <w:t>«Музыкальный размер»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Игра на %, 4/4, 2/4</w:t>
      </w:r>
    </w:p>
    <w:p w:rsidR="009F7C2C" w:rsidRDefault="00C366FA">
      <w:pPr>
        <w:pStyle w:val="1"/>
        <w:numPr>
          <w:ilvl w:val="0"/>
          <w:numId w:val="8"/>
        </w:numPr>
        <w:tabs>
          <w:tab w:val="left" w:pos="1088"/>
        </w:tabs>
        <w:spacing w:after="200" w:line="312" w:lineRule="auto"/>
        <w:ind w:firstLine="740"/>
        <w:jc w:val="both"/>
      </w:pPr>
      <w:r>
        <w:t>«Музыкальная форма» Составление музыкального номера</w:t>
      </w:r>
    </w:p>
    <w:p w:rsidR="009F7C2C" w:rsidRDefault="00C366FA">
      <w:pPr>
        <w:pStyle w:val="1"/>
        <w:numPr>
          <w:ilvl w:val="0"/>
          <w:numId w:val="8"/>
        </w:numPr>
        <w:tabs>
          <w:tab w:val="left" w:pos="1093"/>
        </w:tabs>
        <w:spacing w:after="200" w:line="314" w:lineRule="auto"/>
        <w:ind w:firstLine="720"/>
        <w:jc w:val="both"/>
      </w:pPr>
      <w:r>
        <w:t>«Концертное выступление» Разучивание партий</w:t>
      </w:r>
    </w:p>
    <w:p w:rsidR="009F7C2C" w:rsidRDefault="00C366FA">
      <w:pPr>
        <w:pStyle w:val="1"/>
        <w:numPr>
          <w:ilvl w:val="0"/>
          <w:numId w:val="8"/>
        </w:numPr>
        <w:tabs>
          <w:tab w:val="left" w:pos="1098"/>
        </w:tabs>
        <w:spacing w:line="312" w:lineRule="auto"/>
        <w:ind w:firstLine="720"/>
        <w:jc w:val="both"/>
      </w:pPr>
      <w:r>
        <w:t>«Исполнительское мастерство»</w:t>
      </w:r>
    </w:p>
    <w:p w:rsidR="009F7C2C" w:rsidRDefault="00C366FA">
      <w:pPr>
        <w:pStyle w:val="1"/>
        <w:spacing w:after="200" w:line="312" w:lineRule="auto"/>
        <w:ind w:firstLine="0"/>
        <w:jc w:val="both"/>
      </w:pPr>
      <w:r>
        <w:t>Прослушивание записей солистов - исполнителей на народных инструментах. Конкурс на лучшую хлопушку на ложках.</w:t>
      </w:r>
    </w:p>
    <w:p w:rsidR="009F7C2C" w:rsidRDefault="00C366FA">
      <w:pPr>
        <w:pStyle w:val="1"/>
        <w:numPr>
          <w:ilvl w:val="0"/>
          <w:numId w:val="8"/>
        </w:numPr>
        <w:tabs>
          <w:tab w:val="left" w:pos="1082"/>
        </w:tabs>
        <w:spacing w:after="80" w:line="240" w:lineRule="auto"/>
        <w:ind w:firstLine="700"/>
        <w:jc w:val="both"/>
      </w:pPr>
      <w:r>
        <w:t>«Импровизация»</w:t>
      </w:r>
    </w:p>
    <w:p w:rsidR="009F7C2C" w:rsidRDefault="00C366FA">
      <w:pPr>
        <w:pStyle w:val="1"/>
        <w:spacing w:after="280" w:line="240" w:lineRule="auto"/>
        <w:ind w:firstLine="0"/>
        <w:jc w:val="both"/>
      </w:pPr>
      <w:r>
        <w:t>Исполнение хлопушек под звучание различных мелодий.</w:t>
      </w:r>
    </w:p>
    <w:p w:rsidR="009F7C2C" w:rsidRDefault="00C366FA">
      <w:pPr>
        <w:pStyle w:val="1"/>
        <w:numPr>
          <w:ilvl w:val="0"/>
          <w:numId w:val="8"/>
        </w:numPr>
        <w:tabs>
          <w:tab w:val="left" w:pos="1073"/>
        </w:tabs>
        <w:spacing w:after="80" w:line="240" w:lineRule="auto"/>
        <w:ind w:firstLine="700"/>
        <w:jc w:val="both"/>
      </w:pPr>
      <w:r>
        <w:t>«Русские народные инструменты»</w:t>
      </w:r>
    </w:p>
    <w:p w:rsidR="009F7C2C" w:rsidRDefault="00C366FA">
      <w:pPr>
        <w:pStyle w:val="1"/>
        <w:spacing w:after="280" w:line="240" w:lineRule="auto"/>
        <w:ind w:firstLine="0"/>
        <w:jc w:val="both"/>
      </w:pPr>
      <w:r>
        <w:t>Знакомство с русскими музыкальными инструментами.</w:t>
      </w:r>
    </w:p>
    <w:p w:rsidR="009F7C2C" w:rsidRDefault="00C366FA">
      <w:pPr>
        <w:pStyle w:val="1"/>
        <w:numPr>
          <w:ilvl w:val="0"/>
          <w:numId w:val="8"/>
        </w:numPr>
        <w:tabs>
          <w:tab w:val="left" w:pos="1082"/>
        </w:tabs>
        <w:spacing w:after="80" w:line="240" w:lineRule="auto"/>
        <w:ind w:firstLine="700"/>
        <w:jc w:val="both"/>
      </w:pPr>
      <w:r>
        <w:t>«Оркестра, ансамбль, солист»</w:t>
      </w:r>
    </w:p>
    <w:p w:rsidR="009F7C2C" w:rsidRDefault="00C366FA">
      <w:pPr>
        <w:pStyle w:val="1"/>
        <w:spacing w:after="280" w:line="240" w:lineRule="auto"/>
        <w:ind w:firstLine="0"/>
        <w:jc w:val="both"/>
      </w:pPr>
      <w:r>
        <w:t>Прослушивание записей лучших инструментальных коллективов</w:t>
      </w:r>
    </w:p>
    <w:p w:rsidR="009F7C2C" w:rsidRDefault="00C366FA">
      <w:pPr>
        <w:pStyle w:val="1"/>
        <w:numPr>
          <w:ilvl w:val="0"/>
          <w:numId w:val="8"/>
        </w:numPr>
        <w:tabs>
          <w:tab w:val="left" w:pos="1237"/>
        </w:tabs>
        <w:spacing w:after="820" w:line="312" w:lineRule="auto"/>
        <w:ind w:firstLine="720"/>
        <w:jc w:val="both"/>
      </w:pPr>
      <w:r>
        <w:lastRenderedPageBreak/>
        <w:t>«Концертное выступление» Разучивание партий.</w:t>
      </w:r>
    </w:p>
    <w:p w:rsidR="009F7C2C" w:rsidRDefault="00C366FA">
      <w:pPr>
        <w:pStyle w:val="24"/>
        <w:keepNext/>
        <w:keepLines/>
        <w:ind w:left="2400" w:firstLine="0"/>
      </w:pPr>
      <w:bookmarkStart w:id="9" w:name="bookmark16"/>
      <w:r>
        <w:rPr>
          <w:lang w:val="en-US" w:eastAsia="en-US" w:bidi="en-US"/>
        </w:rPr>
        <w:t>IV</w:t>
      </w:r>
      <w:r w:rsidRPr="00FB55A2">
        <w:rPr>
          <w:lang w:eastAsia="en-US" w:bidi="en-US"/>
        </w:rPr>
        <w:t xml:space="preserve">. </w:t>
      </w:r>
      <w:r>
        <w:t>Формы и методы контроля, система оценок</w:t>
      </w:r>
      <w:bookmarkEnd w:id="9"/>
    </w:p>
    <w:p w:rsidR="009F7C2C" w:rsidRDefault="00C366FA">
      <w:pPr>
        <w:pStyle w:val="1"/>
        <w:numPr>
          <w:ilvl w:val="0"/>
          <w:numId w:val="9"/>
        </w:numPr>
        <w:tabs>
          <w:tab w:val="left" w:pos="1141"/>
        </w:tabs>
        <w:spacing w:after="200" w:line="360" w:lineRule="auto"/>
        <w:ind w:firstLine="800"/>
        <w:jc w:val="both"/>
      </w:pPr>
      <w:r>
        <w:rPr>
          <w:i/>
          <w:iCs/>
        </w:rPr>
        <w:t xml:space="preserve">Аттестация: цели, виды, форма, содержание </w:t>
      </w:r>
      <w:r>
        <w:t>Основными видами контроля успеваемости являются:</w:t>
      </w:r>
    </w:p>
    <w:p w:rsidR="009F7C2C" w:rsidRDefault="00C366FA">
      <w:pPr>
        <w:pStyle w:val="1"/>
        <w:numPr>
          <w:ilvl w:val="0"/>
          <w:numId w:val="10"/>
        </w:numPr>
        <w:tabs>
          <w:tab w:val="left" w:pos="1446"/>
        </w:tabs>
        <w:spacing w:line="336" w:lineRule="auto"/>
        <w:ind w:left="1100" w:firstLine="0"/>
        <w:jc w:val="both"/>
      </w:pPr>
      <w:r>
        <w:t>текущий контроль успеваемости учащихся;</w:t>
      </w:r>
    </w:p>
    <w:p w:rsidR="009F7C2C" w:rsidRDefault="00C366FA">
      <w:pPr>
        <w:pStyle w:val="1"/>
        <w:numPr>
          <w:ilvl w:val="0"/>
          <w:numId w:val="10"/>
        </w:numPr>
        <w:tabs>
          <w:tab w:val="left" w:pos="1446"/>
        </w:tabs>
        <w:spacing w:line="336" w:lineRule="auto"/>
        <w:ind w:left="1100" w:firstLine="0"/>
        <w:jc w:val="both"/>
      </w:pPr>
      <w:r>
        <w:t>промежуточная аттестация;</w:t>
      </w:r>
    </w:p>
    <w:p w:rsidR="009F7C2C" w:rsidRDefault="00C366FA">
      <w:pPr>
        <w:pStyle w:val="1"/>
        <w:numPr>
          <w:ilvl w:val="0"/>
          <w:numId w:val="10"/>
        </w:numPr>
        <w:tabs>
          <w:tab w:val="left" w:pos="1446"/>
        </w:tabs>
        <w:spacing w:line="336" w:lineRule="auto"/>
        <w:ind w:left="1100" w:firstLine="0"/>
        <w:jc w:val="both"/>
      </w:pPr>
      <w:r>
        <w:t>итоговая аттестация.</w:t>
      </w:r>
    </w:p>
    <w:p w:rsidR="009F7C2C" w:rsidRDefault="00C366FA">
      <w:pPr>
        <w:pStyle w:val="1"/>
        <w:spacing w:after="200" w:line="360" w:lineRule="auto"/>
        <w:ind w:firstLine="700"/>
        <w:jc w:val="both"/>
      </w:pPr>
      <w:r>
        <w:t>Каждый вид контроля имеет свои цели, задачи, формы.</w:t>
      </w:r>
    </w:p>
    <w:p w:rsidR="009F7C2C" w:rsidRDefault="00C366FA">
      <w:pPr>
        <w:pStyle w:val="1"/>
        <w:spacing w:after="200" w:line="360" w:lineRule="auto"/>
        <w:ind w:firstLine="720"/>
        <w:jc w:val="both"/>
      </w:pPr>
      <w:r>
        <w:rPr>
          <w:b/>
          <w:bCs/>
        </w:rPr>
        <w:t xml:space="preserve">Текущий контроль </w:t>
      </w:r>
      <w:r>
        <w:t>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</w:t>
      </w:r>
    </w:p>
    <w:p w:rsidR="009F7C2C" w:rsidRDefault="00C366FA">
      <w:pPr>
        <w:pStyle w:val="1"/>
        <w:numPr>
          <w:ilvl w:val="0"/>
          <w:numId w:val="10"/>
        </w:numPr>
        <w:tabs>
          <w:tab w:val="left" w:pos="1022"/>
        </w:tabs>
        <w:spacing w:line="360" w:lineRule="auto"/>
        <w:ind w:firstLine="720"/>
        <w:jc w:val="both"/>
      </w:pPr>
      <w:r>
        <w:t>отношение ребенка к занятиям, его старания и прилежность;</w:t>
      </w:r>
    </w:p>
    <w:p w:rsidR="009F7C2C" w:rsidRDefault="00C366FA">
      <w:pPr>
        <w:pStyle w:val="1"/>
        <w:numPr>
          <w:ilvl w:val="0"/>
          <w:numId w:val="10"/>
        </w:numPr>
        <w:tabs>
          <w:tab w:val="left" w:pos="1022"/>
        </w:tabs>
        <w:spacing w:line="360" w:lineRule="auto"/>
        <w:ind w:firstLine="720"/>
        <w:jc w:val="both"/>
      </w:pPr>
      <w:r>
        <w:t>качество выполнения предложенных заданий;</w:t>
      </w:r>
    </w:p>
    <w:p w:rsidR="009F7C2C" w:rsidRDefault="00C366FA">
      <w:pPr>
        <w:pStyle w:val="1"/>
        <w:numPr>
          <w:ilvl w:val="0"/>
          <w:numId w:val="10"/>
        </w:numPr>
        <w:tabs>
          <w:tab w:val="left" w:pos="1022"/>
        </w:tabs>
        <w:spacing w:after="200" w:line="240" w:lineRule="auto"/>
        <w:ind w:firstLine="720"/>
        <w:jc w:val="both"/>
      </w:pPr>
      <w:r>
        <w:t>инициативность и проявление самостоятельности как на уроке, так и во время домашней работы;</w:t>
      </w:r>
    </w:p>
    <w:p w:rsidR="009F7C2C" w:rsidRDefault="00C366FA">
      <w:pPr>
        <w:pStyle w:val="1"/>
        <w:numPr>
          <w:ilvl w:val="0"/>
          <w:numId w:val="10"/>
        </w:numPr>
        <w:tabs>
          <w:tab w:val="left" w:pos="1022"/>
        </w:tabs>
        <w:spacing w:line="360" w:lineRule="auto"/>
        <w:ind w:firstLine="720"/>
        <w:jc w:val="both"/>
      </w:pPr>
      <w:r>
        <w:t>темпы продвижения.</w:t>
      </w:r>
    </w:p>
    <w:p w:rsidR="009F7C2C" w:rsidRDefault="00C366FA">
      <w:pPr>
        <w:pStyle w:val="1"/>
        <w:spacing w:after="200" w:line="240" w:lineRule="auto"/>
        <w:ind w:firstLine="720"/>
        <w:jc w:val="both"/>
      </w:pPr>
      <w:r>
        <w:t>На основании результатов текущего контроля выводятся четверные оценки.</w:t>
      </w:r>
    </w:p>
    <w:p w:rsidR="009F7C2C" w:rsidRDefault="00C366FA">
      <w:pPr>
        <w:pStyle w:val="1"/>
        <w:spacing w:after="200" w:line="240" w:lineRule="auto"/>
        <w:ind w:firstLine="720"/>
        <w:jc w:val="both"/>
      </w:pPr>
      <w:r>
        <w:t>Особой формой текущего контроля является контрольный урок, который проводится преподавателем, ведущим предмет.</w:t>
      </w:r>
    </w:p>
    <w:p w:rsidR="009F7C2C" w:rsidRDefault="00C366FA">
      <w:pPr>
        <w:pStyle w:val="1"/>
        <w:spacing w:after="200" w:line="360" w:lineRule="auto"/>
        <w:ind w:firstLine="720"/>
        <w:jc w:val="both"/>
      </w:pPr>
      <w:r>
        <w:rPr>
          <w:b/>
          <w:bCs/>
        </w:rPr>
        <w:t xml:space="preserve">Промежуточная аттестация </w:t>
      </w:r>
      <w:r>
        <w:t>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и дифференцированные зачеты.</w:t>
      </w:r>
    </w:p>
    <w:p w:rsidR="009F7C2C" w:rsidRDefault="00C366FA">
      <w:pPr>
        <w:pStyle w:val="1"/>
        <w:spacing w:after="200" w:line="360" w:lineRule="auto"/>
        <w:ind w:firstLine="720"/>
        <w:jc w:val="both"/>
      </w:pPr>
      <w:r>
        <w:lastRenderedPageBreak/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9F7C2C" w:rsidRDefault="00C366FA">
      <w:pPr>
        <w:pStyle w:val="1"/>
        <w:spacing w:after="200" w:line="360" w:lineRule="auto"/>
        <w:ind w:firstLine="720"/>
        <w:jc w:val="both"/>
      </w:pPr>
      <w:r>
        <w:t>Участие в конкурсах может приравниваться к выступлению на академических концертах и зачетах.</w:t>
      </w:r>
    </w:p>
    <w:p w:rsidR="009F7C2C" w:rsidRDefault="00C366FA">
      <w:pPr>
        <w:pStyle w:val="1"/>
        <w:spacing w:after="200" w:line="360" w:lineRule="auto"/>
        <w:ind w:firstLine="720"/>
        <w:jc w:val="both"/>
      </w:pPr>
      <w: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</w:t>
      </w:r>
    </w:p>
    <w:p w:rsidR="009F7C2C" w:rsidRDefault="00C366FA">
      <w:pPr>
        <w:pStyle w:val="1"/>
        <w:numPr>
          <w:ilvl w:val="0"/>
          <w:numId w:val="9"/>
        </w:numPr>
        <w:tabs>
          <w:tab w:val="left" w:pos="1909"/>
        </w:tabs>
        <w:spacing w:line="360" w:lineRule="auto"/>
        <w:ind w:firstLine="800"/>
        <w:jc w:val="both"/>
      </w:pPr>
      <w:r>
        <w:rPr>
          <w:i/>
          <w:iCs/>
        </w:rPr>
        <w:t>Критерии оценок</w:t>
      </w:r>
    </w:p>
    <w:p w:rsidR="009F7C2C" w:rsidRDefault="00C366FA">
      <w:pPr>
        <w:pStyle w:val="1"/>
        <w:spacing w:after="200" w:line="360" w:lineRule="auto"/>
        <w:ind w:firstLine="720"/>
        <w:jc w:val="both"/>
      </w:pPr>
      <w: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  <w:r>
        <w:br w:type="page"/>
      </w:r>
    </w:p>
    <w:p w:rsidR="009F7C2C" w:rsidRDefault="00C366FA">
      <w:pPr>
        <w:pStyle w:val="1"/>
        <w:spacing w:line="360" w:lineRule="auto"/>
        <w:ind w:firstLine="920"/>
      </w:pPr>
      <w:r>
        <w:rPr>
          <w:b/>
          <w:bCs/>
          <w:i/>
          <w:iCs/>
        </w:rPr>
        <w:lastRenderedPageBreak/>
        <w:t>Критерии оценки качества исполнения</w:t>
      </w:r>
    </w:p>
    <w:p w:rsidR="009F7C2C" w:rsidRDefault="00C366FA">
      <w:pPr>
        <w:pStyle w:val="1"/>
        <w:spacing w:after="480" w:line="360" w:lineRule="auto"/>
        <w:ind w:left="220" w:firstLine="700"/>
      </w:pPr>
      <w: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9F7C2C" w:rsidRDefault="00C366FA">
      <w:pPr>
        <w:pStyle w:val="a7"/>
      </w:pPr>
      <w:r>
        <w:t>Таблица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6187"/>
      </w:tblGrid>
      <w:tr w:rsidR="009F7C2C">
        <w:trPr>
          <w:trHeight w:hRule="exact" w:val="499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Критерии оценивания выступления</w:t>
            </w:r>
          </w:p>
        </w:tc>
      </w:tr>
      <w:tr w:rsidR="009F7C2C">
        <w:trPr>
          <w:trHeight w:hRule="exact" w:val="1459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</w:pPr>
            <w:r>
              <w:t>5 («отлично»)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360" w:lineRule="auto"/>
              <w:ind w:firstLine="0"/>
            </w:pPr>
            <w: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9F7C2C">
        <w:trPr>
          <w:trHeight w:hRule="exact" w:val="1459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</w:pPr>
            <w:r>
              <w:t>4 («хорошо»)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360" w:lineRule="auto"/>
              <w:ind w:firstLine="0"/>
            </w:pPr>
            <w: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9F7C2C">
        <w:trPr>
          <w:trHeight w:hRule="exact" w:val="1939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</w:pPr>
            <w:r>
              <w:t>3(«удовлетворительно»)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360" w:lineRule="auto"/>
              <w:ind w:firstLine="0"/>
            </w:pPr>
            <w: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9F7C2C">
        <w:trPr>
          <w:trHeight w:hRule="exact" w:val="1459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</w:pPr>
            <w:r>
              <w:t>2 («неудовлетворительно»)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tabs>
                <w:tab w:val="left" w:pos="1498"/>
                <w:tab w:val="left" w:pos="3403"/>
                <w:tab w:val="left" w:pos="4944"/>
              </w:tabs>
              <w:spacing w:line="360" w:lineRule="auto"/>
              <w:ind w:firstLine="0"/>
            </w:pPr>
            <w:r>
              <w:t>комплекс</w:t>
            </w:r>
            <w:r>
              <w:tab/>
              <w:t>недостатков,</w:t>
            </w:r>
            <w:r>
              <w:tab/>
              <w:t>причиной</w:t>
            </w:r>
            <w:r>
              <w:tab/>
              <w:t>которых</w:t>
            </w:r>
          </w:p>
          <w:p w:rsidR="009F7C2C" w:rsidRDefault="00C366FA">
            <w:pPr>
              <w:pStyle w:val="a5"/>
              <w:spacing w:line="360" w:lineRule="auto"/>
              <w:ind w:firstLine="0"/>
            </w:pPr>
            <w:r>
              <w:t>является отсутствие домашних занятий, а также плохой посещаемости аудиторных занятий</w:t>
            </w:r>
          </w:p>
        </w:tc>
      </w:tr>
      <w:tr w:rsidR="009F7C2C">
        <w:trPr>
          <w:trHeight w:hRule="exact" w:val="989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C2C" w:rsidRDefault="00C366FA">
            <w:pPr>
              <w:pStyle w:val="a5"/>
              <w:spacing w:line="240" w:lineRule="auto"/>
              <w:ind w:firstLine="0"/>
            </w:pPr>
            <w:r>
              <w:t>«зачет» (без отметки)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2C" w:rsidRDefault="00C366FA">
            <w:pPr>
              <w:pStyle w:val="a5"/>
              <w:spacing w:line="360" w:lineRule="auto"/>
              <w:ind w:firstLine="0"/>
            </w:pPr>
            <w:r>
              <w:t>отражает достаточный уровень подготовки и исполнения на данном этапе обучения.</w:t>
            </w:r>
          </w:p>
        </w:tc>
      </w:tr>
    </w:tbl>
    <w:p w:rsidR="009F7C2C" w:rsidRDefault="009F7C2C">
      <w:pPr>
        <w:spacing w:after="479" w:line="1" w:lineRule="exact"/>
      </w:pPr>
    </w:p>
    <w:p w:rsidR="009F7C2C" w:rsidRDefault="00C366FA">
      <w:pPr>
        <w:pStyle w:val="24"/>
        <w:keepNext/>
        <w:keepLines/>
        <w:ind w:firstLine="920"/>
      </w:pPr>
      <w:bookmarkStart w:id="10" w:name="bookmark18"/>
      <w:r>
        <w:t>Средства обучения и дидактические материалы</w:t>
      </w:r>
      <w:bookmarkEnd w:id="10"/>
    </w:p>
    <w:p w:rsidR="009F7C2C" w:rsidRDefault="00C366FA">
      <w:pPr>
        <w:pStyle w:val="1"/>
        <w:spacing w:after="200" w:line="360" w:lineRule="auto"/>
        <w:ind w:left="220" w:firstLine="700"/>
      </w:pPr>
      <w:r>
        <w:t>Наглядные музыкально-тематическте пособия, учебная литература, нотная библиотека, фонотека - набор дисков с записями исполнителей, ансамблей, оркестров.</w:t>
      </w:r>
    </w:p>
    <w:p w:rsidR="009F7C2C" w:rsidRDefault="00C366FA">
      <w:pPr>
        <w:pStyle w:val="24"/>
        <w:keepNext/>
        <w:keepLines/>
        <w:ind w:firstLine="920"/>
      </w:pPr>
      <w:bookmarkStart w:id="11" w:name="bookmark20"/>
      <w:r>
        <w:t>Материально-техническое обеспечение программы</w:t>
      </w:r>
      <w:bookmarkEnd w:id="11"/>
    </w:p>
    <w:p w:rsidR="009F7C2C" w:rsidRDefault="00C366FA">
      <w:pPr>
        <w:pStyle w:val="1"/>
        <w:spacing w:after="340" w:line="360" w:lineRule="auto"/>
        <w:ind w:firstLine="220"/>
      </w:pPr>
      <w:r>
        <w:t>— Помещение (учебный класс).</w:t>
      </w:r>
    </w:p>
    <w:p w:rsidR="009F7C2C" w:rsidRDefault="00C366FA">
      <w:pPr>
        <w:pStyle w:val="1"/>
        <w:spacing w:line="360" w:lineRule="auto"/>
        <w:ind w:firstLine="260"/>
      </w:pPr>
      <w:r>
        <w:lastRenderedPageBreak/>
        <w:t>— Костюмы.</w:t>
      </w:r>
    </w:p>
    <w:p w:rsidR="009F7C2C" w:rsidRDefault="00C366FA">
      <w:pPr>
        <w:pStyle w:val="1"/>
        <w:spacing w:line="360" w:lineRule="auto"/>
        <w:ind w:left="640" w:hanging="380"/>
      </w:pPr>
      <w:r>
        <w:t>— Подставка или место, оборудование для хранения шумовых и музыкальных инструментов.</w:t>
      </w:r>
    </w:p>
    <w:p w:rsidR="009F7C2C" w:rsidRDefault="00C366FA">
      <w:pPr>
        <w:pStyle w:val="1"/>
        <w:ind w:left="640" w:hanging="380"/>
      </w:pPr>
      <w:r>
        <w:rPr>
          <w:sz w:val="30"/>
          <w:szCs w:val="30"/>
        </w:rPr>
        <w:t xml:space="preserve">— </w:t>
      </w:r>
      <w:r>
        <w:t>Скамейки, стулья, необходимые для обучения игре на народных инструментах.</w:t>
      </w:r>
    </w:p>
    <w:p w:rsidR="009F7C2C" w:rsidRDefault="00C366FA">
      <w:pPr>
        <w:pStyle w:val="1"/>
        <w:spacing w:line="360" w:lineRule="auto"/>
        <w:ind w:left="640" w:hanging="380"/>
        <w:sectPr w:rsidR="009F7C2C">
          <w:pgSz w:w="11900" w:h="16840"/>
          <w:pgMar w:top="935" w:right="710" w:bottom="1295" w:left="1499" w:header="507" w:footer="3" w:gutter="0"/>
          <w:cols w:space="720"/>
          <w:noEndnote/>
          <w:docGrid w:linePitch="360"/>
        </w:sectPr>
      </w:pPr>
      <w:r>
        <w:t>— Музыкальные инструменты - балалайка, баян, жалейки, трещотки, бубны, ложки и пр.</w:t>
      </w:r>
    </w:p>
    <w:p w:rsidR="009F7C2C" w:rsidRDefault="00C366FA">
      <w:pPr>
        <w:pStyle w:val="1"/>
        <w:numPr>
          <w:ilvl w:val="0"/>
          <w:numId w:val="11"/>
        </w:numPr>
        <w:tabs>
          <w:tab w:val="left" w:pos="387"/>
        </w:tabs>
        <w:spacing w:after="280" w:line="240" w:lineRule="auto"/>
        <w:ind w:firstLine="0"/>
        <w:jc w:val="center"/>
      </w:pPr>
      <w:r>
        <w:rPr>
          <w:b/>
          <w:bCs/>
        </w:rPr>
        <w:lastRenderedPageBreak/>
        <w:t>СПИСОК ЛИТЕРАТУРЫ</w:t>
      </w:r>
    </w:p>
    <w:p w:rsidR="009F7C2C" w:rsidRDefault="00C366FA">
      <w:pPr>
        <w:pStyle w:val="20"/>
        <w:numPr>
          <w:ilvl w:val="0"/>
          <w:numId w:val="12"/>
        </w:numPr>
        <w:tabs>
          <w:tab w:val="left" w:pos="378"/>
        </w:tabs>
        <w:jc w:val="both"/>
      </w:pPr>
      <w:r>
        <w:rPr>
          <w:b/>
          <w:bCs/>
          <w:i/>
          <w:iCs/>
        </w:rPr>
        <w:t>Нормативные правовые акты</w:t>
      </w:r>
    </w:p>
    <w:p w:rsidR="009F7C2C" w:rsidRDefault="00C366FA">
      <w:pPr>
        <w:pStyle w:val="20"/>
        <w:numPr>
          <w:ilvl w:val="0"/>
          <w:numId w:val="13"/>
        </w:numPr>
        <w:tabs>
          <w:tab w:val="left" w:pos="339"/>
        </w:tabs>
        <w:jc w:val="both"/>
      </w:pPr>
      <w:r>
        <w:t>Конституция Российской Федерации.— М.: Приор, 2004. — 32 с.</w:t>
      </w:r>
    </w:p>
    <w:p w:rsidR="009F7C2C" w:rsidRDefault="00C366FA">
      <w:pPr>
        <w:pStyle w:val="20"/>
        <w:numPr>
          <w:ilvl w:val="0"/>
          <w:numId w:val="13"/>
        </w:numPr>
        <w:tabs>
          <w:tab w:val="left" w:pos="363"/>
        </w:tabs>
        <w:jc w:val="both"/>
      </w:pPr>
      <w:r>
        <w:t>Федеральный закон Российской Федерации № 273-ФЗ от 29 декабря 2012 года «Об образовании в Российской Федерации»: (федер.закон: принят Гос.Думой 21 дек.2012 г.) // Российская газета, 31 декабря 2012.</w:t>
      </w:r>
    </w:p>
    <w:p w:rsidR="009F7C2C" w:rsidRDefault="00C366FA">
      <w:pPr>
        <w:pStyle w:val="20"/>
        <w:numPr>
          <w:ilvl w:val="0"/>
          <w:numId w:val="13"/>
        </w:numPr>
        <w:tabs>
          <w:tab w:val="left" w:pos="363"/>
        </w:tabs>
        <w:jc w:val="both"/>
      </w:pPr>
      <w:r>
        <w:t>Приказ Министерства образования и науки Российской Федерации (Минобрнауки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2013.</w:t>
      </w:r>
    </w:p>
    <w:p w:rsidR="009F7C2C" w:rsidRDefault="00C366FA">
      <w:pPr>
        <w:pStyle w:val="20"/>
        <w:numPr>
          <w:ilvl w:val="0"/>
          <w:numId w:val="13"/>
        </w:numPr>
        <w:tabs>
          <w:tab w:val="left" w:pos="363"/>
          <w:tab w:val="left" w:pos="710"/>
        </w:tabs>
        <w:jc w:val="both"/>
      </w:pPr>
      <w:r>
        <w:t>Санитарно-эпидемиологические требования к учреждениям дополнительного</w:t>
      </w:r>
    </w:p>
    <w:p w:rsidR="009F7C2C" w:rsidRDefault="00C366FA">
      <w:pPr>
        <w:pStyle w:val="20"/>
        <w:jc w:val="both"/>
      </w:pPr>
      <w:r>
        <w:t>образования детей (внешкольные учреждения). Санитарно-эпидемиологические правила и нормативы СанПиН 2.4.4.1251-03 от 01 апреля 2003 г. [Электронный ресурс]. — Режим доступа</w:t>
      </w:r>
    </w:p>
    <w:p w:rsidR="009F7C2C" w:rsidRDefault="00E8156E">
      <w:pPr>
        <w:pStyle w:val="20"/>
        <w:jc w:val="both"/>
      </w:pPr>
      <w:hyperlink r:id="rId12" w:history="1">
        <w:r w:rsidR="00C366FA">
          <w:rPr>
            <w:color w:val="0000FF"/>
            <w:u w:val="single"/>
          </w:rPr>
          <w:t>http://www.ohranat</w:t>
        </w:r>
        <w:r w:rsidR="00C366FA">
          <w:rPr>
            <w:color w:val="0000CF"/>
            <w:u w:val="single"/>
          </w:rPr>
          <w:t>ш</w:t>
        </w:r>
        <w:r w:rsidR="00C366FA">
          <w:rPr>
            <w:color w:val="0000FF"/>
            <w:u w:val="single"/>
          </w:rPr>
          <w:t>da.</w:t>
        </w:r>
        <w:r w:rsidR="00C366FA">
          <w:rPr>
            <w:color w:val="0000CF"/>
            <w:u w:val="single"/>
          </w:rPr>
          <w:t>ш</w:t>
        </w:r>
        <w:r w:rsidR="00C366FA">
          <w:rPr>
            <w:color w:val="0000FF"/>
            <w:u w:val="single"/>
          </w:rPr>
          <w:t>/ot bi</w:t>
        </w:r>
        <w:r w:rsidR="00C366FA">
          <w:rPr>
            <w:color w:val="0000CF"/>
            <w:u w:val="single"/>
          </w:rPr>
          <w:t>Ы</w:t>
        </w:r>
        <w:r w:rsidR="00C366FA">
          <w:rPr>
            <w:color w:val="0000FF"/>
            <w:u w:val="single"/>
          </w:rPr>
          <w:t>io/normativ/data normativ/</w:t>
        </w:r>
        <w:r w:rsidR="00C366FA">
          <w:rPr>
            <w:color w:val="0000CF"/>
            <w:u w:val="single"/>
          </w:rPr>
          <w:t>Ш</w:t>
        </w:r>
        <w:r w:rsidR="00C366FA">
          <w:rPr>
            <w:color w:val="0000FF"/>
            <w:u w:val="single"/>
          </w:rPr>
          <w:t>11795/</w:t>
        </w:r>
        <w:r w:rsidR="00C366FA">
          <w:rPr>
            <w:color w:val="0000CF"/>
            <w:u w:val="single"/>
          </w:rPr>
          <w:t>m</w:t>
        </w:r>
        <w:r w:rsidR="00C366FA">
          <w:rPr>
            <w:color w:val="0000FF"/>
            <w:u w:val="single"/>
          </w:rPr>
          <w:t>dex.php</w:t>
        </w:r>
        <w:r w:rsidR="00C366FA">
          <w:t>Ф</w:t>
        </w:r>
      </w:hyperlink>
      <w:r w:rsidR="00C366FA">
        <w:t>едеральный закон от 29 декабря 2012 г. № 273-ФЗ "Об образовании в Российской Федерации"</w:t>
      </w:r>
      <w:r w:rsidR="00C366FA">
        <w:rPr>
          <w:color w:val="0070C0"/>
        </w:rPr>
        <w:t>.</w:t>
      </w:r>
    </w:p>
    <w:p w:rsidR="009F7C2C" w:rsidRDefault="00C366FA">
      <w:pPr>
        <w:pStyle w:val="20"/>
        <w:numPr>
          <w:ilvl w:val="0"/>
          <w:numId w:val="13"/>
        </w:numPr>
        <w:tabs>
          <w:tab w:val="left" w:pos="344"/>
          <w:tab w:val="left" w:pos="696"/>
        </w:tabs>
        <w:jc w:val="both"/>
      </w:pPr>
      <w:r>
        <w:t>Основные требования законодательства РФ в сфере образования в части</w:t>
      </w:r>
    </w:p>
    <w:p w:rsidR="009F7C2C" w:rsidRDefault="00C366FA">
      <w:pPr>
        <w:pStyle w:val="20"/>
        <w:jc w:val="both"/>
      </w:pPr>
      <w:r>
        <w:t>реализации дополнительных общеобразовательных программам [Электронный ресурс].</w:t>
      </w:r>
    </w:p>
    <w:p w:rsidR="009F7C2C" w:rsidRDefault="00C366FA">
      <w:pPr>
        <w:pStyle w:val="20"/>
        <w:jc w:val="both"/>
      </w:pPr>
      <w:r>
        <w:t>— Режим доступа</w:t>
      </w:r>
      <w:hyperlink r:id="rId13" w:history="1">
        <w: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FB55A2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FB55A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krasobrnadzor</w:t>
        </w:r>
        <w:r w:rsidRPr="00FB55A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FB55A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assets</w:t>
        </w:r>
        <w:r w:rsidRPr="00FB55A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files</w:t>
        </w:r>
        <w:r w:rsidRPr="00FB55A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control</w:t>
        </w:r>
        <w:r w:rsidRPr="00FB55A2">
          <w:rPr>
            <w:u w:val="single"/>
            <w:lang w:eastAsia="en-US" w:bidi="en-US"/>
          </w:rPr>
          <w:t>/4.%20</w:t>
        </w:r>
        <w:r>
          <w:rPr>
            <w:u w:val="single"/>
            <w:lang w:val="en-US" w:eastAsia="en-US" w:bidi="en-US"/>
          </w:rPr>
          <w:t>Dop</w:t>
        </w:r>
        <w:r w:rsidRPr="00FB55A2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obsheobr</w:t>
        </w:r>
        <w:r w:rsidRPr="00FB55A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rtf</w:t>
        </w:r>
      </w:hyperlink>
    </w:p>
    <w:p w:rsidR="009F7C2C" w:rsidRDefault="00C366FA">
      <w:pPr>
        <w:pStyle w:val="20"/>
        <w:numPr>
          <w:ilvl w:val="0"/>
          <w:numId w:val="13"/>
        </w:numPr>
        <w:tabs>
          <w:tab w:val="left" w:pos="349"/>
          <w:tab w:val="left" w:pos="696"/>
        </w:tabs>
        <w:jc w:val="both"/>
      </w:pPr>
      <w:r>
        <w:t>Устав МБОУ ДОД ЦВР «ОД и ПК «Социум»».</w:t>
      </w:r>
    </w:p>
    <w:p w:rsidR="009F7C2C" w:rsidRDefault="00C366FA">
      <w:pPr>
        <w:pStyle w:val="20"/>
        <w:numPr>
          <w:ilvl w:val="0"/>
          <w:numId w:val="12"/>
        </w:numPr>
        <w:tabs>
          <w:tab w:val="left" w:pos="378"/>
        </w:tabs>
        <w:jc w:val="both"/>
      </w:pPr>
      <w:r>
        <w:rPr>
          <w:b/>
          <w:bCs/>
          <w:i/>
          <w:iCs/>
        </w:rPr>
        <w:t>Литература, использованная педагогом при составлении программы</w:t>
      </w:r>
    </w:p>
    <w:p w:rsidR="009F7C2C" w:rsidRDefault="00C366FA">
      <w:pPr>
        <w:pStyle w:val="20"/>
        <w:numPr>
          <w:ilvl w:val="0"/>
          <w:numId w:val="14"/>
        </w:numPr>
        <w:tabs>
          <w:tab w:val="left" w:pos="334"/>
        </w:tabs>
        <w:jc w:val="both"/>
      </w:pPr>
      <w:r>
        <w:t>Афанасьев Б. о русском народном музыкальном фольклоре.</w:t>
      </w:r>
    </w:p>
    <w:p w:rsidR="009F7C2C" w:rsidRDefault="00C366FA">
      <w:pPr>
        <w:pStyle w:val="20"/>
        <w:numPr>
          <w:ilvl w:val="0"/>
          <w:numId w:val="14"/>
        </w:numPr>
        <w:tabs>
          <w:tab w:val="left" w:pos="354"/>
        </w:tabs>
        <w:jc w:val="both"/>
      </w:pPr>
      <w:r>
        <w:t>Афанасьев С.А. Работа с детским самодеятельным ансамблем ложкарей, М. - 1990</w:t>
      </w:r>
    </w:p>
    <w:p w:rsidR="009F7C2C" w:rsidRDefault="00C366FA">
      <w:pPr>
        <w:pStyle w:val="20"/>
        <w:numPr>
          <w:ilvl w:val="0"/>
          <w:numId w:val="14"/>
        </w:numPr>
        <w:tabs>
          <w:tab w:val="left" w:pos="349"/>
        </w:tabs>
        <w:jc w:val="both"/>
      </w:pPr>
      <w:r>
        <w:t>Белкин А. Русские скоморохи.</w:t>
      </w:r>
    </w:p>
    <w:p w:rsidR="009F7C2C" w:rsidRDefault="00C366FA">
      <w:pPr>
        <w:pStyle w:val="20"/>
        <w:numPr>
          <w:ilvl w:val="0"/>
          <w:numId w:val="14"/>
        </w:numPr>
        <w:tabs>
          <w:tab w:val="left" w:pos="358"/>
        </w:tabs>
        <w:jc w:val="both"/>
      </w:pPr>
      <w:r>
        <w:t>Дмитриева Л.Г., Черноиваненко Н.М. Методика музыкального воспитания в школе, 1989</w:t>
      </w:r>
    </w:p>
    <w:p w:rsidR="009F7C2C" w:rsidRDefault="00C366FA">
      <w:pPr>
        <w:pStyle w:val="20"/>
        <w:numPr>
          <w:ilvl w:val="0"/>
          <w:numId w:val="14"/>
        </w:numPr>
        <w:tabs>
          <w:tab w:val="left" w:pos="349"/>
        </w:tabs>
        <w:jc w:val="both"/>
      </w:pPr>
      <w:r>
        <w:t>Куприянова Л.Л. Русский фольклор, М-1998</w:t>
      </w:r>
    </w:p>
    <w:p w:rsidR="009F7C2C" w:rsidRDefault="00C366FA">
      <w:pPr>
        <w:pStyle w:val="20"/>
        <w:numPr>
          <w:ilvl w:val="0"/>
          <w:numId w:val="14"/>
        </w:numPr>
        <w:tabs>
          <w:tab w:val="left" w:pos="349"/>
        </w:tabs>
        <w:jc w:val="both"/>
      </w:pPr>
      <w:r>
        <w:t>Музыкальное воспитание в школе, сост. О.А.Апраскина</w:t>
      </w:r>
    </w:p>
    <w:p w:rsidR="009F7C2C" w:rsidRDefault="00C366FA">
      <w:pPr>
        <w:pStyle w:val="20"/>
        <w:numPr>
          <w:ilvl w:val="0"/>
          <w:numId w:val="14"/>
        </w:numPr>
        <w:tabs>
          <w:tab w:val="left" w:pos="354"/>
        </w:tabs>
        <w:jc w:val="both"/>
      </w:pPr>
      <w:r>
        <w:t>Методика работы с самодеятельным оркестром народных инструментов, ЛГИК - 1988</w:t>
      </w:r>
    </w:p>
    <w:p w:rsidR="009F7C2C" w:rsidRDefault="00C366FA">
      <w:pPr>
        <w:pStyle w:val="20"/>
        <w:numPr>
          <w:ilvl w:val="0"/>
          <w:numId w:val="14"/>
        </w:numPr>
        <w:tabs>
          <w:tab w:val="left" w:pos="344"/>
        </w:tabs>
        <w:jc w:val="both"/>
      </w:pPr>
      <w:r>
        <w:t>Народное искусство в воспитании детей, под ред. Т.С. Комаровой, 2000</w:t>
      </w:r>
    </w:p>
    <w:p w:rsidR="009F7C2C" w:rsidRDefault="00C366FA">
      <w:pPr>
        <w:pStyle w:val="20"/>
        <w:numPr>
          <w:ilvl w:val="0"/>
          <w:numId w:val="14"/>
        </w:numPr>
        <w:tabs>
          <w:tab w:val="left" w:pos="349"/>
        </w:tabs>
        <w:jc w:val="both"/>
      </w:pPr>
      <w:r>
        <w:t>Патрикеев Б. Методика работы с самодеятельным оркестром народных инструментов, 1990</w:t>
      </w:r>
    </w:p>
    <w:p w:rsidR="009F7C2C" w:rsidRDefault="00C366FA">
      <w:pPr>
        <w:pStyle w:val="20"/>
        <w:numPr>
          <w:ilvl w:val="0"/>
          <w:numId w:val="14"/>
        </w:numPr>
        <w:tabs>
          <w:tab w:val="left" w:pos="454"/>
        </w:tabs>
        <w:jc w:val="both"/>
      </w:pPr>
      <w:r>
        <w:t>Рождественский Г. Мысли о музыке, М-1976</w:t>
      </w:r>
    </w:p>
    <w:p w:rsidR="009F7C2C" w:rsidRDefault="00C366FA">
      <w:pPr>
        <w:pStyle w:val="20"/>
        <w:numPr>
          <w:ilvl w:val="0"/>
          <w:numId w:val="14"/>
        </w:numPr>
        <w:tabs>
          <w:tab w:val="left" w:pos="454"/>
        </w:tabs>
        <w:jc w:val="both"/>
      </w:pPr>
      <w:r>
        <w:t>Цыпин Г. Психология музыкальной деятельности, М-1994</w:t>
      </w:r>
    </w:p>
    <w:p w:rsidR="009F7C2C" w:rsidRDefault="00C366FA">
      <w:pPr>
        <w:pStyle w:val="20"/>
        <w:numPr>
          <w:ilvl w:val="0"/>
          <w:numId w:val="12"/>
        </w:numPr>
        <w:tabs>
          <w:tab w:val="left" w:pos="368"/>
        </w:tabs>
        <w:jc w:val="both"/>
      </w:pPr>
      <w:r>
        <w:rPr>
          <w:b/>
          <w:bCs/>
          <w:i/>
          <w:iCs/>
        </w:rPr>
        <w:t>Литература, рекомендованная для детей</w:t>
      </w:r>
    </w:p>
    <w:p w:rsidR="009F7C2C" w:rsidRDefault="00C366FA">
      <w:pPr>
        <w:pStyle w:val="20"/>
        <w:numPr>
          <w:ilvl w:val="0"/>
          <w:numId w:val="15"/>
        </w:numPr>
        <w:tabs>
          <w:tab w:val="left" w:pos="358"/>
        </w:tabs>
        <w:jc w:val="both"/>
      </w:pPr>
      <w:r>
        <w:t>Большая энциклопедия Кирилла и Мефодия [Электронный ресурс] / 2 электрон, опт. диска (СОКОМ): зв. цв. — 5-е изд. — Электрон, текст дан. — М.: Большая Российская энциклопедия, 2003.</w:t>
      </w:r>
    </w:p>
    <w:p w:rsidR="009F7C2C" w:rsidRDefault="00C366FA">
      <w:pPr>
        <w:pStyle w:val="20"/>
        <w:numPr>
          <w:ilvl w:val="0"/>
          <w:numId w:val="12"/>
        </w:numPr>
        <w:tabs>
          <w:tab w:val="left" w:pos="358"/>
        </w:tabs>
        <w:jc w:val="both"/>
      </w:pPr>
      <w:r>
        <w:rPr>
          <w:b/>
          <w:bCs/>
          <w:i/>
          <w:iCs/>
        </w:rPr>
        <w:t>Ресурсы Интернет</w:t>
      </w:r>
    </w:p>
    <w:p w:rsidR="009F7C2C" w:rsidRDefault="00C366FA">
      <w:pPr>
        <w:pStyle w:val="20"/>
        <w:numPr>
          <w:ilvl w:val="0"/>
          <w:numId w:val="16"/>
        </w:numPr>
        <w:tabs>
          <w:tab w:val="left" w:pos="358"/>
        </w:tabs>
        <w:jc w:val="both"/>
      </w:pPr>
      <w:r>
        <w:t xml:space="preserve">Информационный портал Реализация Федерального закона «Об образовании в Российской Федерации» [Электронный ресурс]. —Режим доступа </w:t>
      </w:r>
      <w:r>
        <w:rPr>
          <w:color w:val="0000FF"/>
          <w:u w:val="single"/>
          <w:lang w:val="en-US" w:eastAsia="en-US" w:bidi="en-US"/>
        </w:rPr>
        <w:t>http</w:t>
      </w:r>
      <w:r w:rsidRPr="00FB55A2">
        <w:rPr>
          <w:color w:val="0000FF"/>
          <w:u w:val="single"/>
          <w:lang w:eastAsia="en-US" w:bidi="en-US"/>
        </w:rPr>
        <w:t>:/</w:t>
      </w:r>
      <w:r>
        <w:rPr>
          <w:color w:val="0000FF"/>
          <w:u w:val="single"/>
          <w:lang w:val="en-US" w:eastAsia="en-US" w:bidi="en-US"/>
        </w:rPr>
        <w:t>Av</w:t>
      </w:r>
      <w:r w:rsidRPr="00FB55A2">
        <w:rPr>
          <w:color w:val="0000FF"/>
          <w:u w:val="single"/>
          <w:lang w:eastAsia="en-US" w:bidi="en-US"/>
        </w:rPr>
        <w:t>\</w:t>
      </w:r>
      <w:r>
        <w:rPr>
          <w:color w:val="0000FF"/>
          <w:u w:val="single"/>
          <w:lang w:val="en-US" w:eastAsia="en-US" w:bidi="en-US"/>
        </w:rPr>
        <w:t>v</w:t>
      </w:r>
      <w:r w:rsidRPr="00FB55A2">
        <w:rPr>
          <w:color w:val="0000FF"/>
          <w:u w:val="single"/>
          <w:lang w:eastAsia="en-US" w:bidi="en-US"/>
        </w:rPr>
        <w:t>\</w:t>
      </w:r>
      <w:r>
        <w:rPr>
          <w:color w:val="0000FF"/>
          <w:u w:val="single"/>
          <w:lang w:val="en-US" w:eastAsia="en-US" w:bidi="en-US"/>
        </w:rPr>
        <w:t>v</w:t>
      </w:r>
      <w:r w:rsidRPr="00FB55A2">
        <w:rPr>
          <w:color w:val="0000FF"/>
          <w:u w:val="single"/>
          <w:lang w:eastAsia="en-US" w:bidi="en-US"/>
        </w:rPr>
        <w:t>.273-(|)3.</w:t>
      </w:r>
      <w:r>
        <w:rPr>
          <w:color w:val="0000FF"/>
          <w:u w:val="single"/>
          <w:lang w:val="en-US" w:eastAsia="en-US" w:bidi="en-US"/>
        </w:rPr>
        <w:t>p</w:t>
      </w:r>
      <w:r w:rsidRPr="00FB55A2">
        <w:rPr>
          <w:color w:val="0000FF"/>
          <w:u w:val="single"/>
          <w:lang w:eastAsia="en-US" w:bidi="en-US"/>
        </w:rPr>
        <w:t>(|)</w:t>
      </w:r>
    </w:p>
    <w:p w:rsidR="009F7C2C" w:rsidRDefault="00C366FA">
      <w:pPr>
        <w:pStyle w:val="20"/>
        <w:numPr>
          <w:ilvl w:val="0"/>
          <w:numId w:val="12"/>
        </w:numPr>
        <w:tabs>
          <w:tab w:val="left" w:pos="378"/>
        </w:tabs>
        <w:jc w:val="both"/>
      </w:pPr>
      <w:r>
        <w:rPr>
          <w:b/>
          <w:bCs/>
          <w:i/>
          <w:iCs/>
        </w:rPr>
        <w:t>Базы данных, информационно-справочные и поисковые системы</w:t>
      </w:r>
    </w:p>
    <w:p w:rsidR="009F7C2C" w:rsidRDefault="00C366FA">
      <w:pPr>
        <w:pStyle w:val="20"/>
        <w:numPr>
          <w:ilvl w:val="0"/>
          <w:numId w:val="17"/>
        </w:numPr>
        <w:tabs>
          <w:tab w:val="left" w:pos="330"/>
        </w:tabs>
        <w:jc w:val="both"/>
      </w:pPr>
      <w:r>
        <w:t>Библиотека Администрации Президента РФ</w:t>
      </w:r>
      <w:hyperlink r:id="rId14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URL</w:t>
        </w:r>
        <w:r w:rsidRPr="00FB55A2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FB55A2">
          <w:rPr>
            <w:lang w:eastAsia="en-US" w:bidi="en-US"/>
          </w:rPr>
          <w:t>:</w:t>
        </w:r>
      </w:hyperlink>
      <w:r w:rsidRPr="00FB55A2">
        <w:rPr>
          <w:lang w:eastAsia="en-US" w:bidi="en-US"/>
        </w:rPr>
        <w:t xml:space="preserve"> </w:t>
      </w:r>
      <w:r>
        <w:t xml:space="preserve">// 194.226.30/32 </w:t>
      </w:r>
      <w:r w:rsidRPr="00FB55A2">
        <w:rPr>
          <w:lang w:eastAsia="en-US" w:bidi="en-US"/>
        </w:rPr>
        <w:t>/</w:t>
      </w:r>
      <w:r>
        <w:rPr>
          <w:lang w:val="en-US" w:eastAsia="en-US" w:bidi="en-US"/>
        </w:rPr>
        <w:t>book</w:t>
      </w:r>
      <w:r w:rsidRPr="00FB55A2">
        <w:rPr>
          <w:lang w:eastAsia="en-US" w:bidi="en-US"/>
        </w:rPr>
        <w:t>.</w:t>
      </w:r>
      <w:r>
        <w:rPr>
          <w:lang w:val="en-US" w:eastAsia="en-US" w:bidi="en-US"/>
        </w:rPr>
        <w:t>htm</w:t>
      </w:r>
    </w:p>
    <w:p w:rsidR="009F7C2C" w:rsidRDefault="00C366FA">
      <w:pPr>
        <w:pStyle w:val="20"/>
        <w:numPr>
          <w:ilvl w:val="0"/>
          <w:numId w:val="17"/>
        </w:numPr>
        <w:tabs>
          <w:tab w:val="left" w:pos="354"/>
        </w:tabs>
        <w:jc w:val="both"/>
      </w:pPr>
      <w:r>
        <w:t xml:space="preserve">Российская библиотечная ассоциация </w:t>
      </w:r>
      <w:r>
        <w:rPr>
          <w:lang w:val="en-US" w:eastAsia="en-US" w:bidi="en-US"/>
        </w:rPr>
        <w:t>URL</w:t>
      </w:r>
      <w:r w:rsidRPr="00FB55A2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FB55A2">
        <w:rPr>
          <w:lang w:eastAsia="en-US" w:bidi="en-US"/>
        </w:rPr>
        <w:t>//</w:t>
      </w:r>
      <w:hyperlink r:id="rId15" w:history="1">
        <w:r w:rsidRPr="00FB55A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rba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:rsidR="009F7C2C" w:rsidRDefault="00C366FA">
      <w:pPr>
        <w:pStyle w:val="20"/>
        <w:numPr>
          <w:ilvl w:val="0"/>
          <w:numId w:val="17"/>
        </w:numPr>
        <w:tabs>
          <w:tab w:val="left" w:pos="349"/>
        </w:tabs>
        <w:jc w:val="both"/>
      </w:pPr>
      <w:r>
        <w:t xml:space="preserve">Муниципальное объединение библиотек </w:t>
      </w:r>
      <w:r>
        <w:rPr>
          <w:lang w:val="en-US" w:eastAsia="en-US" w:bidi="en-US"/>
        </w:rPr>
        <w:t>URL</w:t>
      </w:r>
      <w:r w:rsidRPr="00FB55A2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FB55A2">
        <w:rPr>
          <w:lang w:eastAsia="en-US" w:bidi="en-US"/>
        </w:rPr>
        <w:t>//</w:t>
      </w:r>
      <w:hyperlink r:id="rId16" w:history="1">
        <w:r w:rsidRPr="00FB55A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gibs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uralinfo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:rsidR="009F7C2C" w:rsidRDefault="00C366FA">
      <w:pPr>
        <w:pStyle w:val="20"/>
        <w:numPr>
          <w:ilvl w:val="0"/>
          <w:numId w:val="17"/>
        </w:numPr>
        <w:tabs>
          <w:tab w:val="left" w:pos="354"/>
        </w:tabs>
        <w:jc w:val="both"/>
      </w:pPr>
      <w:r>
        <w:t xml:space="preserve">Сетевая электронная библиотека </w:t>
      </w:r>
      <w:r>
        <w:rPr>
          <w:lang w:val="en-US" w:eastAsia="en-US" w:bidi="en-US"/>
        </w:rPr>
        <w:t>URL</w:t>
      </w:r>
      <w:r w:rsidRPr="00FB55A2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FB55A2">
        <w:rPr>
          <w:lang w:eastAsia="en-US" w:bidi="en-US"/>
        </w:rPr>
        <w:t>//</w:t>
      </w:r>
      <w:hyperlink r:id="rId17" w:history="1">
        <w:r w:rsidRPr="00FB55A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web</w:t>
        </w:r>
        <w:r w:rsidRPr="00FB55A2">
          <w:rPr>
            <w:color w:val="0000FF"/>
            <w:u w:val="single"/>
            <w:lang w:eastAsia="en-US" w:bidi="en-US"/>
          </w:rPr>
          <w:t xml:space="preserve">. </w:t>
        </w:r>
        <w:r>
          <w:rPr>
            <w:color w:val="0000FF"/>
            <w:u w:val="single"/>
            <w:lang w:val="en-US" w:eastAsia="en-US" w:bidi="en-US"/>
          </w:rPr>
          <w:t>ido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:rsidR="009F7C2C" w:rsidRDefault="00C366FA">
      <w:pPr>
        <w:pStyle w:val="20"/>
        <w:numPr>
          <w:ilvl w:val="0"/>
          <w:numId w:val="17"/>
        </w:numPr>
        <w:tabs>
          <w:tab w:val="left" w:pos="344"/>
        </w:tabs>
        <w:jc w:val="both"/>
      </w:pPr>
      <w:r>
        <w:t xml:space="preserve">Списки ссылок на библиотеки мира </w:t>
      </w:r>
      <w:r>
        <w:rPr>
          <w:lang w:val="en-US" w:eastAsia="en-US" w:bidi="en-US"/>
        </w:rPr>
        <w:t>URL</w:t>
      </w:r>
      <w:r w:rsidRPr="00FB55A2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FB55A2">
        <w:rPr>
          <w:lang w:eastAsia="en-US" w:bidi="en-US"/>
        </w:rPr>
        <w:t>//</w:t>
      </w:r>
      <w:hyperlink r:id="rId18" w:history="1">
        <w:r w:rsidRPr="00FB55A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techno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:rsidR="009F7C2C" w:rsidRDefault="00C366FA">
      <w:pPr>
        <w:pStyle w:val="20"/>
        <w:numPr>
          <w:ilvl w:val="0"/>
          <w:numId w:val="17"/>
        </w:numPr>
        <w:tabs>
          <w:tab w:val="left" w:pos="349"/>
        </w:tabs>
        <w:jc w:val="both"/>
      </w:pPr>
      <w:r>
        <w:t xml:space="preserve">Электронная библиотека </w:t>
      </w:r>
      <w:r>
        <w:rPr>
          <w:lang w:val="en-US" w:eastAsia="en-US" w:bidi="en-US"/>
        </w:rPr>
        <w:t>URL</w:t>
      </w:r>
      <w:r w:rsidRPr="00FB55A2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FB55A2">
        <w:rPr>
          <w:lang w:eastAsia="en-US" w:bidi="en-US"/>
        </w:rPr>
        <w:t>//</w:t>
      </w:r>
      <w:hyperlink r:id="rId19" w:history="1">
        <w:r w:rsidRPr="00FB55A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stratum</w:t>
        </w:r>
        <w:r w:rsidRPr="00FB55A2">
          <w:rPr>
            <w:color w:val="0000FF"/>
            <w:u w:val="single"/>
            <w:lang w:eastAsia="en-US" w:bidi="en-US"/>
          </w:rPr>
          <w:t>..</w:t>
        </w:r>
        <w:r>
          <w:rPr>
            <w:color w:val="0000FF"/>
            <w:u w:val="single"/>
            <w:lang w:val="en-US" w:eastAsia="en-US" w:bidi="en-US"/>
          </w:rPr>
          <w:t>pstu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:rsidR="009F7C2C" w:rsidRDefault="00C366FA">
      <w:pPr>
        <w:pStyle w:val="20"/>
        <w:numPr>
          <w:ilvl w:val="0"/>
          <w:numId w:val="17"/>
        </w:numPr>
        <w:tabs>
          <w:tab w:val="left" w:pos="349"/>
        </w:tabs>
        <w:jc w:val="both"/>
      </w:pPr>
      <w:r>
        <w:t xml:space="preserve">Виртуальные библиотеки </w:t>
      </w:r>
      <w:r>
        <w:rPr>
          <w:lang w:val="en-US" w:eastAsia="en-US" w:bidi="en-US"/>
        </w:rPr>
        <w:t>URL</w:t>
      </w:r>
      <w:r w:rsidRPr="00FB55A2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FB55A2">
        <w:rPr>
          <w:lang w:eastAsia="en-US" w:bidi="en-US"/>
        </w:rPr>
        <w:t>//</w:t>
      </w:r>
      <w:hyperlink r:id="rId20" w:history="1">
        <w:r w:rsidRPr="00FB55A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imin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urc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ac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:rsidR="009F7C2C" w:rsidRDefault="00C366FA">
      <w:pPr>
        <w:pStyle w:val="20"/>
        <w:numPr>
          <w:ilvl w:val="0"/>
          <w:numId w:val="17"/>
        </w:numPr>
        <w:tabs>
          <w:tab w:val="left" w:pos="363"/>
        </w:tabs>
      </w:pPr>
      <w:r>
        <w:lastRenderedPageBreak/>
        <w:t xml:space="preserve">Список библиотек, доступных в Интернет и входящих в проект «Либнет» </w:t>
      </w:r>
      <w:r>
        <w:rPr>
          <w:lang w:val="en-US" w:eastAsia="en-US" w:bidi="en-US"/>
        </w:rPr>
        <w:t>URL</w:t>
      </w:r>
      <w:r w:rsidRPr="00FB55A2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FB55A2">
        <w:rPr>
          <w:lang w:eastAsia="en-US" w:bidi="en-US"/>
        </w:rPr>
        <w:t xml:space="preserve">// </w:t>
      </w:r>
      <w:hyperlink r:id="rId21" w:history="1">
        <w:r>
          <w:rPr>
            <w:color w:val="0000FF"/>
            <w:u w:val="single"/>
            <w:lang w:val="en-US" w:eastAsia="en-US" w:bidi="en-US"/>
          </w:rPr>
          <w:t>www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valley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FB55A2">
          <w:rPr>
            <w:lang w:eastAsia="en-US" w:bidi="en-US"/>
          </w:rPr>
          <w:t>/</w:t>
        </w:r>
      </w:hyperlink>
      <w:r w:rsidRPr="00FB55A2">
        <w:rPr>
          <w:lang w:eastAsia="en-US" w:bidi="en-US"/>
        </w:rPr>
        <w:t>-</w:t>
      </w:r>
      <w:r>
        <w:rPr>
          <w:lang w:val="en-US" w:eastAsia="en-US" w:bidi="en-US"/>
        </w:rPr>
        <w:t>ni</w:t>
      </w:r>
      <w:r w:rsidRPr="00FB55A2">
        <w:rPr>
          <w:lang w:eastAsia="en-US" w:bidi="en-US"/>
        </w:rPr>
        <w:t xml:space="preserve"> </w:t>
      </w:r>
      <w:r>
        <w:rPr>
          <w:lang w:val="en-US" w:eastAsia="en-US" w:bidi="en-US"/>
        </w:rPr>
        <w:t>cr</w:t>
      </w:r>
      <w:r w:rsidRPr="00FB55A2">
        <w:rPr>
          <w:lang w:eastAsia="en-US" w:bidi="en-US"/>
        </w:rPr>
        <w:t>/</w:t>
      </w:r>
      <w:r>
        <w:rPr>
          <w:lang w:val="en-US" w:eastAsia="en-US" w:bidi="en-US"/>
        </w:rPr>
        <w:t>li</w:t>
      </w:r>
      <w:r w:rsidRPr="00FB55A2">
        <w:rPr>
          <w:lang w:eastAsia="en-US" w:bidi="en-US"/>
        </w:rPr>
        <w:t xml:space="preserve"> </w:t>
      </w:r>
      <w:r>
        <w:rPr>
          <w:lang w:val="en-US" w:eastAsia="en-US" w:bidi="en-US"/>
        </w:rPr>
        <w:t>strum</w:t>
      </w:r>
      <w:r w:rsidRPr="00FB55A2">
        <w:rPr>
          <w:lang w:eastAsia="en-US" w:bidi="en-US"/>
        </w:rPr>
        <w:t xml:space="preserve">. </w:t>
      </w:r>
      <w:r>
        <w:rPr>
          <w:lang w:val="en-US" w:eastAsia="en-US" w:bidi="en-US"/>
        </w:rPr>
        <w:t>htm</w:t>
      </w:r>
    </w:p>
    <w:p w:rsidR="009F7C2C" w:rsidRDefault="00C366FA">
      <w:pPr>
        <w:pStyle w:val="20"/>
        <w:numPr>
          <w:ilvl w:val="0"/>
          <w:numId w:val="17"/>
        </w:numPr>
        <w:tabs>
          <w:tab w:val="left" w:pos="349"/>
        </w:tabs>
      </w:pPr>
      <w:r>
        <w:t xml:space="preserve">Российская национальная библиотека </w:t>
      </w:r>
      <w:r>
        <w:rPr>
          <w:lang w:val="en-US" w:eastAsia="en-US" w:bidi="en-US"/>
        </w:rPr>
        <w:t>URL</w:t>
      </w:r>
      <w:r w:rsidRPr="00FB55A2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FB55A2">
        <w:rPr>
          <w:lang w:eastAsia="en-US" w:bidi="en-US"/>
        </w:rPr>
        <w:t>//</w:t>
      </w:r>
      <w:hyperlink r:id="rId22" w:history="1">
        <w:r w:rsidRPr="00FB55A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rsl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:rsidR="009F7C2C" w:rsidRDefault="00C366FA">
      <w:pPr>
        <w:pStyle w:val="20"/>
        <w:numPr>
          <w:ilvl w:val="0"/>
          <w:numId w:val="17"/>
        </w:numPr>
        <w:tabs>
          <w:tab w:val="left" w:pos="450"/>
        </w:tabs>
      </w:pPr>
      <w:r>
        <w:t xml:space="preserve">Государственная публичная научно-техническая библиотека России </w:t>
      </w:r>
      <w:r>
        <w:rPr>
          <w:lang w:val="en-US" w:eastAsia="en-US" w:bidi="en-US"/>
        </w:rPr>
        <w:t>URL</w:t>
      </w:r>
      <w:r w:rsidRPr="00FB55A2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FB55A2">
        <w:rPr>
          <w:lang w:eastAsia="en-US" w:bidi="en-US"/>
        </w:rPr>
        <w:t>://</w:t>
      </w:r>
      <w:hyperlink r:id="rId23" w:history="1">
        <w:r w:rsidRPr="00FB55A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gpntb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:rsidR="009F7C2C" w:rsidRDefault="00C366FA">
      <w:pPr>
        <w:pStyle w:val="20"/>
        <w:numPr>
          <w:ilvl w:val="0"/>
          <w:numId w:val="17"/>
        </w:numPr>
        <w:tabs>
          <w:tab w:val="left" w:pos="450"/>
        </w:tabs>
      </w:pPr>
      <w:r>
        <w:t xml:space="preserve">Публичная электронная библиотека </w:t>
      </w:r>
      <w:r>
        <w:rPr>
          <w:lang w:val="en-US" w:eastAsia="en-US" w:bidi="en-US"/>
        </w:rPr>
        <w:t>URL</w:t>
      </w:r>
      <w:r w:rsidRPr="00FB55A2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FB55A2">
        <w:rPr>
          <w:lang w:eastAsia="en-US" w:bidi="en-US"/>
        </w:rPr>
        <w:t>//</w:t>
      </w:r>
      <w:hyperlink r:id="rId24" w:history="1">
        <w:r w:rsidRPr="00FB55A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gpntb</w:t>
        </w:r>
        <w:r w:rsidRPr="00FB55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sectPr w:rsidR="009F7C2C">
      <w:pgSz w:w="11900" w:h="16840"/>
      <w:pgMar w:top="1129" w:right="818" w:bottom="1620" w:left="1664" w:header="7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6FA" w:rsidRDefault="00C366FA">
      <w:r>
        <w:separator/>
      </w:r>
    </w:p>
  </w:endnote>
  <w:endnote w:type="continuationSeparator" w:id="0">
    <w:p w:rsidR="00C366FA" w:rsidRDefault="00C3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C2C" w:rsidRDefault="00C366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9928860</wp:posOffset>
              </wp:positionV>
              <wp:extent cx="13716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7C2C" w:rsidRDefault="00C366F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1925" w:rsidRPr="00741925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4.45pt;margin-top:781.8pt;width:10.8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" filled="f" stroked="f">
              <v:textbox style="mso-fit-shape-to-text:t" inset="0,0,0,0">
                <w:txbxContent>
                  <w:p w:rsidR="009F7C2C" w:rsidRDefault="00C366FA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1925" w:rsidRPr="00741925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C2C" w:rsidRDefault="009F7C2C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C2C" w:rsidRDefault="00C366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9928860</wp:posOffset>
              </wp:positionV>
              <wp:extent cx="13716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7C2C" w:rsidRDefault="00C366F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1925" w:rsidRPr="00741925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44.45pt;margin-top:781.8pt;width:10.8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" filled="f" stroked="f">
              <v:textbox style="mso-fit-shape-to-text:t" inset="0,0,0,0">
                <w:txbxContent>
                  <w:p w:rsidR="009F7C2C" w:rsidRDefault="00C366FA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1925" w:rsidRPr="00741925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C2C" w:rsidRDefault="00C366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9928860</wp:posOffset>
              </wp:positionV>
              <wp:extent cx="13716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7C2C" w:rsidRDefault="00C366F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1925" w:rsidRPr="00741925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44.45pt;margin-top:781.8pt;width:10.8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" filled="f" stroked="f">
              <v:textbox style="mso-fit-shape-to-text:t" inset="0,0,0,0">
                <w:txbxContent>
                  <w:p w:rsidR="009F7C2C" w:rsidRDefault="00C366FA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1925" w:rsidRPr="00741925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6FA" w:rsidRDefault="00C366FA"/>
  </w:footnote>
  <w:footnote w:type="continuationSeparator" w:id="0">
    <w:p w:rsidR="00C366FA" w:rsidRDefault="00C366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DAD"/>
    <w:multiLevelType w:val="multilevel"/>
    <w:tmpl w:val="C2D60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C6398"/>
    <w:multiLevelType w:val="multilevel"/>
    <w:tmpl w:val="3820AB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E7069"/>
    <w:multiLevelType w:val="multilevel"/>
    <w:tmpl w:val="6F7C5E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C07214"/>
    <w:multiLevelType w:val="multilevel"/>
    <w:tmpl w:val="8D86C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D5978"/>
    <w:multiLevelType w:val="multilevel"/>
    <w:tmpl w:val="10225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949B9"/>
    <w:multiLevelType w:val="multilevel"/>
    <w:tmpl w:val="281E8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DA2405"/>
    <w:multiLevelType w:val="multilevel"/>
    <w:tmpl w:val="39165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8C06A3"/>
    <w:multiLevelType w:val="multilevel"/>
    <w:tmpl w:val="929CF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A57D7A"/>
    <w:multiLevelType w:val="multilevel"/>
    <w:tmpl w:val="1CC66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16755E"/>
    <w:multiLevelType w:val="multilevel"/>
    <w:tmpl w:val="B99E63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BC3298"/>
    <w:multiLevelType w:val="multilevel"/>
    <w:tmpl w:val="75E40D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907071"/>
    <w:multiLevelType w:val="multilevel"/>
    <w:tmpl w:val="C6E0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DF6CA1"/>
    <w:multiLevelType w:val="multilevel"/>
    <w:tmpl w:val="792E73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CD7492"/>
    <w:multiLevelType w:val="multilevel"/>
    <w:tmpl w:val="BE90312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41263F"/>
    <w:multiLevelType w:val="multilevel"/>
    <w:tmpl w:val="E724F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6A4F04"/>
    <w:multiLevelType w:val="multilevel"/>
    <w:tmpl w:val="33781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A97B6F"/>
    <w:multiLevelType w:val="multilevel"/>
    <w:tmpl w:val="68B44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8542360">
    <w:abstractNumId w:val="3"/>
  </w:num>
  <w:num w:numId="2" w16cid:durableId="525023203">
    <w:abstractNumId w:val="2"/>
  </w:num>
  <w:num w:numId="3" w16cid:durableId="1846171622">
    <w:abstractNumId w:val="12"/>
  </w:num>
  <w:num w:numId="4" w16cid:durableId="424157198">
    <w:abstractNumId w:val="9"/>
  </w:num>
  <w:num w:numId="5" w16cid:durableId="270477640">
    <w:abstractNumId w:val="13"/>
  </w:num>
  <w:num w:numId="6" w16cid:durableId="1398281439">
    <w:abstractNumId w:val="15"/>
  </w:num>
  <w:num w:numId="7" w16cid:durableId="765855190">
    <w:abstractNumId w:val="0"/>
  </w:num>
  <w:num w:numId="8" w16cid:durableId="1751611591">
    <w:abstractNumId w:val="8"/>
  </w:num>
  <w:num w:numId="9" w16cid:durableId="1928419358">
    <w:abstractNumId w:val="16"/>
  </w:num>
  <w:num w:numId="10" w16cid:durableId="69548081">
    <w:abstractNumId w:val="4"/>
  </w:num>
  <w:num w:numId="11" w16cid:durableId="263154100">
    <w:abstractNumId w:val="1"/>
  </w:num>
  <w:num w:numId="12" w16cid:durableId="1005591314">
    <w:abstractNumId w:val="10"/>
  </w:num>
  <w:num w:numId="13" w16cid:durableId="1446149545">
    <w:abstractNumId w:val="7"/>
  </w:num>
  <w:num w:numId="14" w16cid:durableId="488257281">
    <w:abstractNumId w:val="6"/>
  </w:num>
  <w:num w:numId="15" w16cid:durableId="1534345368">
    <w:abstractNumId w:val="14"/>
  </w:num>
  <w:num w:numId="16" w16cid:durableId="1134762416">
    <w:abstractNumId w:val="5"/>
  </w:num>
  <w:num w:numId="17" w16cid:durableId="211589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C2C"/>
    <w:rsid w:val="00741925"/>
    <w:rsid w:val="009F7C2C"/>
    <w:rsid w:val="00C366FA"/>
    <w:rsid w:val="00E8156E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FE19"/>
  <w15:docId w15:val="{37A6AA39-65E3-4C3F-A86B-477892BC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34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90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46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34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00"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rasobrnadzor.ru/assets/files/control/4.%20Dop_obsheobr.rtf" TargetMode="External"/><Relationship Id="rId18" Type="http://schemas.openxmlformats.org/officeDocument/2006/relationships/hyperlink" Target="http://www.techno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valley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ohranatruda.ru/ot_biblio/normativ/data_normativ/11/11795/index.php" TargetMode="External"/><Relationship Id="rId17" Type="http://schemas.openxmlformats.org/officeDocument/2006/relationships/hyperlink" Target="http://www.rba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ibs.uralinfo.ru/" TargetMode="External"/><Relationship Id="rId20" Type="http://schemas.openxmlformats.org/officeDocument/2006/relationships/hyperlink" Target="http://www.rb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ba.ru/" TargetMode="External"/><Relationship Id="rId23" Type="http://schemas.openxmlformats.org/officeDocument/2006/relationships/hyperlink" Target="http://www.rsl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rb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file:///I:/&#1054;&#1073;&#1088;&#1072;&#1079;&#1086;&#1074;&#1072;&#1085;&#1080;&#1077;%20&#1057;&#1072;&#1081;&#1090;%202022/Local%20Settings/Temp/http" TargetMode="External"/><Relationship Id="rId22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H4kp7LC84CiEjRlXzwFW2MkBKMSsEdIqMysOGOmnN3s=</DigestValue>
    </Reference>
    <Reference Type="http://www.w3.org/2000/09/xmldsig#Object" URI="#idOfficeObject">
      <DigestMethod Algorithm="urn:ietf:params:xml:ns:cpxmlsec:algorithms:gostr34112012-256"/>
      <DigestValue>8+CJYs0nbtrfELef3kNwCOTjT6MKZ0WrDPO3OhmZA6o=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4qA/vnQxRhO2EdH3deJrAzROWmffZXBDrJQVbdr2nZQ=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pVQkWEBpB0ZfAYnHgQxHVHTri10uNJfPKF9TYghErb8=</DigestValue>
    </Reference>
  </SignedInfo>
  <SignatureValue>V1/eV9ohonc/Nw8fHeLtc7H110J0CCbU96bGv1FS5iQy5fKl52PBhSp1ZR2bs2h0
ryhlp04/T0C7lUenxYxQ4g==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DvHlh6QAY4so0rtgdtPyJz5B/yo=</DigestValue>
      </Reference>
      <Reference URI="/word/document.xml?ContentType=application/vnd.openxmlformats-officedocument.wordprocessingml.document.main+xml">
        <DigestMethod Algorithm="http://www.w3.org/2000/09/xmldsig#sha1"/>
        <DigestValue>WcC2LLBEdYLAXGFLzTW+fmcb1RM=</DigestValue>
      </Reference>
      <Reference URI="/word/endnotes.xml?ContentType=application/vnd.openxmlformats-officedocument.wordprocessingml.endnotes+xml">
        <DigestMethod Algorithm="http://www.w3.org/2000/09/xmldsig#sha1"/>
        <DigestValue>iwxSdxh/WK5EHOXlY103P1JPyVM=</DigestValue>
      </Reference>
      <Reference URI="/word/fontTable.xml?ContentType=application/vnd.openxmlformats-officedocument.wordprocessingml.fontTable+xml">
        <DigestMethod Algorithm="http://www.w3.org/2000/09/xmldsig#sha1"/>
        <DigestValue>fNSTDFjBnvADDhwaWcj4FP1RKEM=</DigestValue>
      </Reference>
      <Reference URI="/word/footer1.xml?ContentType=application/vnd.openxmlformats-officedocument.wordprocessingml.footer+xml">
        <DigestMethod Algorithm="http://www.w3.org/2000/09/xmldsig#sha1"/>
        <DigestValue>hSjkJDLwWph3z5vGZF8kAeatb1c=</DigestValue>
      </Reference>
      <Reference URI="/word/footer2.xml?ContentType=application/vnd.openxmlformats-officedocument.wordprocessingml.footer+xml">
        <DigestMethod Algorithm="http://www.w3.org/2000/09/xmldsig#sha1"/>
        <DigestValue>0Vb3J6CGNMDHoKCrCt6hr0+o/XQ=</DigestValue>
      </Reference>
      <Reference URI="/word/footer3.xml?ContentType=application/vnd.openxmlformats-officedocument.wordprocessingml.footer+xml">
        <DigestMethod Algorithm="http://www.w3.org/2000/09/xmldsig#sha1"/>
        <DigestValue>ezg24W2zEcOS+LWIQhT8qKO7Fl4=</DigestValue>
      </Reference>
      <Reference URI="/word/footer4.xml?ContentType=application/vnd.openxmlformats-officedocument.wordprocessingml.footer+xml">
        <DigestMethod Algorithm="http://www.w3.org/2000/09/xmldsig#sha1"/>
        <DigestValue>UHq8Nnn1RgI71R/hLX7YM/bp+Uo=</DigestValue>
      </Reference>
      <Reference URI="/word/footnotes.xml?ContentType=application/vnd.openxmlformats-officedocument.wordprocessingml.footnotes+xml">
        <DigestMethod Algorithm="http://www.w3.org/2000/09/xmldsig#sha1"/>
        <DigestValue>pEK0y4VUpw8IpYIwVYTSOsfJG9A=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WQ7iDFXh++YEcF23gBIGY2m4hdU=</DigestValue>
      </Reference>
      <Reference URI="/word/settings.xml?ContentType=application/vnd.openxmlformats-officedocument.wordprocessingml.settings+xml">
        <DigestMethod Algorithm="http://www.w3.org/2000/09/xmldsig#sha1"/>
        <DigestValue>uMUQydwUes8b76QmGkUeVxyb/Sk=</DigestValue>
      </Reference>
      <Reference URI="/word/styles.xml?ContentType=application/vnd.openxmlformats-officedocument.wordprocessingml.styles+xml">
        <DigestMethod Algorithm="http://www.w3.org/2000/09/xmldsig#sha1"/>
        <DigestValue>WCudfIhmYCx9/b1JMHrhoQ3Wn0I=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5FKkvWoT1zcdr7iT6uEt+m1QtOc=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2023-06-15T12:36:48Z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{50691DE6-DB90-41EA-91DD-512A28CA826C}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2023-06-15T12:36:48Z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3164</Words>
  <Characters>18036</Characters>
  <Application>Microsoft Office Word</Application>
  <DocSecurity>0</DocSecurity>
  <Lines>150</Lines>
  <Paragraphs>42</Paragraphs>
  <ScaleCrop>false</ScaleCrop>
  <Company/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BUH</cp:lastModifiedBy>
  <cp:revision>4</cp:revision>
  <dcterms:created xsi:type="dcterms:W3CDTF">2023-06-15T06:37:00Z</dcterms:created>
  <dcterms:modified xsi:type="dcterms:W3CDTF">2023-06-15T12:36:00Z</dcterms:modified>
</cp:coreProperties>
</file>