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CA5" w:rsidRDefault="003C7B8D">
      <w:pPr>
        <w:pStyle w:val="1"/>
        <w:spacing w:after="1280" w:line="240" w:lineRule="auto"/>
        <w:ind w:firstLine="0"/>
        <w:jc w:val="center"/>
        <w:rPr>
          <w:b/>
          <w:bCs/>
        </w:rPr>
      </w:pPr>
      <w:r>
        <w:rPr>
          <w:b/>
          <w:bCs/>
        </w:rPr>
        <w:t>Муниципальное автономное учреждение</w:t>
      </w:r>
      <w:r>
        <w:rPr>
          <w:b/>
          <w:bCs/>
        </w:rPr>
        <w:br/>
        <w:t>Д</w:t>
      </w:r>
      <w:r w:rsidR="00E71F89">
        <w:rPr>
          <w:b/>
          <w:bCs/>
        </w:rPr>
        <w:t xml:space="preserve">ополнительного образования </w:t>
      </w:r>
      <w:r>
        <w:rPr>
          <w:b/>
          <w:bCs/>
        </w:rPr>
        <w:br/>
        <w:t>«Детская школа искусств»</w:t>
      </w:r>
    </w:p>
    <w:p w:rsidR="00E02351" w:rsidRDefault="00E02351" w:rsidP="00E0235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02351" w:rsidRDefault="00E02351" w:rsidP="00E0235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2351" w:rsidRDefault="00E02351" w:rsidP="00E0235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9CB86D47-68AC-4E4A-A56B-E18F5CAA31D9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E02351" w:rsidRDefault="00E02351" w:rsidP="00E02351">
      <w:pPr>
        <w:pStyle w:val="1"/>
        <w:spacing w:after="1280" w:line="240" w:lineRule="auto"/>
        <w:ind w:firstLine="0"/>
        <w:jc w:val="center"/>
      </w:pPr>
      <w:r>
        <w:t xml:space="preserve">                        Приняты педагогическим советом протокол от 01.06.2022г.№6</w:t>
      </w:r>
      <w:bookmarkEnd w:id="0"/>
    </w:p>
    <w:p w:rsidR="00230CA5" w:rsidRDefault="003C7B8D">
      <w:pPr>
        <w:pStyle w:val="1"/>
        <w:spacing w:after="320" w:line="240" w:lineRule="auto"/>
        <w:ind w:firstLine="0"/>
        <w:jc w:val="center"/>
      </w:pPr>
      <w:r>
        <w:rPr>
          <w:b/>
          <w:bCs/>
        </w:rPr>
        <w:t>ДОПОЛНИТЕЛЬНАЯ ОБЩЕРАЗВИВАЮЩАЯ ПРОГРАММА</w:t>
      </w:r>
    </w:p>
    <w:p w:rsidR="00230CA5" w:rsidRDefault="003C7B8D">
      <w:pPr>
        <w:pStyle w:val="1"/>
        <w:spacing w:after="2520" w:line="240" w:lineRule="auto"/>
        <w:ind w:firstLine="0"/>
        <w:jc w:val="center"/>
      </w:pPr>
      <w:r>
        <w:rPr>
          <w:b/>
          <w:bCs/>
        </w:rPr>
        <w:t>«Музыкальное искусство»</w:t>
      </w:r>
    </w:p>
    <w:p w:rsidR="00230CA5" w:rsidRDefault="003C7B8D">
      <w:pPr>
        <w:pStyle w:val="11"/>
        <w:keepNext/>
        <w:keepLines/>
      </w:pPr>
      <w:bookmarkStart w:id="1" w:name="bookmark0"/>
      <w:r>
        <w:t>Рабочая программа</w:t>
      </w:r>
      <w:r>
        <w:br/>
        <w:t>по учебному предмету</w:t>
      </w:r>
      <w:bookmarkEnd w:id="1"/>
    </w:p>
    <w:p w:rsidR="00230CA5" w:rsidRDefault="003C7B8D">
      <w:pPr>
        <w:pStyle w:val="1"/>
        <w:spacing w:after="6760" w:line="240" w:lineRule="auto"/>
        <w:ind w:firstLine="0"/>
        <w:jc w:val="center"/>
      </w:pPr>
      <w:r>
        <w:rPr>
          <w:b/>
          <w:bCs/>
        </w:rPr>
        <w:t>Музыкальный инструмент (скрипка)</w:t>
      </w:r>
    </w:p>
    <w:p w:rsidR="00230CA5" w:rsidRDefault="003C7B8D">
      <w:pPr>
        <w:pStyle w:val="1"/>
        <w:spacing w:line="240" w:lineRule="auto"/>
        <w:ind w:firstLine="0"/>
        <w:jc w:val="center"/>
        <w:rPr>
          <w:sz w:val="32"/>
          <w:szCs w:val="32"/>
        </w:rPr>
      </w:pPr>
      <w:r>
        <w:lastRenderedPageBreak/>
        <w:br w:type="page"/>
      </w:r>
    </w:p>
    <w:p w:rsidR="00230CA5" w:rsidRDefault="003C7B8D">
      <w:pPr>
        <w:pStyle w:val="1"/>
        <w:spacing w:after="640" w:line="240" w:lineRule="auto"/>
        <w:ind w:firstLine="0"/>
        <w:jc w:val="center"/>
      </w:pPr>
      <w:r>
        <w:lastRenderedPageBreak/>
        <w:t>ПОЯСНИТЕЛЬНАЯ ЗАПИСКА</w:t>
      </w:r>
    </w:p>
    <w:p w:rsidR="00230CA5" w:rsidRDefault="003C7B8D">
      <w:pPr>
        <w:pStyle w:val="20"/>
        <w:keepNext/>
        <w:keepLines/>
        <w:jc w:val="both"/>
      </w:pPr>
      <w:bookmarkStart w:id="2" w:name="bookmark2"/>
      <w:r>
        <w:t>Характеристика учебного предмета, его место и роль в образовательном процессе.</w:t>
      </w:r>
      <w:bookmarkEnd w:id="2"/>
    </w:p>
    <w:p w:rsidR="00230CA5" w:rsidRDefault="003C7B8D">
      <w:pPr>
        <w:pStyle w:val="1"/>
        <w:ind w:firstLine="720"/>
        <w:jc w:val="both"/>
      </w:pPr>
      <w:r>
        <w:t xml:space="preserve">Программа учебного предмета «Музыкальный инструмент (скрипка)» дополнительной общеразвивающей общеобразовательной программы в области музыкального искусства «Скрипка» (далее - Программа) предназначена для обучающихся класса скрипки МАУ ДО «Детская школа искусств» </w:t>
      </w:r>
      <w:proofErr w:type="spellStart"/>
      <w:r>
        <w:t>г.о</w:t>
      </w:r>
      <w:proofErr w:type="spellEnd"/>
      <w:r>
        <w:t>. Верх-Нейвинский (далее - ДШИ).</w:t>
      </w:r>
    </w:p>
    <w:p w:rsidR="00230CA5" w:rsidRDefault="003C7B8D">
      <w:pPr>
        <w:pStyle w:val="1"/>
        <w:ind w:firstLine="720"/>
        <w:jc w:val="both"/>
      </w:pPr>
      <w:r>
        <w:t>Программа учитывает возрастные и индивидуальные особенности обучающихся. Программа разработана с учетом обеспечения преемственности настоящей программы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сохранения единства образовательного пространства Российской Федерации в сфере культуры и искусства.</w:t>
      </w:r>
    </w:p>
    <w:p w:rsidR="00230CA5" w:rsidRDefault="003C7B8D">
      <w:pPr>
        <w:pStyle w:val="1"/>
        <w:ind w:firstLine="720"/>
        <w:jc w:val="both"/>
      </w:pPr>
      <w:r>
        <w:t>За основу Программы взята типовая программа по классу скрипки.</w:t>
      </w:r>
    </w:p>
    <w:p w:rsidR="00230CA5" w:rsidRDefault="003C7B8D">
      <w:pPr>
        <w:pStyle w:val="1"/>
        <w:ind w:firstLine="720"/>
        <w:jc w:val="both"/>
      </w:pPr>
      <w:r>
        <w:t>Учебный предмет «Музыкальный инструмент (скрипка)» выполняет наиболее значимую роль в образовательном процессе ДШИ. Занятия специальностью направлены на приобретение первоначальных умений и навыков игры на музыкальном инструменте и ориентированы на интеллектуальное и художественно-эстетическое развитие ребенка. Учебный предмет «Специальность» приобщает детей к музыкальной культуре через пробуждение интереса, формирование эстетического вкуса и практических музыкальных умений.</w:t>
      </w:r>
    </w:p>
    <w:p w:rsidR="00230CA5" w:rsidRDefault="003C7B8D">
      <w:pPr>
        <w:pStyle w:val="1"/>
        <w:ind w:firstLine="720"/>
        <w:jc w:val="both"/>
      </w:pPr>
      <w:r>
        <w:t>Программа дает возможность преподавателю осуществить дифференцированный подход к каждому ребенку, наиболее точно определить перспективы развития и организовать учебный процесс с учетом музыкальных способностей учащихся. По сложности и объёму репертуара программа для учащихся может быть трех уровней:</w:t>
      </w:r>
    </w:p>
    <w:p w:rsidR="00230CA5" w:rsidRDefault="003C7B8D">
      <w:pPr>
        <w:pStyle w:val="1"/>
        <w:ind w:firstLine="720"/>
        <w:jc w:val="both"/>
      </w:pPr>
      <w:r>
        <w:lastRenderedPageBreak/>
        <w:t>А - для обучаемых с хорошими музыкальными данными;</w:t>
      </w:r>
    </w:p>
    <w:p w:rsidR="00230CA5" w:rsidRDefault="003C7B8D">
      <w:pPr>
        <w:pStyle w:val="1"/>
        <w:ind w:firstLine="720"/>
        <w:jc w:val="both"/>
      </w:pPr>
      <w:r>
        <w:t>В - для обучаемых со средними музыкальными данными;</w:t>
      </w:r>
    </w:p>
    <w:p w:rsidR="00230CA5" w:rsidRDefault="003C7B8D">
      <w:pPr>
        <w:pStyle w:val="1"/>
        <w:ind w:firstLine="720"/>
        <w:jc w:val="both"/>
      </w:pPr>
      <w:r>
        <w:t>С - для обучаемых со слабыми музыкальными данными.</w:t>
      </w:r>
    </w:p>
    <w:p w:rsidR="00230CA5" w:rsidRDefault="003C7B8D">
      <w:pPr>
        <w:pStyle w:val="20"/>
        <w:keepNext/>
        <w:keepLines/>
        <w:jc w:val="both"/>
      </w:pPr>
      <w:bookmarkStart w:id="3" w:name="bookmark4"/>
      <w:r>
        <w:t>Срок реализации:</w:t>
      </w:r>
      <w:r>
        <w:rPr>
          <w:u w:val="none"/>
        </w:rPr>
        <w:t xml:space="preserve"> </w:t>
      </w:r>
      <w:r>
        <w:rPr>
          <w:b w:val="0"/>
          <w:bCs w:val="0"/>
          <w:u w:val="none"/>
        </w:rPr>
        <w:t>3 года.</w:t>
      </w:r>
      <w:bookmarkEnd w:id="3"/>
    </w:p>
    <w:p w:rsidR="00230CA5" w:rsidRDefault="003C7B8D">
      <w:pPr>
        <w:pStyle w:val="1"/>
        <w:ind w:firstLine="720"/>
        <w:jc w:val="both"/>
      </w:pPr>
      <w:r>
        <w:rPr>
          <w:b/>
          <w:bCs/>
          <w:u w:val="single"/>
        </w:rPr>
        <w:t xml:space="preserve">Объем учебного времени, </w:t>
      </w:r>
      <w:r>
        <w:t>предусмотренный учебным планом ДШИ на реализацию Программы - 1 академический час в неделю.</w:t>
      </w:r>
    </w:p>
    <w:p w:rsidR="00230CA5" w:rsidRDefault="003C7B8D">
      <w:pPr>
        <w:pStyle w:val="1"/>
        <w:ind w:firstLine="720"/>
        <w:jc w:val="both"/>
      </w:pPr>
      <w:r>
        <w:rPr>
          <w:b/>
          <w:bCs/>
          <w:u w:val="single"/>
        </w:rPr>
        <w:t xml:space="preserve">Форма проведения учебных аудиторных занятий: </w:t>
      </w:r>
      <w:r>
        <w:t>индивидуальные занятия. Индивидуальная форма занятий позволяет преподавателю построить содержание программы в соответствии с особенностями развития каждого ученика.</w:t>
      </w:r>
    </w:p>
    <w:p w:rsidR="00230CA5" w:rsidRDefault="003C7B8D">
      <w:pPr>
        <w:pStyle w:val="20"/>
        <w:keepNext/>
        <w:keepLines/>
        <w:jc w:val="both"/>
      </w:pPr>
      <w:bookmarkStart w:id="4" w:name="bookmark6"/>
      <w:r>
        <w:t>Цель:</w:t>
      </w:r>
      <w:bookmarkEnd w:id="4"/>
    </w:p>
    <w:p w:rsidR="00230CA5" w:rsidRDefault="003C7B8D">
      <w:pPr>
        <w:pStyle w:val="1"/>
        <w:numPr>
          <w:ilvl w:val="0"/>
          <w:numId w:val="1"/>
        </w:numPr>
        <w:tabs>
          <w:tab w:val="left" w:pos="1425"/>
          <w:tab w:val="left" w:pos="1426"/>
        </w:tabs>
        <w:spacing w:line="420" w:lineRule="auto"/>
        <w:ind w:firstLine="720"/>
        <w:jc w:val="both"/>
      </w:pPr>
      <w:r>
        <w:t>развитие личности ребенка через формирование комплекса</w:t>
      </w:r>
    </w:p>
    <w:p w:rsidR="00230CA5" w:rsidRDefault="003C7B8D">
      <w:pPr>
        <w:pStyle w:val="1"/>
        <w:ind w:firstLine="0"/>
        <w:jc w:val="both"/>
      </w:pPr>
      <w:r>
        <w:t>знаний, умений и навыков игры на скрипке.</w:t>
      </w:r>
    </w:p>
    <w:p w:rsidR="00230CA5" w:rsidRDefault="003C7B8D">
      <w:pPr>
        <w:pStyle w:val="20"/>
        <w:keepNext/>
        <w:keepLines/>
        <w:jc w:val="both"/>
      </w:pPr>
      <w:bookmarkStart w:id="5" w:name="bookmark8"/>
      <w:r>
        <w:t>Задачи:</w:t>
      </w:r>
      <w:bookmarkEnd w:id="5"/>
    </w:p>
    <w:p w:rsidR="00230CA5" w:rsidRDefault="003C7B8D">
      <w:pPr>
        <w:pStyle w:val="1"/>
        <w:numPr>
          <w:ilvl w:val="0"/>
          <w:numId w:val="1"/>
        </w:numPr>
        <w:tabs>
          <w:tab w:val="left" w:pos="1425"/>
        </w:tabs>
        <w:spacing w:line="420" w:lineRule="auto"/>
        <w:ind w:firstLine="720"/>
        <w:jc w:val="both"/>
      </w:pPr>
      <w:r>
        <w:t>обучающие: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5"/>
        </w:tabs>
        <w:spacing w:line="420" w:lineRule="auto"/>
        <w:ind w:firstLine="720"/>
        <w:jc w:val="both"/>
      </w:pPr>
      <w:r>
        <w:t>грамотное овладение музыкальным инструментом;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3"/>
        </w:tabs>
        <w:spacing w:line="389" w:lineRule="auto"/>
        <w:ind w:firstLine="720"/>
        <w:jc w:val="both"/>
      </w:pPr>
      <w:r>
        <w:t>приобретение комплекса исполнительских знаний, умений и навыков игры на скрипке, умение грамотно читать нотный текст;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3"/>
        </w:tabs>
        <w:spacing w:line="389" w:lineRule="auto"/>
        <w:ind w:firstLine="720"/>
        <w:jc w:val="both"/>
      </w:pPr>
      <w:r>
        <w:t>обучение навыкам игры в ансамбле, взаимодействие с концертмейстером;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5"/>
          <w:tab w:val="left" w:pos="1426"/>
          <w:tab w:val="left" w:pos="3240"/>
          <w:tab w:val="left" w:pos="7411"/>
        </w:tabs>
        <w:spacing w:line="420" w:lineRule="auto"/>
        <w:ind w:firstLine="720"/>
        <w:jc w:val="both"/>
      </w:pPr>
      <w:r>
        <w:t>организация</w:t>
      </w:r>
      <w:r>
        <w:tab/>
        <w:t>учебного процесса, создание</w:t>
      </w:r>
      <w:r>
        <w:tab/>
        <w:t>благоприятных</w:t>
      </w:r>
    </w:p>
    <w:p w:rsidR="00230CA5" w:rsidRDefault="003C7B8D">
      <w:pPr>
        <w:pStyle w:val="1"/>
        <w:ind w:firstLine="0"/>
        <w:jc w:val="both"/>
      </w:pPr>
      <w:r>
        <w:t>условий для творческого развития детей;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5"/>
          <w:tab w:val="left" w:pos="1426"/>
          <w:tab w:val="left" w:pos="3240"/>
          <w:tab w:val="left" w:pos="7411"/>
        </w:tabs>
        <w:spacing w:line="420" w:lineRule="auto"/>
        <w:ind w:firstLine="720"/>
        <w:jc w:val="both"/>
      </w:pPr>
      <w:r>
        <w:t>обеспечение</w:t>
      </w:r>
      <w:r>
        <w:tab/>
        <w:t>индивидуального подхода к</w:t>
      </w:r>
      <w:r>
        <w:tab/>
        <w:t>обучению для</w:t>
      </w:r>
    </w:p>
    <w:p w:rsidR="00230CA5" w:rsidRDefault="003C7B8D">
      <w:pPr>
        <w:pStyle w:val="1"/>
        <w:ind w:firstLine="0"/>
        <w:jc w:val="both"/>
      </w:pPr>
      <w:r>
        <w:t>определения перспективы развития каждого ребенка;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5"/>
          <w:tab w:val="left" w:pos="1426"/>
        </w:tabs>
        <w:spacing w:line="420" w:lineRule="auto"/>
        <w:ind w:firstLine="720"/>
        <w:jc w:val="both"/>
      </w:pPr>
      <w:r>
        <w:t>выявление одаренных детей в области музыкального искусства в</w:t>
      </w:r>
    </w:p>
    <w:p w:rsidR="00230CA5" w:rsidRDefault="003C7B8D">
      <w:pPr>
        <w:pStyle w:val="1"/>
        <w:ind w:firstLine="0"/>
        <w:jc w:val="both"/>
      </w:pPr>
      <w:r>
        <w:t>раннем детском возрасте;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5"/>
          <w:tab w:val="left" w:pos="1426"/>
        </w:tabs>
        <w:spacing w:line="420" w:lineRule="auto"/>
        <w:ind w:firstLine="720"/>
        <w:jc w:val="both"/>
      </w:pPr>
      <w:r>
        <w:t>формирование у наиболее одаренных выпускников мотивации к</w:t>
      </w:r>
    </w:p>
    <w:p w:rsidR="00230CA5" w:rsidRDefault="003C7B8D">
      <w:pPr>
        <w:pStyle w:val="1"/>
        <w:ind w:firstLine="0"/>
        <w:jc w:val="both"/>
      </w:pPr>
      <w:r>
        <w:t>продолжению профессионального обучения в образовательных учреждениях среднего профессионального образования.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5"/>
        </w:tabs>
        <w:spacing w:line="420" w:lineRule="auto"/>
        <w:ind w:firstLine="720"/>
        <w:jc w:val="both"/>
      </w:pPr>
      <w:r>
        <w:lastRenderedPageBreak/>
        <w:t>развивающие.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spacing w:after="160" w:line="240" w:lineRule="auto"/>
        <w:ind w:firstLine="720"/>
        <w:jc w:val="both"/>
      </w:pPr>
      <w:r>
        <w:t>воспитание у учащихся интереса к занятиям музыкой;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706"/>
        </w:tabs>
        <w:spacing w:line="240" w:lineRule="auto"/>
        <w:ind w:firstLine="720"/>
        <w:jc w:val="both"/>
      </w:pPr>
      <w:r>
        <w:t>организация внеурочной воспитывающей деятельности, направленной на развитие познавательных интересов учащихся;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68"/>
        </w:tabs>
        <w:ind w:firstLine="720"/>
        <w:jc w:val="both"/>
      </w:pPr>
      <w:r>
        <w:t>приобщение к мировому и национальному культурному наследию, овладение детьми духовными и культурными ценностями народов мира;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приобретение детьми опыта творческой деятельности;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формирование образного мышления и эмоционального восприятия музыки;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формирование эстетических взглядов, нравственных установок и потребности общения с духовными ценностями.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spacing w:line="420" w:lineRule="auto"/>
        <w:ind w:firstLine="720"/>
        <w:jc w:val="both"/>
      </w:pPr>
      <w:r>
        <w:t>воспитательные: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68"/>
        </w:tabs>
        <w:ind w:firstLine="720"/>
        <w:jc w:val="both"/>
      </w:pPr>
      <w:r>
        <w:t>практическая подготовка учащихся к жизни в современном обществе, создание условий для успешной социальной адаптации детей;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8"/>
        </w:tabs>
        <w:ind w:firstLine="720"/>
        <w:jc w:val="both"/>
      </w:pPr>
      <w: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требовательности, выработка у обучающихся личностных качеств, способствующих освоению в соответствии с программными требованиями учебной информации;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68"/>
        </w:tabs>
        <w:ind w:firstLine="720"/>
        <w:jc w:val="both"/>
      </w:pPr>
      <w:r>
        <w:t>умение планировать свою домашнюю работу, давать объективную оценку своему труду;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формирование навыков взаимодействия с преподавателями, концертмейстерами и обучающимися в образовательном процессе,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8"/>
        </w:tabs>
        <w:ind w:firstLine="720"/>
        <w:jc w:val="both"/>
      </w:pPr>
      <w:r>
        <w:t xml:space="preserve">уважительное отношения к иному мнению и </w:t>
      </w:r>
      <w:proofErr w:type="spellStart"/>
      <w:r>
        <w:t>художественно</w:t>
      </w:r>
      <w:r>
        <w:softHyphen/>
        <w:t>эстетическим</w:t>
      </w:r>
      <w:proofErr w:type="spellEnd"/>
      <w:r>
        <w:t xml:space="preserve"> взглядам, понимание причин успеха/неуспеха собственной учебной деятельности, определение наиболее эффективных способов достижения результата; формирование личности юного музыкант;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активное участие в различных концертах, конкурсах, фестивалях, посещение выставок, спектаклей.</w:t>
      </w:r>
    </w:p>
    <w:p w:rsidR="00230CA5" w:rsidRDefault="003C7B8D">
      <w:pPr>
        <w:pStyle w:val="20"/>
        <w:keepNext/>
        <w:keepLines/>
        <w:jc w:val="both"/>
      </w:pPr>
      <w:bookmarkStart w:id="6" w:name="bookmark10"/>
      <w:r>
        <w:t>Обоснование структуры Программы.</w:t>
      </w:r>
      <w:bookmarkEnd w:id="6"/>
    </w:p>
    <w:p w:rsidR="00230CA5" w:rsidRDefault="003C7B8D">
      <w:pPr>
        <w:pStyle w:val="1"/>
        <w:ind w:firstLine="720"/>
        <w:jc w:val="both"/>
      </w:pPr>
      <w:r>
        <w:t>Программа содержит следующие разделы: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8"/>
        </w:tabs>
        <w:ind w:firstLine="720"/>
        <w:jc w:val="both"/>
      </w:pPr>
      <w:r>
        <w:lastRenderedPageBreak/>
        <w:t>распределение учебного материала по годам обучения, включающее сведения о затратах учебного времени, предусмотренного на освоение учебного предмета;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требования к техническому зачету;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требования к уровню подготовки обучающихся;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формы и методы контроля, система оценок;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методическое обеспечение учебного процесса;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список рекомендуемой нотной и методической литературы.</w:t>
      </w:r>
    </w:p>
    <w:p w:rsidR="00230CA5" w:rsidRDefault="003C7B8D">
      <w:pPr>
        <w:pStyle w:val="20"/>
        <w:keepNext/>
        <w:keepLines/>
        <w:jc w:val="both"/>
      </w:pPr>
      <w:bookmarkStart w:id="7" w:name="bookmark12"/>
      <w:r>
        <w:t>Методы обучения.</w:t>
      </w:r>
      <w:bookmarkEnd w:id="7"/>
    </w:p>
    <w:p w:rsidR="00230CA5" w:rsidRDefault="003C7B8D">
      <w:pPr>
        <w:pStyle w:val="1"/>
        <w:ind w:firstLine="720"/>
        <w:jc w:val="both"/>
      </w:pPr>
      <w: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словесный (объяснение, беседа, рассказ);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  <w:tab w:val="left" w:pos="3859"/>
          <w:tab w:val="left" w:pos="5419"/>
          <w:tab w:val="left" w:pos="7680"/>
        </w:tabs>
        <w:ind w:firstLine="720"/>
        <w:jc w:val="both"/>
      </w:pPr>
      <w:r>
        <w:t>наглядно-слуховой</w:t>
      </w:r>
      <w:r>
        <w:tab/>
        <w:t>(показ,</w:t>
      </w:r>
      <w:r>
        <w:tab/>
        <w:t>наблюдение,</w:t>
      </w:r>
      <w:r>
        <w:tab/>
        <w:t>демонстрация</w:t>
      </w:r>
    </w:p>
    <w:p w:rsidR="00230CA5" w:rsidRDefault="003C7B8D">
      <w:pPr>
        <w:pStyle w:val="1"/>
        <w:ind w:firstLine="0"/>
        <w:jc w:val="both"/>
      </w:pPr>
      <w:r>
        <w:t>исполнительских приемов игры на инструменте);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практический (работа на инструменте, упражнения);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аналитический (сравнения и обобщения, развитие логического мышления);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эмоциональный (подбор ассоциаций, образов, художественные впечатления);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участие в концертах, смотрах, конкурсах и фестивалях.</w:t>
      </w:r>
    </w:p>
    <w:p w:rsidR="00230CA5" w:rsidRDefault="003C7B8D">
      <w:pPr>
        <w:pStyle w:val="1"/>
        <w:ind w:firstLine="720"/>
        <w:jc w:val="both"/>
      </w:pPr>
      <w:r>
        <w:t>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обучения.</w:t>
      </w:r>
    </w:p>
    <w:p w:rsidR="00230CA5" w:rsidRDefault="003C7B8D">
      <w:pPr>
        <w:pStyle w:val="1"/>
        <w:ind w:firstLine="720"/>
        <w:jc w:val="both"/>
      </w:pPr>
      <w: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скрипке.</w:t>
      </w:r>
    </w:p>
    <w:p w:rsidR="00230CA5" w:rsidRDefault="003C7B8D">
      <w:pPr>
        <w:pStyle w:val="20"/>
        <w:keepNext/>
        <w:keepLines/>
        <w:spacing w:after="160" w:line="240" w:lineRule="auto"/>
        <w:jc w:val="both"/>
      </w:pPr>
      <w:bookmarkStart w:id="8" w:name="bookmark14"/>
      <w:r>
        <w:lastRenderedPageBreak/>
        <w:t>Описание материально-технических условий реализации</w:t>
      </w:r>
      <w:bookmarkEnd w:id="8"/>
    </w:p>
    <w:p w:rsidR="00230CA5" w:rsidRDefault="003C7B8D">
      <w:pPr>
        <w:pStyle w:val="20"/>
        <w:keepNext/>
        <w:keepLines/>
        <w:ind w:firstLine="0"/>
        <w:jc w:val="both"/>
      </w:pPr>
      <w:r>
        <w:t>Программы.</w:t>
      </w:r>
    </w:p>
    <w:p w:rsidR="00230CA5" w:rsidRDefault="003C7B8D">
      <w:pPr>
        <w:pStyle w:val="1"/>
        <w:ind w:firstLine="720"/>
        <w:jc w:val="both"/>
      </w:pPr>
      <w:r>
        <w:t>Материально-техническая база ДШИ соответствует санитарным и противопожарным нормам, нормам охраны труда. Учебные кабинеты для занятий по учебному предмету «Музыкальный инструмент (скрипка)» имеют площади не менее 6 кв. метров. Помещения имеют достаточную звукоизоляцию, своевременно ремонтируются, обставлены современной учебной мебелью. Пианино и рояли регулярно обслуживаются реставратором музыкальных инструментов.</w:t>
      </w:r>
    </w:p>
    <w:p w:rsidR="00230CA5" w:rsidRDefault="003C7B8D">
      <w:pPr>
        <w:pStyle w:val="1"/>
        <w:ind w:firstLine="720"/>
        <w:jc w:val="both"/>
      </w:pPr>
      <w:r>
        <w:t>Техническими условиями для реализации программы является наличие: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хорошо освещенных учебных кабинетов;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музыкальных инструментов - скрипок, подобранных по размеру для каждого учащегося, пианино или рояля, пультов;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8"/>
        </w:tabs>
        <w:ind w:firstLine="720"/>
        <w:jc w:val="both"/>
      </w:pPr>
      <w:r>
        <w:t>письменного стола и стульев для преподавателя, концертмейстера и учеников, шкафов для хранения нот и методической литературы;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 xml:space="preserve">проигрывающего устройства для прослушивания </w:t>
      </w:r>
      <w:r>
        <w:rPr>
          <w:lang w:val="en-US" w:eastAsia="en-US" w:bidi="en-US"/>
        </w:rPr>
        <w:t>CD</w:t>
      </w:r>
      <w:r w:rsidRPr="00E71F89">
        <w:rPr>
          <w:lang w:eastAsia="en-US" w:bidi="en-US"/>
        </w:rPr>
        <w:t xml:space="preserve">- </w:t>
      </w:r>
      <w:r>
        <w:t xml:space="preserve">и </w:t>
      </w:r>
      <w:r>
        <w:rPr>
          <w:lang w:val="en-US" w:eastAsia="en-US" w:bidi="en-US"/>
        </w:rPr>
        <w:t>DVD</w:t>
      </w:r>
      <w:r w:rsidRPr="00E71F89">
        <w:rPr>
          <w:lang w:eastAsia="en-US" w:bidi="en-US"/>
        </w:rPr>
        <w:t>-</w:t>
      </w:r>
      <w:r>
        <w:t>дисков.</w:t>
      </w:r>
    </w:p>
    <w:p w:rsidR="00230CA5" w:rsidRDefault="003C7B8D">
      <w:pPr>
        <w:pStyle w:val="1"/>
        <w:ind w:firstLine="720"/>
        <w:jc w:val="both"/>
      </w:pPr>
      <w:r>
        <w:t>Учебно-методическими условиями для реализации Программы являются наличие: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нотной литературы, учебных сборников и пособий;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методической литературы;</w:t>
      </w:r>
    </w:p>
    <w:p w:rsidR="00230CA5" w:rsidRDefault="003C7B8D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дидактических материалов (наглядные пособия, портреты композиторов, таблицы, карточки и т.д.);</w:t>
      </w:r>
    </w:p>
    <w:p w:rsidR="00230CA5" w:rsidRDefault="003C7B8D">
      <w:pPr>
        <w:pStyle w:val="1"/>
        <w:spacing w:after="480"/>
        <w:ind w:firstLine="720"/>
        <w:jc w:val="both"/>
      </w:pPr>
      <w:r>
        <w:rPr>
          <w:sz w:val="24"/>
          <w:szCs w:val="24"/>
        </w:rPr>
        <w:t xml:space="preserve">- </w:t>
      </w:r>
      <w:r>
        <w:t>фонотеки и видеотеки.</w:t>
      </w:r>
    </w:p>
    <w:p w:rsidR="00230CA5" w:rsidRDefault="003C7B8D">
      <w:pPr>
        <w:pStyle w:val="1"/>
        <w:ind w:firstLine="720"/>
        <w:jc w:val="both"/>
      </w:pPr>
      <w:r>
        <w:t>СОДЕРЖАНИЕ УЧЕБНОГО ПРЕДМЕТА</w:t>
      </w:r>
    </w:p>
    <w:p w:rsidR="00230CA5" w:rsidRDefault="003C7B8D">
      <w:pPr>
        <w:pStyle w:val="20"/>
        <w:keepNext/>
        <w:keepLines/>
        <w:ind w:firstLine="0"/>
        <w:jc w:val="both"/>
      </w:pPr>
      <w:bookmarkStart w:id="9" w:name="bookmark17"/>
      <w:r>
        <w:t>Задачи курса:</w:t>
      </w:r>
      <w:bookmarkEnd w:id="9"/>
    </w:p>
    <w:p w:rsidR="00230CA5" w:rsidRDefault="003C7B8D">
      <w:pPr>
        <w:pStyle w:val="1"/>
        <w:ind w:firstLine="720"/>
        <w:jc w:val="both"/>
      </w:pPr>
      <w:r>
        <w:t xml:space="preserve">Развитие музыкально-слуховых представлений. Работа над постановкой. Простейшие штриховые, динамические и аппликатурные обозначения. Качество звучания, интонация, ритм. Штрихи на открытых </w:t>
      </w:r>
      <w:r>
        <w:lastRenderedPageBreak/>
        <w:t xml:space="preserve">струнах: </w:t>
      </w:r>
      <w:proofErr w:type="spellStart"/>
      <w:r>
        <w:t>мартле</w:t>
      </w:r>
      <w:proofErr w:type="spellEnd"/>
      <w:r>
        <w:t>, стаккато, деташе целым смычком и его частями. Переходы со струны на струну, плавное соединение движений смычка в его различных частях. Несложные упражнения для левой руки. Гаммы и арпеджио в одной или двух тональностях. Знакомство с транспонированием. Развитие начальных навыков чтения с листа.</w:t>
      </w:r>
    </w:p>
    <w:p w:rsidR="00230CA5" w:rsidRDefault="003C7B8D">
      <w:pPr>
        <w:pStyle w:val="1"/>
        <w:ind w:firstLine="720"/>
        <w:jc w:val="both"/>
      </w:pPr>
      <w:r>
        <w:t xml:space="preserve">Для наиболее успевающих учащихся: в гамме штрихи деташе, </w:t>
      </w:r>
      <w:proofErr w:type="spellStart"/>
      <w:r>
        <w:t>мартле</w:t>
      </w:r>
      <w:proofErr w:type="spellEnd"/>
      <w:r>
        <w:t>, легато (по 3, 6 нот), стаккато (по 6 нот). Знакомство со 2-й и 3-й позициями.</w:t>
      </w:r>
    </w:p>
    <w:p w:rsidR="00230CA5" w:rsidRDefault="003C7B8D">
      <w:pPr>
        <w:pStyle w:val="1"/>
        <w:ind w:firstLine="720"/>
        <w:jc w:val="both"/>
      </w:pPr>
      <w:r>
        <w:t>В течение учебного года необходимо пройти: 4-5 мажорных и минорных гамм и арпеджио в одну октаву и 1-2 гаммы в две октавы, 10-12 этюдов, 10-15 пьес.</w:t>
      </w:r>
    </w:p>
    <w:p w:rsidR="00230CA5" w:rsidRDefault="003C7B8D">
      <w:pPr>
        <w:pStyle w:val="20"/>
        <w:keepNext/>
        <w:keepLines/>
        <w:ind w:firstLine="860"/>
      </w:pPr>
      <w:bookmarkStart w:id="10" w:name="bookmark19"/>
      <w:r>
        <w:t>Содержание изучаемого курса:</w:t>
      </w:r>
      <w:bookmarkEnd w:id="10"/>
    </w:p>
    <w:p w:rsidR="00230CA5" w:rsidRDefault="003C7B8D">
      <w:pPr>
        <w:pStyle w:val="1"/>
        <w:ind w:firstLine="720"/>
        <w:jc w:val="both"/>
      </w:pPr>
      <w:r>
        <w:t xml:space="preserve">Раздел 1. Вводная беседа. </w:t>
      </w:r>
      <w:proofErr w:type="spellStart"/>
      <w:r>
        <w:t>Донотный</w:t>
      </w:r>
      <w:proofErr w:type="spellEnd"/>
      <w:r>
        <w:t xml:space="preserve"> период обучения.</w:t>
      </w:r>
    </w:p>
    <w:p w:rsidR="00230CA5" w:rsidRDefault="003C7B8D">
      <w:pPr>
        <w:pStyle w:val="1"/>
        <w:ind w:firstLine="720"/>
        <w:jc w:val="both"/>
      </w:pPr>
      <w:r>
        <w:t>Тема 1.1. Знакомство с инструментом скрипка: история возникновения, устройство скрипки, названия различных её частей, название струн; принцип звукоизвлечения; представление о музыкальном звуке, высота, длительности, динамика, демонстрация возможностей инструмента педагогом.</w:t>
      </w:r>
    </w:p>
    <w:p w:rsidR="00230CA5" w:rsidRDefault="003C7B8D">
      <w:pPr>
        <w:pStyle w:val="1"/>
        <w:ind w:firstLine="720"/>
        <w:jc w:val="both"/>
      </w:pPr>
      <w:r>
        <w:t>Тема 1.2. Работа над постановкой: простейшие штриховые, динамические и аппликатурные обозначения.</w:t>
      </w:r>
    </w:p>
    <w:p w:rsidR="00230CA5" w:rsidRDefault="003C7B8D">
      <w:pPr>
        <w:pStyle w:val="1"/>
        <w:ind w:firstLine="720"/>
        <w:jc w:val="both"/>
      </w:pPr>
      <w:r>
        <w:t>Тема 1.3. Упражнения для правильной постановки рук; обучение ребёнка сознательному управлению своим мышечно-двигательным аппаратом.</w:t>
      </w:r>
    </w:p>
    <w:p w:rsidR="00230CA5" w:rsidRDefault="003C7B8D">
      <w:pPr>
        <w:pStyle w:val="1"/>
        <w:ind w:firstLine="720"/>
        <w:jc w:val="both"/>
      </w:pPr>
      <w:r>
        <w:t>Раздел 2. Развитие музыкально-творческих способностей.</w:t>
      </w:r>
    </w:p>
    <w:p w:rsidR="00230CA5" w:rsidRDefault="003C7B8D">
      <w:pPr>
        <w:pStyle w:val="1"/>
        <w:ind w:firstLine="720"/>
        <w:jc w:val="both"/>
      </w:pPr>
      <w:r>
        <w:t xml:space="preserve">Тема 2.1. Слушание музыки с анализом её характера, разучивание и пение простейших песен, мелодий, попевок; </w:t>
      </w:r>
      <w:proofErr w:type="spellStart"/>
      <w:r>
        <w:t>прохлопывание</w:t>
      </w:r>
      <w:proofErr w:type="spellEnd"/>
      <w:r>
        <w:t xml:space="preserve"> ритма и подбор его по слуху; отличие в мажорном и минорном ладах.</w:t>
      </w:r>
    </w:p>
    <w:p w:rsidR="00230CA5" w:rsidRDefault="003C7B8D">
      <w:pPr>
        <w:pStyle w:val="1"/>
        <w:ind w:firstLine="720"/>
        <w:jc w:val="both"/>
      </w:pPr>
      <w:r>
        <w:t>Раздел 3. Нотный период обучения.</w:t>
      </w:r>
    </w:p>
    <w:p w:rsidR="00230CA5" w:rsidRDefault="003C7B8D">
      <w:pPr>
        <w:pStyle w:val="1"/>
        <w:ind w:firstLine="720"/>
        <w:jc w:val="both"/>
      </w:pPr>
      <w:r>
        <w:t>Тема 3.1. Освоение нотной грамоты, знакомство с различными ключами, паузами, размерами такта, ритмом.</w:t>
      </w:r>
    </w:p>
    <w:p w:rsidR="00230CA5" w:rsidRDefault="003C7B8D">
      <w:pPr>
        <w:pStyle w:val="1"/>
        <w:ind w:firstLine="720"/>
        <w:jc w:val="both"/>
      </w:pPr>
      <w:r>
        <w:t xml:space="preserve">Тема 3.2. Изучение основных приёмов игры на скрипке. Игра обеими руками по нотам мелодий первой позиции, качество звучания, интонация, </w:t>
      </w:r>
      <w:r>
        <w:lastRenderedPageBreak/>
        <w:t xml:space="preserve">ритм. Штрихи на открытых струнах; </w:t>
      </w:r>
      <w:proofErr w:type="spellStart"/>
      <w:r>
        <w:t>мартле</w:t>
      </w:r>
      <w:proofErr w:type="spellEnd"/>
      <w:r>
        <w:t>, стаккато, деташе целым смычком и его частями. Переходы со струны на струну, плавное соединение движений смычка в его различных частях, несложное упражнение для левой руки.</w:t>
      </w:r>
    </w:p>
    <w:p w:rsidR="00230CA5" w:rsidRDefault="003C7B8D">
      <w:pPr>
        <w:pStyle w:val="1"/>
        <w:ind w:firstLine="720"/>
      </w:pPr>
      <w:r>
        <w:t>Раздел 4. Техническое и музыкальное развитие учащегося.</w:t>
      </w:r>
    </w:p>
    <w:p w:rsidR="00230CA5" w:rsidRDefault="003C7B8D">
      <w:pPr>
        <w:pStyle w:val="1"/>
        <w:ind w:firstLine="720"/>
      </w:pPr>
      <w:r>
        <w:t>Тема 4.1. Изучение гамм и другого технического материала. Гаммы и арпеджио (две, три тональности). Знакомство с транспонированием. Развитие начальных навыков чтения с листа.</w:t>
      </w:r>
    </w:p>
    <w:p w:rsidR="00230CA5" w:rsidRDefault="003C7B8D">
      <w:pPr>
        <w:pStyle w:val="1"/>
        <w:ind w:firstLine="720"/>
      </w:pPr>
      <w:r>
        <w:t>Тема 4.2. Первичные навыки изучения пьес: игра двумя руками простейших пьес. Закрепление навыков изучения пьес: запоминание наизусть интонационный контроль.</w:t>
      </w:r>
    </w:p>
    <w:p w:rsidR="00230CA5" w:rsidRDefault="003C7B8D">
      <w:pPr>
        <w:pStyle w:val="20"/>
        <w:keepNext/>
        <w:keepLines/>
        <w:jc w:val="both"/>
      </w:pPr>
      <w:bookmarkStart w:id="11" w:name="bookmark21"/>
      <w:r>
        <w:t>Ожидаемые результаты:</w:t>
      </w:r>
      <w:bookmarkEnd w:id="11"/>
    </w:p>
    <w:p w:rsidR="00230CA5" w:rsidRDefault="003C7B8D">
      <w:pPr>
        <w:pStyle w:val="1"/>
        <w:ind w:firstLine="720"/>
      </w:pPr>
      <w:r>
        <w:t>На академических концертах в первом полугодии и в конце учебного года учащийся должен исполнить по 2-3 разнохарактерных произведения.</w:t>
      </w:r>
    </w:p>
    <w:p w:rsidR="00230CA5" w:rsidRDefault="003C7B8D">
      <w:pPr>
        <w:pStyle w:val="20"/>
        <w:keepNext/>
        <w:keepLines/>
        <w:jc w:val="both"/>
      </w:pPr>
      <w:bookmarkStart w:id="12" w:name="bookmark23"/>
      <w:r>
        <w:t>Примерная сложность:</w:t>
      </w:r>
      <w:bookmarkEnd w:id="12"/>
    </w:p>
    <w:p w:rsidR="00230CA5" w:rsidRDefault="003C7B8D">
      <w:pPr>
        <w:pStyle w:val="1"/>
        <w:numPr>
          <w:ilvl w:val="0"/>
          <w:numId w:val="2"/>
        </w:numPr>
        <w:tabs>
          <w:tab w:val="left" w:pos="1136"/>
        </w:tabs>
        <w:spacing w:line="420" w:lineRule="auto"/>
        <w:ind w:firstLine="720"/>
        <w:jc w:val="both"/>
      </w:pPr>
      <w:r>
        <w:t>1. Гайдн Й. Анданте</w:t>
      </w:r>
    </w:p>
    <w:p w:rsidR="00230CA5" w:rsidRDefault="003C7B8D">
      <w:pPr>
        <w:pStyle w:val="1"/>
        <w:numPr>
          <w:ilvl w:val="0"/>
          <w:numId w:val="3"/>
        </w:numPr>
        <w:tabs>
          <w:tab w:val="left" w:pos="2119"/>
        </w:tabs>
        <w:spacing w:line="420" w:lineRule="auto"/>
        <w:ind w:left="1620" w:firstLine="0"/>
      </w:pPr>
      <w:r>
        <w:t>Словацкая полька</w:t>
      </w:r>
    </w:p>
    <w:p w:rsidR="00230CA5" w:rsidRDefault="003C7B8D">
      <w:pPr>
        <w:pStyle w:val="1"/>
        <w:numPr>
          <w:ilvl w:val="0"/>
          <w:numId w:val="3"/>
        </w:numPr>
        <w:tabs>
          <w:tab w:val="left" w:pos="2119"/>
        </w:tabs>
        <w:spacing w:line="420" w:lineRule="auto"/>
        <w:ind w:left="1620" w:firstLine="0"/>
      </w:pPr>
      <w:r>
        <w:t>Шуман Р. «Маленький марш»</w:t>
      </w:r>
    </w:p>
    <w:p w:rsidR="00230CA5" w:rsidRDefault="003C7B8D">
      <w:pPr>
        <w:pStyle w:val="1"/>
        <w:numPr>
          <w:ilvl w:val="0"/>
          <w:numId w:val="2"/>
        </w:numPr>
        <w:tabs>
          <w:tab w:val="left" w:pos="1117"/>
        </w:tabs>
        <w:spacing w:line="420" w:lineRule="auto"/>
        <w:ind w:firstLine="720"/>
        <w:jc w:val="both"/>
      </w:pPr>
      <w:r>
        <w:t>1. Бетховен Л. «Сурок»</w:t>
      </w:r>
    </w:p>
    <w:p w:rsidR="00230CA5" w:rsidRDefault="003C7B8D">
      <w:pPr>
        <w:pStyle w:val="1"/>
        <w:numPr>
          <w:ilvl w:val="0"/>
          <w:numId w:val="4"/>
        </w:numPr>
        <w:tabs>
          <w:tab w:val="left" w:pos="2119"/>
        </w:tabs>
        <w:spacing w:line="420" w:lineRule="auto"/>
        <w:ind w:left="1620" w:firstLine="0"/>
      </w:pPr>
      <w:r>
        <w:t>Калинников В. «Киска»</w:t>
      </w:r>
    </w:p>
    <w:p w:rsidR="00230CA5" w:rsidRDefault="003C7B8D">
      <w:pPr>
        <w:pStyle w:val="1"/>
        <w:numPr>
          <w:ilvl w:val="0"/>
          <w:numId w:val="4"/>
        </w:numPr>
        <w:tabs>
          <w:tab w:val="left" w:pos="2119"/>
        </w:tabs>
        <w:spacing w:line="420" w:lineRule="auto"/>
        <w:ind w:left="1620" w:firstLine="0"/>
      </w:pPr>
      <w:r>
        <w:t>Чешская народная песня «Сапожник»</w:t>
      </w:r>
    </w:p>
    <w:p w:rsidR="00230CA5" w:rsidRDefault="003C7B8D">
      <w:pPr>
        <w:pStyle w:val="1"/>
        <w:numPr>
          <w:ilvl w:val="0"/>
          <w:numId w:val="2"/>
        </w:numPr>
        <w:tabs>
          <w:tab w:val="left" w:pos="1117"/>
        </w:tabs>
        <w:spacing w:line="420" w:lineRule="auto"/>
        <w:ind w:firstLine="720"/>
      </w:pPr>
      <w:r>
        <w:t>1. Белорусская народная песня «Савка и Гришка»</w:t>
      </w:r>
    </w:p>
    <w:p w:rsidR="00230CA5" w:rsidRDefault="003C7B8D">
      <w:pPr>
        <w:pStyle w:val="1"/>
        <w:numPr>
          <w:ilvl w:val="0"/>
          <w:numId w:val="5"/>
        </w:numPr>
        <w:tabs>
          <w:tab w:val="left" w:pos="2119"/>
          <w:tab w:val="left" w:pos="2134"/>
        </w:tabs>
        <w:spacing w:line="420" w:lineRule="auto"/>
        <w:ind w:left="1620" w:firstLine="0"/>
      </w:pPr>
      <w:r>
        <w:t>Моцарт В.А. Аллегретто</w:t>
      </w:r>
    </w:p>
    <w:p w:rsidR="00230CA5" w:rsidRDefault="003C7B8D">
      <w:pPr>
        <w:pStyle w:val="1"/>
        <w:numPr>
          <w:ilvl w:val="0"/>
          <w:numId w:val="5"/>
        </w:numPr>
        <w:tabs>
          <w:tab w:val="left" w:pos="2119"/>
          <w:tab w:val="left" w:pos="2134"/>
        </w:tabs>
        <w:spacing w:after="440" w:line="420" w:lineRule="auto"/>
        <w:ind w:left="1620" w:firstLine="0"/>
      </w:pPr>
      <w:r>
        <w:t>Карасева А. «Горошина»</w:t>
      </w:r>
    </w:p>
    <w:p w:rsidR="00230CA5" w:rsidRDefault="003C7B8D">
      <w:pPr>
        <w:pStyle w:val="1"/>
        <w:ind w:firstLine="1500"/>
      </w:pPr>
      <w:r>
        <w:t>ТРЕБОВАНИЯ К УРОВНЮ ПОДГОТОВКИ УЧАЩИХСЯ По окончании освоения Программы учащийся должен приобрести следующие знания, умения, навыки, личностные качества:</w:t>
      </w:r>
    </w:p>
    <w:p w:rsidR="00230CA5" w:rsidRDefault="003C7B8D">
      <w:pPr>
        <w:pStyle w:val="1"/>
        <w:numPr>
          <w:ilvl w:val="0"/>
          <w:numId w:val="6"/>
        </w:numPr>
        <w:tabs>
          <w:tab w:val="left" w:pos="1459"/>
          <w:tab w:val="left" w:pos="1493"/>
        </w:tabs>
        <w:spacing w:line="420" w:lineRule="auto"/>
        <w:ind w:firstLine="720"/>
        <w:jc w:val="both"/>
      </w:pPr>
      <w:r>
        <w:t>Владеть начальными навыками игры на скрипке;</w:t>
      </w:r>
    </w:p>
    <w:p w:rsidR="00230CA5" w:rsidRDefault="003C7B8D">
      <w:pPr>
        <w:pStyle w:val="1"/>
        <w:numPr>
          <w:ilvl w:val="0"/>
          <w:numId w:val="6"/>
        </w:numPr>
        <w:tabs>
          <w:tab w:val="left" w:pos="739"/>
          <w:tab w:val="left" w:pos="773"/>
          <w:tab w:val="left" w:pos="7157"/>
        </w:tabs>
        <w:spacing w:after="160" w:line="420" w:lineRule="auto"/>
        <w:ind w:firstLine="720"/>
        <w:jc w:val="both"/>
      </w:pPr>
      <w:r>
        <w:lastRenderedPageBreak/>
        <w:t>уметь создавать художественный образ при</w:t>
      </w:r>
      <w:r>
        <w:tab/>
        <w:t>исполнении музыкального произведения на скрипке;</w:t>
      </w:r>
    </w:p>
    <w:p w:rsidR="00230CA5" w:rsidRDefault="003C7B8D">
      <w:pPr>
        <w:pStyle w:val="1"/>
        <w:numPr>
          <w:ilvl w:val="0"/>
          <w:numId w:val="6"/>
        </w:numPr>
        <w:tabs>
          <w:tab w:val="left" w:pos="1493"/>
          <w:tab w:val="left" w:pos="1494"/>
        </w:tabs>
        <w:spacing w:after="80"/>
        <w:ind w:firstLine="720"/>
        <w:jc w:val="both"/>
      </w:pPr>
      <w:r>
        <w:t>Знать нотную грамоту в пределах первой октавы</w:t>
      </w:r>
    </w:p>
    <w:p w:rsidR="00230CA5" w:rsidRDefault="003C7B8D">
      <w:pPr>
        <w:pStyle w:val="22"/>
        <w:spacing w:after="220"/>
        <w:ind w:firstLine="720"/>
        <w:jc w:val="both"/>
      </w:pPr>
      <w:r>
        <w:t>-</w:t>
      </w:r>
    </w:p>
    <w:p w:rsidR="00230CA5" w:rsidRDefault="003C7B8D">
      <w:pPr>
        <w:pStyle w:val="1"/>
        <w:ind w:left="1320" w:firstLine="0"/>
      </w:pPr>
      <w:r>
        <w:t>ФОРМЫ И МЕТОДЫ КОНТРОЛЯ, СИСТЕМА ОЦЕНОК</w:t>
      </w:r>
    </w:p>
    <w:p w:rsidR="00230CA5" w:rsidRDefault="003C7B8D">
      <w:pPr>
        <w:pStyle w:val="1"/>
        <w:numPr>
          <w:ilvl w:val="0"/>
          <w:numId w:val="7"/>
        </w:numPr>
        <w:tabs>
          <w:tab w:val="left" w:pos="1563"/>
        </w:tabs>
        <w:ind w:left="1320" w:firstLine="0"/>
      </w:pPr>
      <w:r>
        <w:t xml:space="preserve">полугодие </w:t>
      </w:r>
      <w:r>
        <w:rPr>
          <w:lang w:val="en-US" w:eastAsia="en-US" w:bidi="en-US"/>
        </w:rPr>
        <w:t xml:space="preserve">- </w:t>
      </w:r>
      <w:r>
        <w:t>академический концерт;</w:t>
      </w:r>
    </w:p>
    <w:p w:rsidR="00230CA5" w:rsidRDefault="003C7B8D">
      <w:pPr>
        <w:pStyle w:val="1"/>
        <w:numPr>
          <w:ilvl w:val="0"/>
          <w:numId w:val="7"/>
        </w:numPr>
        <w:tabs>
          <w:tab w:val="left" w:pos="1659"/>
        </w:tabs>
        <w:spacing w:after="480"/>
        <w:ind w:left="1320" w:firstLine="0"/>
      </w:pPr>
      <w:r>
        <w:t>полугодие - переводной зачёт.</w:t>
      </w:r>
    </w:p>
    <w:p w:rsidR="00230CA5" w:rsidRDefault="003C7B8D">
      <w:pPr>
        <w:pStyle w:val="1"/>
        <w:ind w:firstLine="0"/>
        <w:jc w:val="center"/>
      </w:pPr>
      <w:r>
        <w:t>МЕТОДИЧЕСКОЕ ОБЕСПЕЧЕНИЕ УЧЕБНОГО ПРОЦЕССА</w:t>
      </w:r>
    </w:p>
    <w:p w:rsidR="00230CA5" w:rsidRDefault="003C7B8D">
      <w:pPr>
        <w:pStyle w:val="1"/>
        <w:ind w:firstLine="720"/>
        <w:jc w:val="both"/>
      </w:pPr>
      <w:r>
        <w:rPr>
          <w:u w:val="single"/>
        </w:rPr>
        <w:t>Методические рекомендации педагогическим работникам:</w:t>
      </w:r>
    </w:p>
    <w:p w:rsidR="00230CA5" w:rsidRDefault="003C7B8D">
      <w:pPr>
        <w:pStyle w:val="1"/>
        <w:ind w:firstLine="720"/>
        <w:jc w:val="both"/>
      </w:pPr>
      <w:r>
        <w:t>Следуя принципу доступности, массовости обучения, преподаватели класса скрипки развивают творческие способности детей разной степени одаренности, делая акцент на том, что неспособных детей нет. Главная задача преподавателей состоит в музыкально-педагогическом приобщении каждого из учащихся к мировым музыкальным традициям.</w:t>
      </w:r>
    </w:p>
    <w:p w:rsidR="00230CA5" w:rsidRDefault="003C7B8D">
      <w:pPr>
        <w:pStyle w:val="1"/>
        <w:ind w:firstLine="720"/>
        <w:jc w:val="both"/>
      </w:pPr>
      <w:r>
        <w:t>Обучение игре на струнных инструментах и, в частности, на скрипке, требует от учащихся хороших физических данных, так как во время игры на этом инструменте активно работают мышцы рук и определенные мышцы тела.</w:t>
      </w:r>
    </w:p>
    <w:p w:rsidR="00230CA5" w:rsidRDefault="003C7B8D">
      <w:pPr>
        <w:pStyle w:val="1"/>
        <w:ind w:firstLine="720"/>
        <w:jc w:val="both"/>
      </w:pPr>
      <w:r>
        <w:t xml:space="preserve">На начальном этапе обучения особое внимание следует уделять постановке исполнительского аппарата учащегося, постановке корпуса будущего скрипача - его музыкальной осанке. Процесс приспособления будущего музыканта к инструменту строится не на основе интуитивного начала, а на базе строго регулируемых, </w:t>
      </w:r>
      <w:proofErr w:type="spellStart"/>
      <w:r>
        <w:t>осознанновоспитанных</w:t>
      </w:r>
      <w:proofErr w:type="spellEnd"/>
      <w:r>
        <w:t xml:space="preserve"> двигательных приемов.</w:t>
      </w:r>
    </w:p>
    <w:p w:rsidR="00230CA5" w:rsidRDefault="003C7B8D">
      <w:pPr>
        <w:pStyle w:val="1"/>
        <w:spacing w:after="40"/>
        <w:ind w:firstLine="720"/>
        <w:jc w:val="both"/>
      </w:pPr>
      <w:r>
        <w:t xml:space="preserve">Одно из несомненных достоинств этой работы - строгая последовательность воспитываемых приемов и их взаимозависимость. Особое внимание должно быть уделено начальному периоду обучения - в высшей </w:t>
      </w:r>
      <w:r>
        <w:lastRenderedPageBreak/>
        <w:t>степени ответственному и уязвимому для здоровья ребенка. Обязательно нужно учитывать специфику двигательного процесса скрипача. От постановки во многом зависит будущее начинающего скрипача, именно</w:t>
      </w:r>
    </w:p>
    <w:p w:rsidR="00230CA5" w:rsidRDefault="003C7B8D">
      <w:pPr>
        <w:pStyle w:val="1"/>
        <w:tabs>
          <w:tab w:val="left" w:pos="8496"/>
        </w:tabs>
        <w:ind w:firstLine="0"/>
        <w:jc w:val="both"/>
      </w:pPr>
      <w:r>
        <w:t>она часто становится серьёзным тормозом в его развитии. Неверные навыки, приобретенные в начальный период обучения, особенно устойчивы:</w:t>
      </w:r>
      <w:r>
        <w:tab/>
        <w:t>они</w:t>
      </w:r>
    </w:p>
    <w:p w:rsidR="00230CA5" w:rsidRDefault="003C7B8D">
      <w:pPr>
        <w:pStyle w:val="1"/>
        <w:ind w:firstLine="0"/>
        <w:jc w:val="both"/>
      </w:pPr>
      <w:r>
        <w:t>служат серьезным, иногда непреодолимым препятствием для дальнейшего музыкального развития учащегося.</w:t>
      </w:r>
    </w:p>
    <w:p w:rsidR="00230CA5" w:rsidRDefault="003C7B8D">
      <w:pPr>
        <w:pStyle w:val="1"/>
        <w:ind w:firstLine="720"/>
        <w:jc w:val="both"/>
      </w:pPr>
      <w:r>
        <w:t>Задача педагога найти органичную постановку для каждого ученика, обеспечивающую свободу игровых движений и отсутствие напряжений, ограничивающих исполнительские возможности. Осуществлять это следует комплексно, вырабатывая навыки рациональной постановки корпуса, головы, рук, пальцев. Начальный курс постановки аппарата для игры на инструменте ориентировочно рассчитан на 1,5-2 года. Но работа над упражнениями осуществляется систематически - на протяжении всех лет обучения.</w:t>
      </w:r>
    </w:p>
    <w:p w:rsidR="00230CA5" w:rsidRDefault="003C7B8D">
      <w:pPr>
        <w:pStyle w:val="1"/>
        <w:ind w:firstLine="720"/>
        <w:jc w:val="both"/>
      </w:pPr>
      <w:r>
        <w:t>Важны вопросы свободы тела играющего, мышечная свобода рук, шеи, плечевого пояса и спины, правильная расстановка ног и распределение веса тела на них, раскованность движений рук и минимальная затрата усилий.</w:t>
      </w:r>
    </w:p>
    <w:p w:rsidR="00230CA5" w:rsidRDefault="003C7B8D">
      <w:pPr>
        <w:pStyle w:val="1"/>
        <w:ind w:firstLine="720"/>
        <w:jc w:val="both"/>
      </w:pPr>
      <w:r>
        <w:t>С первых занятий на скрипке не следует увлекаться силой звука, пока не будет достигнуто чистое интонирование, а правильное звукоизвлечение должно быть под постоянным слуховым контролем.</w:t>
      </w:r>
    </w:p>
    <w:p w:rsidR="00230CA5" w:rsidRDefault="003C7B8D">
      <w:pPr>
        <w:pStyle w:val="1"/>
        <w:spacing w:after="480"/>
        <w:ind w:firstLine="720"/>
        <w:jc w:val="both"/>
      </w:pPr>
      <w:r>
        <w:t>Важно с начала обучения формировать у учащегося представление о качественном звучании, потребность исполнять даже простейшие упражнения хорошим красивым звуком. Часто, на первоначальном этапе, учащиеся небрежно относятся к звуку. Конечно, это еще связано с недостаточно устойчивой постановкой и техническими трудностями, но именно на этом этапе следует вырабатывать эстетическое понимание качественного звука при его первых извлечениях.</w:t>
      </w:r>
    </w:p>
    <w:p w:rsidR="00230CA5" w:rsidRDefault="003C7B8D">
      <w:pPr>
        <w:pStyle w:val="20"/>
        <w:keepNext/>
        <w:keepLines/>
        <w:ind w:left="1240" w:firstLine="0"/>
      </w:pPr>
      <w:bookmarkStart w:id="13" w:name="bookmark25"/>
      <w:r>
        <w:rPr>
          <w:u w:val="none"/>
        </w:rPr>
        <w:t>Список рекомендуемой нотной и методической литературы</w:t>
      </w:r>
      <w:bookmarkEnd w:id="13"/>
    </w:p>
    <w:p w:rsidR="00230CA5" w:rsidRDefault="003C7B8D">
      <w:pPr>
        <w:pStyle w:val="1"/>
        <w:ind w:firstLine="720"/>
        <w:jc w:val="both"/>
      </w:pPr>
      <w:r>
        <w:t>ПЕРЕЧЕНЬ ОСНОВНЫХ РЕПЕРТУАРНЫХ СБОРНИКОВ</w:t>
      </w:r>
    </w:p>
    <w:p w:rsidR="00230CA5" w:rsidRDefault="003C7B8D">
      <w:pPr>
        <w:pStyle w:val="22"/>
        <w:jc w:val="both"/>
      </w:pPr>
      <w:r>
        <w:lastRenderedPageBreak/>
        <w:t>Раздел 1</w:t>
      </w:r>
    </w:p>
    <w:p w:rsidR="00230CA5" w:rsidRDefault="003C7B8D">
      <w:pPr>
        <w:pStyle w:val="22"/>
        <w:jc w:val="both"/>
      </w:pPr>
      <w:r>
        <w:t>(гаммы, упражнения, этюды)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326"/>
        </w:tabs>
        <w:jc w:val="both"/>
      </w:pPr>
      <w:proofErr w:type="spellStart"/>
      <w:r>
        <w:t>Вольфарт</w:t>
      </w:r>
      <w:proofErr w:type="spellEnd"/>
      <w:r>
        <w:t xml:space="preserve"> Ф. Легкие мелодические этюды. - М. - Л., 2011.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326"/>
        </w:tabs>
        <w:jc w:val="both"/>
      </w:pPr>
      <w:r>
        <w:t>.</w:t>
      </w:r>
      <w:proofErr w:type="spellStart"/>
      <w:r>
        <w:t>Гарлицкий</w:t>
      </w:r>
      <w:proofErr w:type="spellEnd"/>
      <w:r>
        <w:t xml:space="preserve"> М. «Шаг за шагом». Метод. пособие для юных скрипачей. - М., 1985.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326"/>
        </w:tabs>
        <w:jc w:val="both"/>
      </w:pPr>
      <w:r>
        <w:t>Гуревич Л. и Зимина Н. «Скрипичная азбука». - М., 1988.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368"/>
        </w:tabs>
      </w:pPr>
      <w:proofErr w:type="spellStart"/>
      <w:r>
        <w:t>Гржимали</w:t>
      </w:r>
      <w:proofErr w:type="spellEnd"/>
      <w:r>
        <w:t xml:space="preserve"> И. Упражнения в гаммах. - М., 1966.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368"/>
        </w:tabs>
      </w:pPr>
      <w:r>
        <w:t>Григорян А. Гаммы и арпеджио. - М., 1988.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368"/>
        </w:tabs>
      </w:pPr>
      <w:r>
        <w:t>Григорян А. «Начальная школа игры на скрипке». - М., 1986.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368"/>
        </w:tabs>
      </w:pPr>
      <w:proofErr w:type="spellStart"/>
      <w:r>
        <w:t>Донт</w:t>
      </w:r>
      <w:proofErr w:type="spellEnd"/>
      <w:r>
        <w:t xml:space="preserve"> Я. Этюды соч. 37. - М., 2009.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368"/>
        </w:tabs>
      </w:pPr>
      <w:r>
        <w:t>Избранные упражнения. - М., 1988.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368"/>
        </w:tabs>
      </w:pPr>
      <w:r>
        <w:t xml:space="preserve">Кайзер Г. 36 этюдов, </w:t>
      </w:r>
      <w:proofErr w:type="spellStart"/>
      <w:r>
        <w:t>тетр</w:t>
      </w:r>
      <w:proofErr w:type="spellEnd"/>
      <w:r>
        <w:t>. 1-2. - М. - Л., 2011.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459"/>
        </w:tabs>
      </w:pPr>
      <w:r>
        <w:t>Крейцер Р. Этюды. - Будапешт, 1975.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392"/>
        </w:tabs>
      </w:pPr>
      <w:proofErr w:type="spellStart"/>
      <w:r>
        <w:t>Мазас</w:t>
      </w:r>
      <w:proofErr w:type="spellEnd"/>
      <w:r>
        <w:t xml:space="preserve"> Ф. Этюды. - М., 2012.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459"/>
        </w:tabs>
      </w:pPr>
      <w:r>
        <w:t>Пархоменко О. и Зельдис В. «Школа игры на скрипке». - Киев, 1974.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459"/>
        </w:tabs>
      </w:pPr>
      <w:r>
        <w:t>«Первые шаги. Пособие для юных скрипачей». - Минск, 1980.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459"/>
        </w:tabs>
      </w:pPr>
      <w:r>
        <w:t>Родионов К. «Начальные уроки игры на скрипке». - М., 1987.</w:t>
      </w:r>
    </w:p>
    <w:p w:rsidR="00230CA5" w:rsidRDefault="003C7B8D">
      <w:pPr>
        <w:pStyle w:val="a7"/>
        <w:numPr>
          <w:ilvl w:val="0"/>
          <w:numId w:val="8"/>
        </w:numPr>
        <w:tabs>
          <w:tab w:val="left" w:pos="459"/>
          <w:tab w:val="left" w:pos="470"/>
          <w:tab w:val="left" w:pos="1501"/>
          <w:tab w:val="right" w:pos="3749"/>
          <w:tab w:val="left" w:pos="3954"/>
          <w:tab w:val="left" w:pos="4318"/>
          <w:tab w:val="right" w:pos="4949"/>
          <w:tab w:val="left" w:pos="5154"/>
          <w:tab w:val="left" w:pos="5230"/>
          <w:tab w:val="left" w:pos="5638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Сборник</w:t>
      </w:r>
      <w:r>
        <w:tab/>
        <w:t>избранных этюдов,</w:t>
      </w:r>
      <w:r>
        <w:tab/>
        <w:t>1-3</w:t>
      </w:r>
      <w:r>
        <w:tab/>
        <w:t>кл.,</w:t>
      </w:r>
      <w:r>
        <w:tab/>
        <w:t>вып.</w:t>
      </w:r>
      <w:r>
        <w:tab/>
        <w:t>1.</w:t>
      </w:r>
      <w:r>
        <w:tab/>
        <w:t>-</w:t>
      </w:r>
      <w:r>
        <w:tab/>
        <w:t>М.,</w:t>
      </w:r>
      <w:r>
        <w:tab/>
        <w:t>1988.</w:t>
      </w:r>
    </w:p>
    <w:p w:rsidR="00230CA5" w:rsidRDefault="003C7B8D">
      <w:pPr>
        <w:pStyle w:val="a7"/>
        <w:numPr>
          <w:ilvl w:val="0"/>
          <w:numId w:val="8"/>
        </w:numPr>
        <w:tabs>
          <w:tab w:val="left" w:pos="459"/>
          <w:tab w:val="left" w:pos="470"/>
          <w:tab w:val="left" w:pos="1501"/>
          <w:tab w:val="right" w:pos="3749"/>
          <w:tab w:val="left" w:pos="3954"/>
          <w:tab w:val="left" w:pos="4318"/>
          <w:tab w:val="right" w:pos="4949"/>
          <w:tab w:val="left" w:pos="5154"/>
          <w:tab w:val="left" w:pos="5230"/>
          <w:tab w:val="left" w:pos="5638"/>
        </w:tabs>
      </w:pPr>
      <w:r>
        <w:t>Сборник</w:t>
      </w:r>
      <w:r>
        <w:tab/>
        <w:t>избранных этюдов,</w:t>
      </w:r>
      <w:r>
        <w:tab/>
        <w:t>3-5</w:t>
      </w:r>
      <w:r>
        <w:tab/>
        <w:t>кл.,</w:t>
      </w:r>
      <w:r>
        <w:tab/>
        <w:t>вып.</w:t>
      </w:r>
      <w:r>
        <w:tab/>
        <w:t>2.</w:t>
      </w:r>
      <w:r>
        <w:tab/>
        <w:t>-</w:t>
      </w:r>
      <w:r>
        <w:tab/>
        <w:t>М.,</w:t>
      </w:r>
      <w:r>
        <w:tab/>
        <w:t>1988.</w:t>
      </w:r>
    </w:p>
    <w:p w:rsidR="00230CA5" w:rsidRDefault="003C7B8D">
      <w:pPr>
        <w:pStyle w:val="a7"/>
        <w:numPr>
          <w:ilvl w:val="0"/>
          <w:numId w:val="8"/>
        </w:numPr>
        <w:tabs>
          <w:tab w:val="left" w:pos="459"/>
          <w:tab w:val="left" w:pos="470"/>
          <w:tab w:val="left" w:pos="1501"/>
          <w:tab w:val="right" w:pos="3749"/>
          <w:tab w:val="left" w:pos="3954"/>
          <w:tab w:val="left" w:pos="4318"/>
          <w:tab w:val="right" w:pos="4949"/>
          <w:tab w:val="left" w:pos="5154"/>
          <w:tab w:val="left" w:pos="5230"/>
          <w:tab w:val="left" w:pos="5638"/>
        </w:tabs>
      </w:pPr>
      <w:r>
        <w:t>Сборник</w:t>
      </w:r>
      <w:r>
        <w:tab/>
        <w:t>избранных этюдов,</w:t>
      </w:r>
      <w:r>
        <w:tab/>
        <w:t>5-7</w:t>
      </w:r>
      <w:r>
        <w:tab/>
        <w:t>кл.,</w:t>
      </w:r>
      <w:r>
        <w:tab/>
        <w:t>вып.</w:t>
      </w:r>
      <w:r>
        <w:tab/>
        <w:t>3.</w:t>
      </w:r>
      <w:r>
        <w:tab/>
        <w:t>-</w:t>
      </w:r>
      <w:r>
        <w:tab/>
        <w:t>М.,</w:t>
      </w:r>
      <w:r>
        <w:tab/>
        <w:t>1988.</w:t>
      </w:r>
    </w:p>
    <w:p w:rsidR="00230CA5" w:rsidRDefault="003C7B8D">
      <w:pPr>
        <w:pStyle w:val="a7"/>
        <w:numPr>
          <w:ilvl w:val="0"/>
          <w:numId w:val="8"/>
        </w:numPr>
        <w:tabs>
          <w:tab w:val="left" w:pos="459"/>
          <w:tab w:val="left" w:pos="470"/>
          <w:tab w:val="left" w:pos="1501"/>
          <w:tab w:val="left" w:pos="5062"/>
        </w:tabs>
      </w:pPr>
      <w:r>
        <w:t>Сборник</w:t>
      </w:r>
      <w:r>
        <w:tab/>
        <w:t>этюдов для скрипки, 2-7 кл. (сост.</w:t>
      </w:r>
      <w:r>
        <w:tab/>
        <w:t>Захарьян Л.). - М., 1973.</w:t>
      </w:r>
    </w:p>
    <w:p w:rsidR="00230CA5" w:rsidRDefault="003C7B8D">
      <w:pPr>
        <w:pStyle w:val="a7"/>
        <w:numPr>
          <w:ilvl w:val="0"/>
          <w:numId w:val="8"/>
        </w:numPr>
        <w:tabs>
          <w:tab w:val="left" w:pos="459"/>
          <w:tab w:val="left" w:pos="470"/>
          <w:tab w:val="left" w:pos="4362"/>
          <w:tab w:val="right" w:pos="5629"/>
          <w:tab w:val="right" w:pos="6245"/>
          <w:tab w:val="right" w:pos="6814"/>
        </w:tabs>
      </w:pPr>
      <w:r>
        <w:t>Тахтаджиев К. Учебное пособие для</w:t>
      </w:r>
      <w:r>
        <w:tab/>
        <w:t>ДМШ, 2 кл.</w:t>
      </w:r>
      <w:r>
        <w:tab/>
        <w:t>-</w:t>
      </w:r>
      <w:r>
        <w:tab/>
        <w:t>Киев,</w:t>
      </w:r>
      <w:r>
        <w:tab/>
        <w:t>1988.</w:t>
      </w:r>
    </w:p>
    <w:p w:rsidR="00230CA5" w:rsidRDefault="003C7B8D">
      <w:pPr>
        <w:pStyle w:val="a7"/>
        <w:numPr>
          <w:ilvl w:val="0"/>
          <w:numId w:val="8"/>
        </w:numPr>
        <w:tabs>
          <w:tab w:val="left" w:pos="478"/>
          <w:tab w:val="left" w:pos="490"/>
          <w:tab w:val="left" w:pos="4381"/>
          <w:tab w:val="right" w:pos="5667"/>
          <w:tab w:val="right" w:pos="6245"/>
          <w:tab w:val="right" w:pos="6814"/>
        </w:tabs>
      </w:pPr>
      <w:r>
        <w:t>Тахтаджиев К. Учебное пособие для</w:t>
      </w:r>
      <w:r>
        <w:tab/>
        <w:t>ДМШ, 3 кл.</w:t>
      </w:r>
      <w:r>
        <w:tab/>
        <w:t>-</w:t>
      </w:r>
      <w:r>
        <w:tab/>
        <w:t>Киев,</w:t>
      </w:r>
      <w:r>
        <w:tab/>
        <w:t>1989.</w:t>
      </w:r>
      <w:r>
        <w:fldChar w:fldCharType="end"/>
      </w:r>
    </w:p>
    <w:p w:rsidR="00230CA5" w:rsidRDefault="003C7B8D">
      <w:pPr>
        <w:pStyle w:val="22"/>
        <w:numPr>
          <w:ilvl w:val="0"/>
          <w:numId w:val="8"/>
        </w:numPr>
        <w:tabs>
          <w:tab w:val="left" w:pos="478"/>
        </w:tabs>
      </w:pPr>
      <w:proofErr w:type="spellStart"/>
      <w:r>
        <w:t>Фиорилло</w:t>
      </w:r>
      <w:proofErr w:type="spellEnd"/>
      <w:r>
        <w:t xml:space="preserve"> Ф. 36 этюдов и каприсов. - М., 2011.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478"/>
          <w:tab w:val="left" w:pos="490"/>
          <w:tab w:val="left" w:pos="4357"/>
        </w:tabs>
      </w:pPr>
      <w:proofErr w:type="spellStart"/>
      <w:r>
        <w:t>Шальман</w:t>
      </w:r>
      <w:proofErr w:type="spellEnd"/>
      <w:r>
        <w:t xml:space="preserve"> С. «Я буду скрипачом», ч.</w:t>
      </w:r>
      <w:r>
        <w:tab/>
        <w:t>1. - Л., 1987.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478"/>
          <w:tab w:val="left" w:pos="490"/>
          <w:tab w:val="left" w:pos="4357"/>
        </w:tabs>
      </w:pPr>
      <w:proofErr w:type="spellStart"/>
      <w:r>
        <w:t>Шальман</w:t>
      </w:r>
      <w:proofErr w:type="spellEnd"/>
      <w:r>
        <w:t xml:space="preserve"> С. «Я буду скрипачом», ч.</w:t>
      </w:r>
      <w:r>
        <w:tab/>
        <w:t>2. - Л., 1996.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478"/>
        </w:tabs>
      </w:pPr>
      <w:proofErr w:type="spellStart"/>
      <w:r>
        <w:t>Шрадик</w:t>
      </w:r>
      <w:proofErr w:type="spellEnd"/>
      <w:r>
        <w:t xml:space="preserve"> Г. Упражнения. - М., 1969.</w:t>
      </w:r>
    </w:p>
    <w:p w:rsidR="00230CA5" w:rsidRDefault="003C7B8D">
      <w:pPr>
        <w:pStyle w:val="a7"/>
        <w:numPr>
          <w:ilvl w:val="0"/>
          <w:numId w:val="8"/>
        </w:numPr>
        <w:tabs>
          <w:tab w:val="left" w:pos="451"/>
          <w:tab w:val="left" w:pos="478"/>
          <w:tab w:val="center" w:pos="3413"/>
          <w:tab w:val="right" w:pos="423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Этюды (Сост. Уткин Ю.).</w:t>
      </w:r>
      <w:r>
        <w:tab/>
        <w:t>- М.,</w:t>
      </w:r>
      <w:r>
        <w:tab/>
        <w:t>1962.</w:t>
      </w:r>
    </w:p>
    <w:p w:rsidR="00230CA5" w:rsidRDefault="003C7B8D">
      <w:pPr>
        <w:pStyle w:val="a7"/>
        <w:numPr>
          <w:ilvl w:val="0"/>
          <w:numId w:val="8"/>
        </w:numPr>
        <w:tabs>
          <w:tab w:val="left" w:pos="451"/>
          <w:tab w:val="left" w:pos="478"/>
          <w:tab w:val="left" w:pos="1438"/>
          <w:tab w:val="left" w:pos="2504"/>
          <w:tab w:val="right" w:pos="3144"/>
          <w:tab w:val="center" w:pos="3413"/>
          <w:tab w:val="right" w:pos="4236"/>
        </w:tabs>
      </w:pPr>
      <w:r>
        <w:t>«Юный</w:t>
      </w:r>
      <w:r>
        <w:tab/>
        <w:t>скрипач».</w:t>
      </w:r>
      <w:r>
        <w:tab/>
        <w:t>Вып.</w:t>
      </w:r>
      <w:r>
        <w:tab/>
        <w:t>1.</w:t>
      </w:r>
      <w:r>
        <w:tab/>
        <w:t>- М.,</w:t>
      </w:r>
      <w:r>
        <w:tab/>
        <w:t>1988.</w:t>
      </w:r>
    </w:p>
    <w:p w:rsidR="00230CA5" w:rsidRDefault="003C7B8D">
      <w:pPr>
        <w:pStyle w:val="a7"/>
        <w:numPr>
          <w:ilvl w:val="0"/>
          <w:numId w:val="8"/>
        </w:numPr>
        <w:tabs>
          <w:tab w:val="left" w:pos="451"/>
          <w:tab w:val="left" w:pos="478"/>
          <w:tab w:val="left" w:pos="1438"/>
          <w:tab w:val="left" w:pos="2504"/>
          <w:tab w:val="right" w:pos="3144"/>
          <w:tab w:val="center" w:pos="3413"/>
          <w:tab w:val="right" w:pos="4236"/>
        </w:tabs>
      </w:pPr>
      <w:r>
        <w:t>«Юный</w:t>
      </w:r>
      <w:r>
        <w:tab/>
        <w:t>скрипач».</w:t>
      </w:r>
      <w:r>
        <w:tab/>
        <w:t>Вып.</w:t>
      </w:r>
      <w:r>
        <w:tab/>
        <w:t>2.</w:t>
      </w:r>
      <w:r>
        <w:tab/>
        <w:t>- М.,</w:t>
      </w:r>
      <w:r>
        <w:tab/>
        <w:t>1989.</w:t>
      </w:r>
    </w:p>
    <w:p w:rsidR="00230CA5" w:rsidRDefault="003C7B8D">
      <w:pPr>
        <w:pStyle w:val="a7"/>
        <w:numPr>
          <w:ilvl w:val="0"/>
          <w:numId w:val="8"/>
        </w:numPr>
        <w:tabs>
          <w:tab w:val="left" w:pos="451"/>
          <w:tab w:val="left" w:pos="478"/>
          <w:tab w:val="left" w:pos="1438"/>
          <w:tab w:val="left" w:pos="2504"/>
          <w:tab w:val="right" w:pos="3144"/>
          <w:tab w:val="center" w:pos="3413"/>
          <w:tab w:val="right" w:pos="4236"/>
        </w:tabs>
      </w:pPr>
      <w:r>
        <w:t>«Юный</w:t>
      </w:r>
      <w:r>
        <w:tab/>
        <w:t>скрипач».</w:t>
      </w:r>
      <w:r>
        <w:tab/>
        <w:t>Вып.</w:t>
      </w:r>
      <w:r>
        <w:tab/>
        <w:t>3.</w:t>
      </w:r>
      <w:r>
        <w:tab/>
        <w:t>- М.,</w:t>
      </w:r>
      <w:r>
        <w:tab/>
        <w:t>1992.</w:t>
      </w:r>
      <w:r>
        <w:fldChar w:fldCharType="end"/>
      </w:r>
    </w:p>
    <w:p w:rsidR="00230CA5" w:rsidRDefault="003C7B8D">
      <w:pPr>
        <w:pStyle w:val="22"/>
        <w:numPr>
          <w:ilvl w:val="0"/>
          <w:numId w:val="8"/>
        </w:numPr>
        <w:tabs>
          <w:tab w:val="left" w:pos="478"/>
        </w:tabs>
      </w:pPr>
      <w:r>
        <w:t>Якубовская В. «Начальный курс игры на скрипке». - Л., 1986.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1194"/>
        </w:tabs>
        <w:ind w:left="720"/>
        <w:jc w:val="both"/>
      </w:pPr>
      <w:r>
        <w:t>Чайковский П. Альбом пьес для детей (</w:t>
      </w:r>
      <w:proofErr w:type="spellStart"/>
      <w:r>
        <w:t>перелож</w:t>
      </w:r>
      <w:proofErr w:type="spellEnd"/>
      <w:r>
        <w:t>. для скрипки и ф-но). - М., 1993.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474"/>
        </w:tabs>
      </w:pPr>
      <w:proofErr w:type="spellStart"/>
      <w:r>
        <w:t>Шальман</w:t>
      </w:r>
      <w:proofErr w:type="spellEnd"/>
      <w:r>
        <w:t xml:space="preserve"> С. «Я буду скрипачом», ч. 1. - Л., 1987.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474"/>
        </w:tabs>
      </w:pPr>
      <w:proofErr w:type="spellStart"/>
      <w:r>
        <w:t>Шальман</w:t>
      </w:r>
      <w:proofErr w:type="spellEnd"/>
      <w:r>
        <w:t xml:space="preserve"> С. «Я буду скрипачом», ч. 2. - Л. 1996.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478"/>
        </w:tabs>
      </w:pPr>
      <w:r>
        <w:t>Шостакович Д. Пьесы в переложении для скрипки и ф-но (сост. Фортунатов К.). - М., 2010.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1194"/>
        </w:tabs>
        <w:ind w:firstLine="720"/>
      </w:pPr>
      <w:r>
        <w:t xml:space="preserve">«Юный скрипач». </w:t>
      </w:r>
      <w:proofErr w:type="spellStart"/>
      <w:r>
        <w:t>Вып</w:t>
      </w:r>
      <w:proofErr w:type="spellEnd"/>
      <w:r>
        <w:t>. 1.- М., 1988.</w:t>
      </w:r>
    </w:p>
    <w:p w:rsidR="00230CA5" w:rsidRDefault="003C7B8D">
      <w:pPr>
        <w:pStyle w:val="22"/>
        <w:numPr>
          <w:ilvl w:val="0"/>
          <w:numId w:val="8"/>
        </w:numPr>
        <w:tabs>
          <w:tab w:val="left" w:pos="1194"/>
        </w:tabs>
        <w:spacing w:after="480"/>
        <w:ind w:firstLine="720"/>
      </w:pPr>
      <w:r>
        <w:t>Якубовская В. «Начальный курс игры на скрипке». - Л., 1986.</w:t>
      </w:r>
    </w:p>
    <w:p w:rsidR="00230CA5" w:rsidRDefault="003C7B8D">
      <w:pPr>
        <w:pStyle w:val="1"/>
        <w:spacing w:after="140" w:line="240" w:lineRule="auto"/>
        <w:ind w:firstLine="0"/>
      </w:pPr>
      <w:r>
        <w:t>МЕТОДИЧЕСКАЯ ЛИТЕРАТУРА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83"/>
          <w:tab w:val="left" w:pos="1402"/>
        </w:tabs>
        <w:ind w:firstLine="720"/>
        <w:jc w:val="both"/>
      </w:pPr>
      <w:r>
        <w:t>Апраксина О.А. «Методика музыкального воспитания в школе». - М., 1983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83"/>
          <w:tab w:val="left" w:pos="1421"/>
        </w:tabs>
        <w:ind w:firstLine="720"/>
        <w:jc w:val="both"/>
      </w:pPr>
      <w:r>
        <w:t>Баренбойм Л. «Путь к музицированию». - М.-Л., «Сов. композитор», 1973.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83"/>
          <w:tab w:val="left" w:pos="1416"/>
        </w:tabs>
        <w:ind w:firstLine="720"/>
        <w:jc w:val="both"/>
      </w:pPr>
      <w:r>
        <w:t>Баренбойм Л.А. «Путь к музицированию». - Л., «Советский композитор»,</w:t>
      </w:r>
    </w:p>
    <w:p w:rsidR="00230CA5" w:rsidRDefault="003C7B8D">
      <w:pPr>
        <w:pStyle w:val="22"/>
        <w:ind w:firstLine="720"/>
        <w:jc w:val="both"/>
      </w:pPr>
      <w:r>
        <w:t>1979.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83"/>
          <w:tab w:val="left" w:pos="1421"/>
        </w:tabs>
        <w:ind w:firstLine="720"/>
        <w:jc w:val="both"/>
      </w:pPr>
      <w:r>
        <w:t xml:space="preserve">Беленький Б., </w:t>
      </w:r>
      <w:proofErr w:type="spellStart"/>
      <w:r>
        <w:t>Эльбейм</w:t>
      </w:r>
      <w:proofErr w:type="spellEnd"/>
      <w:r>
        <w:t xml:space="preserve"> Э. «Педагогические принципы Л. Цейтлина». - М.,</w:t>
      </w:r>
    </w:p>
    <w:p w:rsidR="00230CA5" w:rsidRDefault="003C7B8D">
      <w:pPr>
        <w:pStyle w:val="22"/>
        <w:ind w:firstLine="720"/>
        <w:jc w:val="both"/>
      </w:pPr>
      <w:r>
        <w:t>«Музыка», 1990.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83"/>
          <w:tab w:val="left" w:pos="1416"/>
        </w:tabs>
        <w:ind w:firstLine="720"/>
        <w:jc w:val="both"/>
      </w:pPr>
      <w:r>
        <w:t>Благовещенский И.П. «Из истории скрипичной педагогики». - Минск,</w:t>
      </w:r>
    </w:p>
    <w:p w:rsidR="00230CA5" w:rsidRDefault="003C7B8D">
      <w:pPr>
        <w:pStyle w:val="22"/>
        <w:ind w:firstLine="720"/>
        <w:jc w:val="both"/>
      </w:pPr>
      <w:r>
        <w:t>«Высшая школа», 1980.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83"/>
          <w:tab w:val="left" w:pos="1416"/>
        </w:tabs>
        <w:ind w:firstLine="720"/>
        <w:jc w:val="both"/>
      </w:pPr>
      <w:proofErr w:type="spellStart"/>
      <w:r>
        <w:t>Бопино</w:t>
      </w:r>
      <w:proofErr w:type="spellEnd"/>
      <w:r>
        <w:t xml:space="preserve"> Г.К. «Игры-задачи для начинающих музыкантов». - М., «Музыка»,</w:t>
      </w:r>
    </w:p>
    <w:p w:rsidR="00230CA5" w:rsidRDefault="003C7B8D">
      <w:pPr>
        <w:pStyle w:val="22"/>
        <w:ind w:firstLine="720"/>
        <w:jc w:val="both"/>
      </w:pPr>
      <w:r>
        <w:t>1974.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83"/>
          <w:tab w:val="left" w:pos="1416"/>
        </w:tabs>
        <w:ind w:firstLine="720"/>
        <w:jc w:val="both"/>
      </w:pPr>
      <w:r>
        <w:t>Вопросы музыкальной педагогики. Вып.7. - М., 1986.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83"/>
          <w:tab w:val="left" w:pos="1411"/>
        </w:tabs>
        <w:ind w:firstLine="720"/>
        <w:jc w:val="both"/>
      </w:pPr>
      <w:r>
        <w:lastRenderedPageBreak/>
        <w:t>Вопросы музыкальной педагогики. Смычковые инструменты. Сборник</w:t>
      </w:r>
    </w:p>
    <w:p w:rsidR="00230CA5" w:rsidRDefault="003C7B8D">
      <w:pPr>
        <w:pStyle w:val="22"/>
        <w:ind w:firstLine="720"/>
        <w:jc w:val="both"/>
      </w:pPr>
      <w:r>
        <w:t>статей. - Новосибирск, 1973.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83"/>
          <w:tab w:val="left" w:pos="1416"/>
        </w:tabs>
        <w:ind w:firstLine="720"/>
        <w:jc w:val="both"/>
      </w:pPr>
      <w:proofErr w:type="spellStart"/>
      <w:r>
        <w:t>Гайдамович</w:t>
      </w:r>
      <w:proofErr w:type="spellEnd"/>
      <w:r>
        <w:t xml:space="preserve"> Т. «Инструментальные ансамбли». - М., ГМИ, 1960.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83"/>
        </w:tabs>
        <w:spacing w:after="320"/>
        <w:ind w:firstLine="720"/>
        <w:jc w:val="both"/>
      </w:pPr>
      <w:r>
        <w:t>Гинзбург Л. Методический очерк «О работе над музыкальным</w:t>
      </w:r>
    </w:p>
    <w:p w:rsidR="00230CA5" w:rsidRDefault="003C7B8D">
      <w:pPr>
        <w:pStyle w:val="22"/>
        <w:ind w:firstLine="720"/>
        <w:jc w:val="both"/>
      </w:pPr>
      <w:r>
        <w:t>произведением». - М., 1953.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firstLine="720"/>
        <w:jc w:val="both"/>
      </w:pPr>
      <w:r>
        <w:t>Голубовская Н.И. «О музыкальном исполнительстве». - Л., « Музыка», 1985.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proofErr w:type="spellStart"/>
      <w:r>
        <w:t>Готсдинер</w:t>
      </w:r>
      <w:proofErr w:type="spellEnd"/>
      <w:r>
        <w:t xml:space="preserve"> А. «Подбирание и транспонирование по слуху при обучении игре на скрипке». - В книге: Из опыта воспитательной работы в детской музыкальной школе. - М., 1969.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Гуревич Л. «Воспитание аппликатурного мышления юного скрипача». - М., «Музыка», 1990.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Кабалевский Д. «Принципы и методы экспериментальной программы по музыке для общеобразовательной школы». - М., «Советская музыка», 1976, № 1.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r>
        <w:t>Корыхалова Н. «Играем гаммы». - М., «Музыка», 1995.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firstLine="720"/>
        <w:jc w:val="both"/>
      </w:pPr>
      <w:proofErr w:type="spellStart"/>
      <w:r>
        <w:t>Лесман</w:t>
      </w:r>
      <w:proofErr w:type="spellEnd"/>
      <w:r>
        <w:t xml:space="preserve"> И.А. «Очерки по методике обучения игре на скрипке». - М.,</w:t>
      </w:r>
    </w:p>
    <w:p w:rsidR="00230CA5" w:rsidRDefault="003C7B8D">
      <w:pPr>
        <w:pStyle w:val="22"/>
        <w:ind w:firstLine="720"/>
        <w:jc w:val="both"/>
      </w:pPr>
      <w:r>
        <w:t>«</w:t>
      </w:r>
      <w:proofErr w:type="spellStart"/>
      <w:proofErr w:type="gramStart"/>
      <w:r>
        <w:t>Гос.муз.изд</w:t>
      </w:r>
      <w:proofErr w:type="spellEnd"/>
      <w:proofErr w:type="gramEnd"/>
      <w:r>
        <w:t>- во», 1964.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Либерман М. «Некоторые вопросы развития техники левой руки скрипача». - М., «Музыка», 1985.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proofErr w:type="spellStart"/>
      <w:r>
        <w:t>Мазель</w:t>
      </w:r>
      <w:proofErr w:type="spellEnd"/>
      <w:r>
        <w:t xml:space="preserve"> В. «Музыкант и его руки». - СПб, «Композитор», 2007.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proofErr w:type="spellStart"/>
      <w:r>
        <w:t>Мильтонян</w:t>
      </w:r>
      <w:proofErr w:type="spellEnd"/>
      <w:r>
        <w:t xml:space="preserve"> С. «Педагогика гармоничного развития скрипача». - Тверь, 1996.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Михайлова М. «Развитие музыкальных способностей детей». - М., 1997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Назаров И. «Основы музыкально-исполнительской техники и метод ее совершенствования». - Л., 1975. 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Некоторые вопросы воспитания учащихся музыкальных школ:</w:t>
      </w:r>
    </w:p>
    <w:p w:rsidR="00230CA5" w:rsidRDefault="003C7B8D">
      <w:pPr>
        <w:pStyle w:val="22"/>
        <w:ind w:firstLine="720"/>
        <w:jc w:val="both"/>
      </w:pPr>
      <w:r>
        <w:t xml:space="preserve">методическое пособие для преподавателей (ред. - сост. </w:t>
      </w:r>
      <w:proofErr w:type="spellStart"/>
      <w:r>
        <w:t>Р.Степанова</w:t>
      </w:r>
      <w:proofErr w:type="spellEnd"/>
      <w:r>
        <w:t>). - М., 1977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О методике выучивания музыкального произведения наизусть. Методическая разработка для преподавателей музыкальных училищ. - М., 1985.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Островский А. Очерки по методике преподавания теории музыки и сольфеджио. - Л., 1954.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Островский А.Л. Методика теории музыки и сольфеджио. - Л., 1970.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Павлов И.П. «Физиология и патология высшей нервной деятельности». Полн. собр. сочинений, т.3. - М., 1951.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Погожева Т.В. «Вопросы методики обучения игре на скрипке». - М., «Музыка», 1966.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Полянский Ю. «Теоретические основы подготовительного обучения скрипачей и виолончелистов». - Автореферат диссертации, Киев, 1972.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proofErr w:type="spellStart"/>
      <w:r>
        <w:t>Ражников</w:t>
      </w:r>
      <w:proofErr w:type="spellEnd"/>
      <w:r>
        <w:t xml:space="preserve"> В.Г. «Диалоги о музыкальной педагогике». - М., «Классика - </w:t>
      </w:r>
      <w:r>
        <w:rPr>
          <w:lang w:val="en-US" w:eastAsia="en-US" w:bidi="en-US"/>
        </w:rPr>
        <w:t>XXI</w:t>
      </w:r>
      <w:r w:rsidRPr="00E71F89">
        <w:rPr>
          <w:lang w:eastAsia="en-US" w:bidi="en-US"/>
        </w:rPr>
        <w:t xml:space="preserve">», </w:t>
      </w:r>
      <w:r>
        <w:t>2004.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proofErr w:type="spellStart"/>
      <w:r>
        <w:t>Рацкая</w:t>
      </w:r>
      <w:proofErr w:type="spellEnd"/>
      <w:r>
        <w:t xml:space="preserve"> Ц. «Советская камерная музыка». - М., «Знание», 1965.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r>
        <w:t>Ромм Р. Изучение тональностей в ДМШ. - М., 1977.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Ромм Р. Музыкальная грамота в форме заданий и вопросов к нотным примерам. - М., 1969.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Тараканов М. «Инструментальный концерт». - М., «Знание», 1986.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r>
        <w:t>Теплов Б. «Психология музыкальных способностей». - М.-Л., 1947.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r>
        <w:t>Теплов Б. Психология музыкальных способностей. - В кн. Проблемы</w:t>
      </w:r>
    </w:p>
    <w:p w:rsidR="00230CA5" w:rsidRDefault="003C7B8D">
      <w:pPr>
        <w:pStyle w:val="22"/>
        <w:ind w:firstLine="720"/>
        <w:jc w:val="both"/>
      </w:pPr>
      <w:r>
        <w:t>индивидуальных различий. - М., 1961.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proofErr w:type="spellStart"/>
      <w:r>
        <w:t>Шальман</w:t>
      </w:r>
      <w:proofErr w:type="spellEnd"/>
      <w:r>
        <w:t xml:space="preserve"> С. «Я буду скрипачом», 1-я и 2-я книги. - СПб, «Композитор», 2002.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Элементарное музыкальное воспитание по системе К. Орфа. Сост. и ред. Л. Баренбойм. - М., «Советский композитор», 1978.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Якубовская В. «Вверх по ступенькам». Начальный курс игры на скрипке. - СПб, «Композитор», 2003.</w:t>
      </w:r>
    </w:p>
    <w:p w:rsidR="00230CA5" w:rsidRDefault="003C7B8D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lastRenderedPageBreak/>
        <w:t>Ямпольский Я. «Основы скрипичной аппликатуры». - М., «Музыка», 1977.</w:t>
      </w:r>
    </w:p>
    <w:sectPr w:rsidR="00230CA5">
      <w:pgSz w:w="11900" w:h="16840"/>
      <w:pgMar w:top="1128" w:right="815" w:bottom="968" w:left="1662" w:header="700" w:footer="5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B8D" w:rsidRDefault="003C7B8D">
      <w:r>
        <w:separator/>
      </w:r>
    </w:p>
  </w:endnote>
  <w:endnote w:type="continuationSeparator" w:id="0">
    <w:p w:rsidR="003C7B8D" w:rsidRDefault="003C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B8D" w:rsidRDefault="003C7B8D"/>
  </w:footnote>
  <w:footnote w:type="continuationSeparator" w:id="0">
    <w:p w:rsidR="003C7B8D" w:rsidRDefault="003C7B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3409"/>
    <w:multiLevelType w:val="multilevel"/>
    <w:tmpl w:val="DCDA2F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D03E0"/>
    <w:multiLevelType w:val="multilevel"/>
    <w:tmpl w:val="95E86D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44C73"/>
    <w:multiLevelType w:val="multilevel"/>
    <w:tmpl w:val="52EA42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10275A"/>
    <w:multiLevelType w:val="multilevel"/>
    <w:tmpl w:val="CF0EF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393643"/>
    <w:multiLevelType w:val="multilevel"/>
    <w:tmpl w:val="AC023A2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E6786B"/>
    <w:multiLevelType w:val="multilevel"/>
    <w:tmpl w:val="EC18F2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8B4D97"/>
    <w:multiLevelType w:val="multilevel"/>
    <w:tmpl w:val="9C8C1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555E22"/>
    <w:multiLevelType w:val="multilevel"/>
    <w:tmpl w:val="356247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D92B70"/>
    <w:multiLevelType w:val="multilevel"/>
    <w:tmpl w:val="5B96E2B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4864413">
    <w:abstractNumId w:val="7"/>
  </w:num>
  <w:num w:numId="2" w16cid:durableId="1925453480">
    <w:abstractNumId w:val="8"/>
  </w:num>
  <w:num w:numId="3" w16cid:durableId="2048022648">
    <w:abstractNumId w:val="2"/>
  </w:num>
  <w:num w:numId="4" w16cid:durableId="1782412110">
    <w:abstractNumId w:val="5"/>
  </w:num>
  <w:num w:numId="5" w16cid:durableId="1196457260">
    <w:abstractNumId w:val="0"/>
  </w:num>
  <w:num w:numId="6" w16cid:durableId="1501311194">
    <w:abstractNumId w:val="1"/>
  </w:num>
  <w:num w:numId="7" w16cid:durableId="47648712">
    <w:abstractNumId w:val="4"/>
  </w:num>
  <w:num w:numId="8" w16cid:durableId="246772700">
    <w:abstractNumId w:val="3"/>
  </w:num>
  <w:num w:numId="9" w16cid:durableId="1034040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0CA5"/>
    <w:rsid w:val="00230CA5"/>
    <w:rsid w:val="003C7B8D"/>
    <w:rsid w:val="004E2090"/>
    <w:rsid w:val="00E02351"/>
    <w:rsid w:val="00E7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2C9C"/>
  <w15:docId w15:val="{C33BFD88-8118-4A31-B749-09307674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262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262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pacing w:line="257" w:lineRule="auto"/>
    </w:pPr>
    <w:rPr>
      <w:rFonts w:ascii="Times New Roman" w:eastAsia="Times New Roman" w:hAnsi="Times New Roman" w:cs="Times New Roman"/>
      <w:color w:val="616262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390"/>
      <w:ind w:left="320" w:firstLine="40"/>
    </w:pPr>
    <w:rPr>
      <w:rFonts w:ascii="Times New Roman" w:eastAsia="Times New Roman" w:hAnsi="Times New Roman" w:cs="Times New Roman"/>
      <w:color w:val="616262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mYb1AkwkzBKiHUuaMIUR+NSdN5svLw+p6BN+V4ZVnrk=</DigestValue>
    </Reference>
    <Reference Type="http://www.w3.org/2000/09/xmldsig#Object" URI="#idOfficeObject">
      <DigestMethod Algorithm="urn:ietf:params:xml:ns:cpxmlsec:algorithms:gostr34112012-256"/>
      <DigestValue>cWdT43Fi1Na/YQEO3v1Buss4EtOMl3mnSbJ7QC1N6V4=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y18vE5F38/gCjtMiSQHNffVs/6lEXEfQqC0B+bd1V/4=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FNBKFF5z780gH3NGpkEn3IHrqGLfUnTFyYDJRovxZQA=</DigestValue>
    </Reference>
  </SignedInfo>
  <SignatureValue>vn3TVUhkCdwekNvtUw9f3xWXHLSjpFKcaqVNXGehoKFefvVob/WiuZSuTLDynMMQ
2Z0c7G+QJ662Ei4auBC9Mg==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1MyJScpfmqyIlOSw3yKjobbUdWo=</DigestValue>
      </Reference>
      <Reference URI="/word/endnotes.xml?ContentType=application/vnd.openxmlformats-officedocument.wordprocessingml.endnotes+xml">
        <DigestMethod Algorithm="http://www.w3.org/2000/09/xmldsig#sha1"/>
        <DigestValue>jfKEWRTLhd7OXyutww5gT4Bn23M=</DigestValue>
      </Reference>
      <Reference URI="/word/fontTable.xml?ContentType=application/vnd.openxmlformats-officedocument.wordprocessingml.fontTable+xml">
        <DigestMethod Algorithm="http://www.w3.org/2000/09/xmldsig#sha1"/>
        <DigestValue>bzPBRTS+JWS4j+aTpM6XYiGPXfc=</DigestValue>
      </Reference>
      <Reference URI="/word/footnotes.xml?ContentType=application/vnd.openxmlformats-officedocument.wordprocessingml.footnotes+xml">
        <DigestMethod Algorithm="http://www.w3.org/2000/09/xmldsig#sha1"/>
        <DigestValue>uhcOkwIVgaQ2Lvp4lDODUfu0kUo=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x2/RKixi3I8+RzWtgdM4s4JoSOM=</DigestValue>
      </Reference>
      <Reference URI="/word/settings.xml?ContentType=application/vnd.openxmlformats-officedocument.wordprocessingml.settings+xml">
        <DigestMethod Algorithm="http://www.w3.org/2000/09/xmldsig#sha1"/>
        <DigestValue>hevWTW6Oj8BqiGgO0mpCCk9sRjc=</DigestValue>
      </Reference>
      <Reference URI="/word/styles.xml?ContentType=application/vnd.openxmlformats-officedocument.wordprocessingml.styles+xml">
        <DigestMethod Algorithm="http://www.w3.org/2000/09/xmldsig#sha1"/>
        <DigestValue>sNOi99Z8SCJKAxQnuQp+ZIXHCXw=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yoANnBXXfWIw9ONYp7VilH+3YCo=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2023-06-15T12:40:03Z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{9CB86D47-68AC-4E4A-A56B-E18F5CAA31D9}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2023-06-15T12:40:03Z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FVQAAAAcKDQcKDQcJDQ4WMShFrjFU1TJV1gECBAIDBAECBQoRKyZBowsTMQAAAAAAfqbJd6PIeqDCQFZ4JTd0Lk/HMVPSGy5uFiE4GypVJ0KnHjN9AAABXk0AAACcz+7S6ffb7fnC0t1haH0hMm8aLXIuT8ggOIwoRKslP58cK08AAAEAAAAAAMHg9P///////////+bm5k9SXjw/SzBRzTFU0y1NwSAyVzFGXwEBAoVVCA8mnM/u69/SvI9jt4tgjIR9FBosDBEjMVTUMlXWMVPRKUSeDxk4AAAAAAAAAADT6ff///////+Tk5MjK0krSbkvUcsuT8YVJFoTIFIrSbgtTcEQHEd4TQAAAJzP7vT6/bTa8kRleixHhy1Nwi5PxiQtTnBwcJKSki81SRwtZAgOIwAAAAAAweD02+35gsLqZ5q6Jz1jNEJyOUZ4qamp+/v7////wdPeVnCJAQEChVUAAACv1/Ho8/ubzu6CwuqMudS3u769vb3////////////L5fZymsABAgMAAAAAAK/X8fz9/uLx+snk9uTy+vz9/v///////////////8vl9nKawAECA1JPAAAAotHvtdryxOL1xOL1tdry0+r32+350+r3tdryxOL1pdPvc5rAAQIDAAAAAABpj7ZnjrZqj7Zqj7ZnjrZtkbdukrdtkbdnjrZqj7ZojrZ3rdUCAwSFVQAAAAAAAAAAAAAAAAAAAAAAAAAAAAAAAAAAAAAAAAAAAAAAAAAAAAAAAIh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2852</Words>
  <Characters>16259</Characters>
  <Application>Microsoft Office Word</Application>
  <DocSecurity>0</DocSecurity>
  <Lines>135</Lines>
  <Paragraphs>38</Paragraphs>
  <ScaleCrop>false</ScaleCrop>
  <Company/>
  <LinksUpToDate>false</LinksUpToDate>
  <CharactersWithSpaces>19073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BUH</cp:lastModifiedBy>
  <cp:revision>5</cp:revision>
  <dcterms:created xsi:type="dcterms:W3CDTF">2023-06-15T06:42:00Z</dcterms:created>
  <dcterms:modified xsi:type="dcterms:W3CDTF">2023-06-15T12:39:00Z</dcterms:modified>
</cp:coreProperties>
</file>