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5C4" w:rsidRPr="00EA5BC3" w:rsidRDefault="00AB35C4" w:rsidP="00AB35C4">
      <w:pPr>
        <w:spacing w:after="0" w:line="240" w:lineRule="auto"/>
        <w:jc w:val="center"/>
        <w:rPr>
          <w:b/>
          <w:bCs/>
          <w:sz w:val="28"/>
          <w:szCs w:val="28"/>
        </w:rPr>
      </w:pPr>
      <w:r w:rsidRPr="00EA5BC3">
        <w:rPr>
          <w:rFonts w:ascii="Times New Roman" w:hAnsi="Times New Roman" w:cs="Times New Roman"/>
          <w:b/>
          <w:bCs/>
          <w:sz w:val="28"/>
          <w:szCs w:val="28"/>
        </w:rPr>
        <w:t>Муниципальное автономное учреждение</w:t>
      </w:r>
    </w:p>
    <w:p w:rsidR="00AB35C4" w:rsidRPr="00EA5BC3" w:rsidRDefault="009C22E4" w:rsidP="00AB35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AB35C4" w:rsidRPr="00EA5BC3">
        <w:rPr>
          <w:rFonts w:ascii="Times New Roman" w:hAnsi="Times New Roman" w:cs="Times New Roman"/>
          <w:b/>
          <w:bCs/>
          <w:sz w:val="28"/>
          <w:szCs w:val="28"/>
        </w:rPr>
        <w:t xml:space="preserve">ополнительного образования </w:t>
      </w:r>
    </w:p>
    <w:p w:rsidR="00AB35C4" w:rsidRPr="00EA5BC3" w:rsidRDefault="00AB35C4" w:rsidP="00AB35C4">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9C22E4" w:rsidRDefault="009C22E4" w:rsidP="009C22E4">
      <w:pPr>
        <w:spacing w:after="0" w:line="240" w:lineRule="auto"/>
        <w:jc w:val="right"/>
        <w:rPr>
          <w:rFonts w:ascii="Times New Roman" w:hAnsi="Times New Roman" w:cs="Times New Roman"/>
          <w:sz w:val="28"/>
          <w:szCs w:val="28"/>
        </w:rPr>
      </w:pPr>
      <w:bookmarkStart w:id="0" w:name="_Hlk136597841"/>
    </w:p>
    <w:p w:rsidR="009C22E4" w:rsidRDefault="009C22E4" w:rsidP="009C22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9C22E4" w:rsidRDefault="009C22E4" w:rsidP="009C22E4">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9C22E4" w:rsidRDefault="009C22E4" w:rsidP="009C22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A9E0DF3F-2B6A-4B5E-ACA6-286148FFD4A2}" provid="{F5AC7D23-DA04-45F5-ABCB-38CE7A982553}" o:suggestedsigner="Епифанова О.П." o:suggestedsigner2="Директор" o:sigprovurl="http://www.cryptopro.ru/products/office/signature" showsigndate="f" issignatureline="t"/>
          </v:shape>
        </w:pict>
      </w:r>
    </w:p>
    <w:p w:rsidR="009C22E4" w:rsidRDefault="009C22E4" w:rsidP="009C22E4">
      <w:r>
        <w:rPr>
          <w:rFonts w:ascii="Times New Roman" w:hAnsi="Times New Roman" w:cs="Times New Roman"/>
          <w:sz w:val="28"/>
          <w:szCs w:val="28"/>
        </w:rPr>
        <w:t xml:space="preserve">                        Приняты педагогическим советом протокол от 01.06.2022г.№6</w:t>
      </w:r>
      <w:bookmarkEnd w:id="0"/>
    </w:p>
    <w:p w:rsidR="007C192E" w:rsidRPr="007C192E" w:rsidRDefault="007C192E" w:rsidP="007C192E">
      <w:pPr>
        <w:pStyle w:val="12"/>
        <w:jc w:val="center"/>
        <w:rPr>
          <w:b/>
          <w:sz w:val="36"/>
          <w:szCs w:val="36"/>
        </w:rPr>
      </w:pPr>
    </w:p>
    <w:p w:rsidR="007C192E" w:rsidRPr="007C192E" w:rsidRDefault="007C192E" w:rsidP="007C192E">
      <w:pPr>
        <w:rPr>
          <w:rFonts w:ascii="Times New Roman" w:hAnsi="Times New Roman" w:cs="Times New Roman"/>
          <w:b/>
          <w:sz w:val="36"/>
          <w:szCs w:val="36"/>
        </w:rPr>
      </w:pPr>
    </w:p>
    <w:p w:rsidR="007C192E" w:rsidRDefault="007C192E" w:rsidP="00841C53">
      <w:pPr>
        <w:jc w:val="center"/>
        <w:rPr>
          <w:rFonts w:ascii="Times New Roman" w:hAnsi="Times New Roman" w:cs="Times New Roman"/>
          <w:b/>
          <w:sz w:val="36"/>
          <w:szCs w:val="36"/>
        </w:rPr>
      </w:pPr>
      <w:r w:rsidRPr="007C192E">
        <w:rPr>
          <w:rFonts w:ascii="Times New Roman" w:hAnsi="Times New Roman" w:cs="Times New Roman"/>
          <w:b/>
          <w:sz w:val="36"/>
          <w:szCs w:val="36"/>
        </w:rPr>
        <w:t xml:space="preserve">ДОПОЛНИТЕЛЬНАЯ </w:t>
      </w:r>
      <w:proofErr w:type="gramStart"/>
      <w:r w:rsidRPr="007C192E">
        <w:rPr>
          <w:rFonts w:ascii="Times New Roman" w:hAnsi="Times New Roman" w:cs="Times New Roman"/>
          <w:b/>
          <w:sz w:val="36"/>
          <w:szCs w:val="36"/>
        </w:rPr>
        <w:t>ПРЕДПРОФЕССИОНАЛЬНАЯ  ПРОГРАММА</w:t>
      </w:r>
      <w:proofErr w:type="gramEnd"/>
      <w:r w:rsidRPr="007C192E">
        <w:rPr>
          <w:rFonts w:ascii="Times New Roman" w:hAnsi="Times New Roman" w:cs="Times New Roman"/>
          <w:b/>
          <w:sz w:val="36"/>
          <w:szCs w:val="36"/>
        </w:rPr>
        <w:t xml:space="preserve"> В ОБЛАСТИ</w:t>
      </w:r>
      <w:r w:rsidR="00841C53">
        <w:rPr>
          <w:rFonts w:ascii="Times New Roman" w:hAnsi="Times New Roman" w:cs="Times New Roman"/>
          <w:b/>
          <w:sz w:val="36"/>
          <w:szCs w:val="36"/>
        </w:rPr>
        <w:t xml:space="preserve"> </w:t>
      </w:r>
      <w:r w:rsidR="005346AC">
        <w:rPr>
          <w:rFonts w:ascii="Times New Roman" w:hAnsi="Times New Roman" w:cs="Times New Roman"/>
          <w:b/>
          <w:sz w:val="36"/>
          <w:szCs w:val="36"/>
        </w:rPr>
        <w:t>МУЗЫКАЛЬНОГО</w:t>
      </w:r>
      <w:r w:rsidR="00B62202">
        <w:rPr>
          <w:rFonts w:ascii="Times New Roman" w:hAnsi="Times New Roman" w:cs="Times New Roman"/>
          <w:b/>
          <w:sz w:val="36"/>
          <w:szCs w:val="36"/>
        </w:rPr>
        <w:t xml:space="preserve"> </w:t>
      </w:r>
      <w:r w:rsidRPr="007C192E">
        <w:rPr>
          <w:rFonts w:ascii="Times New Roman" w:hAnsi="Times New Roman" w:cs="Times New Roman"/>
          <w:b/>
          <w:sz w:val="36"/>
          <w:szCs w:val="36"/>
        </w:rPr>
        <w:t>ИСКУССТВА</w:t>
      </w:r>
    </w:p>
    <w:p w:rsid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 xml:space="preserve"> «</w:t>
      </w:r>
      <w:r w:rsidR="00F22E71">
        <w:rPr>
          <w:rFonts w:ascii="Times New Roman" w:hAnsi="Times New Roman" w:cs="Times New Roman"/>
          <w:b/>
          <w:sz w:val="36"/>
          <w:szCs w:val="36"/>
        </w:rPr>
        <w:t>СТРУННЫЕ ИНСТРУМЕНТЫ</w:t>
      </w:r>
      <w:r w:rsidRPr="007C192E">
        <w:rPr>
          <w:rFonts w:ascii="Times New Roman" w:hAnsi="Times New Roman" w:cs="Times New Roman"/>
          <w:b/>
          <w:sz w:val="36"/>
          <w:szCs w:val="36"/>
        </w:rPr>
        <w:t>»</w:t>
      </w:r>
    </w:p>
    <w:p w:rsidR="00841C53" w:rsidRDefault="00841C53" w:rsidP="007C192E">
      <w:pPr>
        <w:spacing w:line="240" w:lineRule="auto"/>
        <w:jc w:val="center"/>
        <w:rPr>
          <w:rFonts w:ascii="Times New Roman" w:hAnsi="Times New Roman" w:cs="Times New Roman"/>
          <w:b/>
          <w:sz w:val="36"/>
          <w:szCs w:val="36"/>
        </w:rPr>
      </w:pPr>
    </w:p>
    <w:p w:rsidR="00841C53" w:rsidRPr="007C192E" w:rsidRDefault="00841C53" w:rsidP="007C192E">
      <w:pPr>
        <w:spacing w:line="240" w:lineRule="auto"/>
        <w:jc w:val="center"/>
        <w:rPr>
          <w:rFonts w:ascii="Times New Roman" w:hAnsi="Times New Roman" w:cs="Times New Roman"/>
          <w:b/>
          <w:sz w:val="36"/>
          <w:szCs w:val="36"/>
        </w:rPr>
      </w:pP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Предметная область</w:t>
      </w:r>
    </w:p>
    <w:p w:rsidR="007C192E" w:rsidRPr="007C192E" w:rsidRDefault="005346AC"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7C192E" w:rsidRPr="007C192E">
        <w:rPr>
          <w:rFonts w:ascii="Times New Roman" w:hAnsi="Times New Roman" w:cs="Times New Roman"/>
          <w:b/>
          <w:sz w:val="36"/>
          <w:szCs w:val="36"/>
        </w:rPr>
        <w:t xml:space="preserve">  Вариативная часть</w:t>
      </w:r>
    </w:p>
    <w:p w:rsidR="007C192E" w:rsidRPr="007C192E" w:rsidRDefault="007C192E"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Pr="007C192E">
        <w:rPr>
          <w:rFonts w:ascii="Times New Roman" w:hAnsi="Times New Roman" w:cs="Times New Roman"/>
          <w:b/>
          <w:sz w:val="36"/>
          <w:szCs w:val="36"/>
        </w:rPr>
        <w:t>ПРОГРАММА</w:t>
      </w:r>
    </w:p>
    <w:p w:rsidR="007C192E" w:rsidRPr="007C192E" w:rsidRDefault="007C192E" w:rsidP="007C192E">
      <w:pPr>
        <w:spacing w:line="240" w:lineRule="auto"/>
        <w:jc w:val="center"/>
        <w:rPr>
          <w:rFonts w:ascii="Times New Roman" w:hAnsi="Times New Roman" w:cs="Times New Roman"/>
          <w:b/>
          <w:sz w:val="36"/>
          <w:szCs w:val="36"/>
        </w:rPr>
      </w:pPr>
      <w:r w:rsidRPr="007C192E">
        <w:rPr>
          <w:rFonts w:ascii="Times New Roman" w:hAnsi="Times New Roman" w:cs="Times New Roman"/>
          <w:b/>
          <w:sz w:val="36"/>
          <w:szCs w:val="36"/>
        </w:rPr>
        <w:t>по учебному предмету</w:t>
      </w:r>
    </w:p>
    <w:p w:rsidR="007C192E" w:rsidRPr="007C192E" w:rsidRDefault="005346AC" w:rsidP="007C192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C873B3">
        <w:rPr>
          <w:rFonts w:ascii="Times New Roman" w:hAnsi="Times New Roman" w:cs="Times New Roman"/>
          <w:b/>
          <w:sz w:val="36"/>
          <w:szCs w:val="36"/>
        </w:rPr>
        <w:t>ТЕАТР</w:t>
      </w:r>
    </w:p>
    <w:p w:rsidR="007C192E" w:rsidRPr="007C192E" w:rsidRDefault="007C192E" w:rsidP="007C192E">
      <w:pPr>
        <w:pStyle w:val="a9"/>
        <w:ind w:right="120"/>
        <w:jc w:val="center"/>
        <w:rPr>
          <w:sz w:val="36"/>
          <w:szCs w:val="36"/>
        </w:rPr>
      </w:pPr>
    </w:p>
    <w:p w:rsidR="007C192E" w:rsidRPr="007C192E" w:rsidRDefault="007C192E" w:rsidP="007C192E">
      <w:pPr>
        <w:ind w:firstLine="680"/>
        <w:jc w:val="center"/>
        <w:rPr>
          <w:rFonts w:ascii="Times New Roman" w:hAnsi="Times New Roman" w:cs="Times New Roman"/>
          <w:sz w:val="36"/>
          <w:szCs w:val="36"/>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7C192E" w:rsidRDefault="007C192E" w:rsidP="007C192E">
      <w:pPr>
        <w:ind w:firstLine="680"/>
        <w:jc w:val="center"/>
        <w:rPr>
          <w:szCs w:val="28"/>
        </w:rPr>
      </w:pPr>
    </w:p>
    <w:p w:rsidR="00AB35C4" w:rsidRDefault="00AB35C4" w:rsidP="009C22E4">
      <w:pPr>
        <w:widowControl w:val="0"/>
        <w:autoSpaceDE w:val="0"/>
        <w:spacing w:after="0" w:line="240" w:lineRule="auto"/>
        <w:rPr>
          <w:rFonts w:ascii="Times New Roman" w:eastAsia="Times New Roman" w:hAnsi="Times New Roman"/>
          <w:b/>
          <w:sz w:val="28"/>
          <w:szCs w:val="28"/>
          <w:lang w:eastAsia="ar-SA"/>
        </w:rPr>
      </w:pPr>
    </w:p>
    <w:p w:rsidR="00F832F1" w:rsidRPr="00E150F3" w:rsidRDefault="00F832F1" w:rsidP="00E150F3">
      <w:pPr>
        <w:widowControl w:val="0"/>
        <w:autoSpaceDE w:val="0"/>
        <w:spacing w:after="0" w:line="240" w:lineRule="auto"/>
        <w:rPr>
          <w:rFonts w:ascii="Times New Roman" w:eastAsia="Times New Roman" w:hAnsi="Times New Roman"/>
          <w:b/>
          <w:sz w:val="28"/>
          <w:szCs w:val="28"/>
          <w:lang w:eastAsia="ar-SA"/>
        </w:rPr>
      </w:pPr>
      <w:r>
        <w:rPr>
          <w:rFonts w:ascii="Times New Roman" w:hAnsi="Times New Roman"/>
          <w:sz w:val="28"/>
          <w:szCs w:val="28"/>
        </w:rPr>
        <w:t xml:space="preserve">Разработчик: </w:t>
      </w:r>
      <w:r>
        <w:rPr>
          <w:rFonts w:ascii="Times New Roman" w:hAnsi="Times New Roman"/>
          <w:b/>
          <w:sz w:val="28"/>
          <w:szCs w:val="28"/>
        </w:rPr>
        <w:t>Н.М.Тимофеева</w:t>
      </w:r>
      <w:r>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искусства», заслуженная артистка Российской Федерации</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Главный редактор: </w:t>
      </w:r>
      <w:r>
        <w:rPr>
          <w:rFonts w:ascii="Times New Roman" w:hAnsi="Times New Roman"/>
          <w:b/>
          <w:sz w:val="28"/>
          <w:szCs w:val="28"/>
        </w:rPr>
        <w:t>И.Е.Домогацкая</w:t>
      </w:r>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Технический редактор: </w:t>
      </w:r>
      <w:r>
        <w:rPr>
          <w:rFonts w:ascii="Times New Roman" w:hAnsi="Times New Roman"/>
          <w:b/>
          <w:sz w:val="28"/>
          <w:szCs w:val="28"/>
        </w:rPr>
        <w:t>С.М.Пелевина</w:t>
      </w:r>
      <w:r>
        <w:rPr>
          <w:rFonts w:ascii="Times New Roman" w:hAnsi="Times New Roman"/>
          <w:sz w:val="28"/>
          <w:szCs w:val="28"/>
        </w:rPr>
        <w:t>, научный сотрудник Института развития образования в сфере культуры и искусства</w:t>
      </w:r>
    </w:p>
    <w:p w:rsidR="00F832F1" w:rsidRDefault="00F832F1" w:rsidP="00F832F1">
      <w:pPr>
        <w:spacing w:after="0"/>
        <w:jc w:val="both"/>
        <w:rPr>
          <w:rFonts w:ascii="Times New Roman" w:hAnsi="Times New Roman"/>
          <w:sz w:val="28"/>
          <w:szCs w:val="28"/>
        </w:rPr>
      </w:pPr>
    </w:p>
    <w:p w:rsidR="00F832F1" w:rsidRDefault="00F832F1" w:rsidP="00F832F1">
      <w:pPr>
        <w:jc w:val="both"/>
        <w:rPr>
          <w:rFonts w:ascii="Times New Roman" w:hAnsi="Times New Roman"/>
          <w:sz w:val="28"/>
          <w:szCs w:val="28"/>
        </w:rPr>
      </w:pPr>
      <w:r>
        <w:rPr>
          <w:rFonts w:ascii="Times New Roman" w:hAnsi="Times New Roman"/>
          <w:sz w:val="28"/>
          <w:szCs w:val="28"/>
        </w:rPr>
        <w:t xml:space="preserve">Рецензент: </w:t>
      </w:r>
      <w:proofErr w:type="spellStart"/>
      <w:r>
        <w:rPr>
          <w:rFonts w:ascii="Times New Roman" w:hAnsi="Times New Roman"/>
          <w:b/>
          <w:sz w:val="28"/>
          <w:szCs w:val="28"/>
        </w:rPr>
        <w:t>Е.И.Крынжина</w:t>
      </w:r>
      <w:proofErr w:type="spellEnd"/>
      <w:r>
        <w:rPr>
          <w:rFonts w:ascii="Times New Roman" w:hAnsi="Times New Roman"/>
          <w:sz w:val="28"/>
          <w:szCs w:val="28"/>
        </w:rPr>
        <w:t>, заместитель директора по учебно-воспитательной и творческой работе Детской театральной школы города Мурманска, преподаватель</w:t>
      </w:r>
    </w:p>
    <w:p w:rsidR="00F832F1" w:rsidRDefault="00F832F1" w:rsidP="00F832F1">
      <w:pPr>
        <w:spacing w:after="0" w:line="240" w:lineRule="auto"/>
        <w:rPr>
          <w:rFonts w:ascii="Times New Roman" w:hAnsi="Times New Roman"/>
          <w:sz w:val="28"/>
          <w:szCs w:val="28"/>
        </w:rPr>
        <w:sectPr w:rsidR="00F832F1">
          <w:pgSz w:w="11906" w:h="16838"/>
          <w:pgMar w:top="992" w:right="851" w:bottom="425" w:left="1418" w:header="709" w:footer="709" w:gutter="0"/>
          <w:cols w:space="720"/>
        </w:sectPr>
      </w:pPr>
    </w:p>
    <w:p w:rsidR="00F832F1" w:rsidRDefault="00F832F1" w:rsidP="00F832F1">
      <w:pPr>
        <w:spacing w:line="360" w:lineRule="auto"/>
        <w:ind w:left="1452" w:firstLine="708"/>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w:t>
      </w:r>
      <w:r>
        <w:rPr>
          <w:b/>
          <w:sz w:val="28"/>
          <w:szCs w:val="28"/>
        </w:rP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pStyle w:val="ad"/>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Цели и задачи учебного предмета</w:t>
      </w:r>
    </w:p>
    <w:p w:rsidR="00F832F1" w:rsidRDefault="00F832F1" w:rsidP="00F832F1">
      <w:pPr>
        <w:pStyle w:val="ad"/>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F832F1" w:rsidRDefault="00F832F1" w:rsidP="00F832F1">
      <w:pPr>
        <w:pStyle w:val="ad"/>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Учебно-тематический план</w:t>
      </w:r>
    </w:p>
    <w:p w:rsidR="00F832F1" w:rsidRDefault="00F832F1" w:rsidP="00F832F1">
      <w:pPr>
        <w:pStyle w:val="ad"/>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F832F1" w:rsidRDefault="00F832F1" w:rsidP="00F832F1">
      <w:pPr>
        <w:spacing w:before="100" w:beforeAutospacing="1" w:after="0" w:line="360" w:lineRule="auto"/>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Требования  к уровню подготовки учащихся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spacing w:line="360" w:lineRule="auto"/>
        <w:ind w:firstLine="567"/>
        <w:jc w:val="both"/>
        <w:rPr>
          <w:rFonts w:ascii="Times New Roman" w:hAnsi="Times New Roman"/>
          <w:i/>
          <w:sz w:val="24"/>
          <w:szCs w:val="24"/>
        </w:rPr>
      </w:pPr>
      <w:r>
        <w:rPr>
          <w:rFonts w:ascii="Times New Roman" w:hAnsi="Times New Roman"/>
          <w:i/>
          <w:sz w:val="28"/>
          <w:szCs w:val="28"/>
        </w:rPr>
        <w:t>- Требования к уровню подготовки на различных этапах обучения</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F832F1" w:rsidRDefault="00F832F1" w:rsidP="00F832F1">
      <w:pPr>
        <w:pStyle w:val="ad"/>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Список литературы и средств обучения</w:t>
      </w: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spacing w:after="0" w:line="360" w:lineRule="auto"/>
        <w:jc w:val="center"/>
        <w:rPr>
          <w:rFonts w:ascii="Times New Roman" w:eastAsia="Calibri" w:hAnsi="Times New Roman" w:cs="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F832F1" w:rsidRP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 xml:space="preserve">Характеристика учебного предмета, его место </w:t>
      </w:r>
    </w:p>
    <w:p w:rsidR="00F832F1" w:rsidRDefault="00F832F1" w:rsidP="00F832F1">
      <w:pPr>
        <w:spacing w:after="0" w:line="360" w:lineRule="auto"/>
        <w:jc w:val="center"/>
        <w:rPr>
          <w:rFonts w:ascii="Times New Roman" w:hAnsi="Times New Roman"/>
          <w:b/>
          <w:i/>
          <w:color w:val="000000"/>
          <w:sz w:val="28"/>
          <w:szCs w:val="28"/>
        </w:rPr>
      </w:pPr>
      <w:r>
        <w:rPr>
          <w:rFonts w:ascii="Times New Roman" w:hAnsi="Times New Roman"/>
          <w:b/>
          <w:i/>
          <w:color w:val="000000"/>
          <w:sz w:val="28"/>
          <w:szCs w:val="28"/>
        </w:rPr>
        <w:t>и роль в образовательном процессе</w:t>
      </w:r>
    </w:p>
    <w:p w:rsidR="00F832F1" w:rsidRDefault="00F832F1" w:rsidP="005346A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w:t>
      </w:r>
      <w:r w:rsidR="001F0531">
        <w:rPr>
          <w:rFonts w:ascii="Times New Roman" w:hAnsi="Times New Roman"/>
          <w:sz w:val="28"/>
          <w:szCs w:val="28"/>
        </w:rPr>
        <w:t>предмета «</w:t>
      </w:r>
      <w:r w:rsidR="005346AC">
        <w:rPr>
          <w:rFonts w:ascii="Times New Roman" w:hAnsi="Times New Roman"/>
          <w:sz w:val="28"/>
          <w:szCs w:val="28"/>
        </w:rPr>
        <w:t>Театр</w:t>
      </w:r>
      <w:r>
        <w:rPr>
          <w:rFonts w:ascii="Times New Roman" w:hAnsi="Times New Roman"/>
          <w:sz w:val="28"/>
          <w:szCs w:val="28"/>
        </w:rPr>
        <w:t xml:space="preserve">» разработана на основе </w:t>
      </w:r>
      <w:r w:rsidR="005346AC">
        <w:rPr>
          <w:rFonts w:ascii="Times New Roman" w:hAnsi="Times New Roman"/>
          <w:sz w:val="28"/>
          <w:szCs w:val="28"/>
        </w:rPr>
        <w:t xml:space="preserve"> </w:t>
      </w:r>
      <w:r w:rsidR="00F22E71">
        <w:rPr>
          <w:rFonts w:ascii="Times New Roman" w:hAnsi="Times New Roman"/>
          <w:sz w:val="28"/>
          <w:szCs w:val="28"/>
        </w:rPr>
        <w:t>п</w:t>
      </w:r>
      <w:r w:rsidR="005346AC">
        <w:rPr>
          <w:rFonts w:ascii="Times New Roman" w:hAnsi="Times New Roman"/>
          <w:sz w:val="28"/>
          <w:szCs w:val="28"/>
        </w:rPr>
        <w:t>рограммы</w:t>
      </w:r>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учитывает  опыт реализации образовательных программ по театральному направлению  в различных организациях дополнительного образования детей.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представляет собой краткий курс основ актерского мастерства с включением элементов тренингов по сценической речи и сценическому движению.  В основу содержания программы положен следующий </w:t>
      </w:r>
      <w:proofErr w:type="gramStart"/>
      <w:r>
        <w:rPr>
          <w:rFonts w:ascii="Times New Roman" w:hAnsi="Times New Roman"/>
          <w:sz w:val="28"/>
          <w:szCs w:val="28"/>
        </w:rPr>
        <w:t>принцип  распределения</w:t>
      </w:r>
      <w:proofErr w:type="gramEnd"/>
      <w:r>
        <w:rPr>
          <w:rFonts w:ascii="Times New Roman" w:hAnsi="Times New Roman"/>
          <w:sz w:val="28"/>
          <w:szCs w:val="28"/>
        </w:rPr>
        <w:t xml:space="preserve"> учебного материала: от простого к сложному,  от отдельного упражнения – к тренингу, от тренинга - к спектаклю.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Театр, как вид искусства, остается наиболее востребованной и привлекательной сферой детского творчества благодаря своей игровой природе и синтезу разных искусств. Программа дает возможность приобщить детей и подростков к искусству театра,  пробудить интерес к театральному творчеству и познакомить с основами актерского мастерства,  научить любить и понимать театральное искусство в различных его проявлениях.</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имеет практическое направление, так как дети изучают искусство театра «изнутри», с первых шагов освоения актерской техники до создания учебного спектакля и показа готовой работы на зрителя (друзей, родителей, приглашенных гостей).  Основная форма учебных занятий – урок-беседа, урок-тренинг, урок-репетиция, комплексный урок и сценический показ.</w:t>
      </w:r>
    </w:p>
    <w:p w:rsidR="00F832F1" w:rsidRDefault="00F832F1" w:rsidP="00F832F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Рекомендуемый возраст детей, поступающих в детскую школу искусств для освоения программы </w:t>
      </w:r>
      <w:r w:rsidR="001F0531">
        <w:rPr>
          <w:rFonts w:ascii="Times New Roman" w:hAnsi="Times New Roman"/>
          <w:sz w:val="28"/>
          <w:szCs w:val="28"/>
        </w:rPr>
        <w:t>«Основы актерского мастерства»</w:t>
      </w:r>
      <w:r>
        <w:rPr>
          <w:rFonts w:ascii="Times New Roman" w:hAnsi="Times New Roman"/>
          <w:sz w:val="28"/>
          <w:szCs w:val="28"/>
        </w:rPr>
        <w:t>,  -  9-12 лет.</w:t>
      </w:r>
    </w:p>
    <w:p w:rsidR="00F832F1" w:rsidRDefault="00F832F1" w:rsidP="00F832F1">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lastRenderedPageBreak/>
        <w:t>Срок реализации учебного предмета</w:t>
      </w:r>
    </w:p>
    <w:p w:rsidR="00F832F1" w:rsidRDefault="00F832F1" w:rsidP="00F832F1">
      <w:pPr>
        <w:pStyle w:val="ad"/>
        <w:spacing w:line="360" w:lineRule="auto"/>
        <w:ind w:firstLine="851"/>
        <w:jc w:val="both"/>
        <w:rPr>
          <w:rFonts w:ascii="Times New Roman" w:hAnsi="Times New Roman"/>
          <w:sz w:val="28"/>
          <w:szCs w:val="28"/>
        </w:rPr>
      </w:pPr>
      <w:r>
        <w:rPr>
          <w:rFonts w:ascii="Times New Roman" w:hAnsi="Times New Roman"/>
          <w:sz w:val="28"/>
          <w:szCs w:val="28"/>
        </w:rPr>
        <w:t xml:space="preserve">При реализации программы учебного предмета «Театральное творчество» со сроком обучения 3 года, продолжительность учебных занятий с первого по третий годы </w:t>
      </w:r>
      <w:r w:rsidR="005346AC">
        <w:rPr>
          <w:rFonts w:ascii="Times New Roman" w:hAnsi="Times New Roman"/>
          <w:sz w:val="28"/>
          <w:szCs w:val="28"/>
        </w:rPr>
        <w:t xml:space="preserve">обучения составляет 33 </w:t>
      </w:r>
      <w:proofErr w:type="spellStart"/>
      <w:r w:rsidR="005346AC">
        <w:rPr>
          <w:rFonts w:ascii="Times New Roman" w:hAnsi="Times New Roman"/>
          <w:sz w:val="28"/>
          <w:szCs w:val="28"/>
        </w:rPr>
        <w:t>недеи</w:t>
      </w:r>
      <w:proofErr w:type="spellEnd"/>
      <w:r w:rsidR="005346AC">
        <w:rPr>
          <w:rFonts w:ascii="Times New Roman" w:hAnsi="Times New Roman"/>
          <w:sz w:val="28"/>
          <w:szCs w:val="28"/>
        </w:rPr>
        <w:t xml:space="preserve"> </w:t>
      </w:r>
      <w:r>
        <w:rPr>
          <w:rFonts w:ascii="Times New Roman" w:hAnsi="Times New Roman"/>
          <w:sz w:val="28"/>
          <w:szCs w:val="28"/>
        </w:rPr>
        <w:t xml:space="preserve">в год. </w:t>
      </w:r>
    </w:p>
    <w:p w:rsidR="00F832F1" w:rsidRDefault="00F832F1" w:rsidP="00F832F1">
      <w:pPr>
        <w:pStyle w:val="ad"/>
        <w:ind w:firstLine="567"/>
        <w:jc w:val="both"/>
        <w:rPr>
          <w:rFonts w:ascii="Times New Roman" w:hAnsi="Times New Roman"/>
          <w:sz w:val="28"/>
          <w:szCs w:val="28"/>
        </w:rPr>
      </w:pPr>
    </w:p>
    <w:p w:rsidR="00F832F1" w:rsidRDefault="005346AC" w:rsidP="00F832F1">
      <w:pPr>
        <w:spacing w:after="0" w:line="360" w:lineRule="auto"/>
        <w:ind w:firstLine="851"/>
        <w:jc w:val="both"/>
        <w:rPr>
          <w:rFonts w:ascii="Times New Roman" w:hAnsi="Times New Roman"/>
          <w:i/>
          <w:color w:val="FF0000"/>
          <w:sz w:val="28"/>
          <w:szCs w:val="28"/>
        </w:rPr>
      </w:pPr>
      <w:r>
        <w:rPr>
          <w:rFonts w:ascii="Times New Roman" w:hAnsi="Times New Roman"/>
          <w:sz w:val="28"/>
          <w:szCs w:val="28"/>
        </w:rPr>
        <w:t xml:space="preserve"> </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Форма проведения учебных занятий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мелкогрупповой форме. Численность учащихся в группе от 4 до 10 человек. </w:t>
      </w:r>
      <w:r>
        <w:rPr>
          <w:rFonts w:ascii="Times New Roman" w:eastAsia="Geeza Pro" w:hAnsi="Times New Roman"/>
          <w:color w:val="000000"/>
          <w:sz w:val="28"/>
          <w:szCs w:val="28"/>
        </w:rPr>
        <w:t>Мелкогрупповая форма позволяет преподавателю построить процесс обучения в соответствии с принципами дифференцированного и индивидуального подходов.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Цель и задачи учебного предмета</w:t>
      </w:r>
    </w:p>
    <w:p w:rsidR="00F832F1" w:rsidRDefault="00F832F1" w:rsidP="00F832F1">
      <w:pPr>
        <w:spacing w:after="0" w:line="360" w:lineRule="auto"/>
        <w:ind w:firstLine="709"/>
        <w:jc w:val="both"/>
        <w:rPr>
          <w:rFonts w:ascii="Times New Roman" w:hAnsi="Times New Roman"/>
          <w:i/>
          <w:color w:val="FF0000"/>
          <w:sz w:val="28"/>
          <w:szCs w:val="28"/>
        </w:rPr>
      </w:pPr>
      <w:r>
        <w:rPr>
          <w:rFonts w:ascii="Times New Roman" w:hAnsi="Times New Roman"/>
          <w:b/>
          <w:i/>
          <w:sz w:val="28"/>
          <w:szCs w:val="28"/>
        </w:rPr>
        <w:t>Цель</w:t>
      </w:r>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  воспитание эстетически развитой личности, развитие творческих способностей и индивидуальности учащегося средствами театрального искусства. </w:t>
      </w:r>
    </w:p>
    <w:p w:rsidR="00F832F1" w:rsidRDefault="00F832F1" w:rsidP="00F832F1">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Задачи: </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знакомство с театром как видом искусства, сущностью театрального исполнительского творчества;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детей и подростков интереса к искусству театра;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выявление и раскрытие творческого потенциала и индивидуальности каждого ребенка;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первоначальным навыкам актерского мастерства;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художественного вкуса, творческой инициативы, психофизической выносливости и работоспособности;</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творческому использованию полученных умений и практических навыков;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устранение мышечного напряжения и психофизических зажимов;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самодисциплины, коммуникативности и культуры общения;</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личности, творчески относящейся к любому делу.</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Структура программы</w:t>
      </w:r>
    </w:p>
    <w:p w:rsidR="00F832F1" w:rsidRDefault="00F832F1" w:rsidP="00F832F1">
      <w:pPr>
        <w:pStyle w:val="Body1"/>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сведения о затратах учебного времени, предусмотренного на освоениеучебного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F832F1" w:rsidRDefault="00F832F1" w:rsidP="00F832F1">
      <w:pPr>
        <w:spacing w:line="360" w:lineRule="auto"/>
        <w:ind w:firstLine="709"/>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F832F1" w:rsidRDefault="00F832F1" w:rsidP="00F832F1">
      <w:pPr>
        <w:spacing w:after="0" w:line="360" w:lineRule="auto"/>
        <w:jc w:val="center"/>
        <w:rPr>
          <w:rFonts w:ascii="Times New Roman" w:eastAsia="Calibri" w:hAnsi="Times New Roman"/>
          <w:b/>
          <w:i/>
          <w:sz w:val="28"/>
          <w:szCs w:val="28"/>
        </w:rPr>
      </w:pPr>
      <w:r>
        <w:rPr>
          <w:rFonts w:ascii="Times New Roman" w:hAnsi="Times New Roman"/>
          <w:b/>
          <w:i/>
          <w:sz w:val="28"/>
          <w:szCs w:val="28"/>
        </w:rPr>
        <w:t>Методы обучения</w:t>
      </w:r>
    </w:p>
    <w:p w:rsidR="00F832F1" w:rsidRDefault="00F832F1" w:rsidP="00F832F1">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(упражнения, тренинги, репетиции);</w:t>
      </w:r>
    </w:p>
    <w:p w:rsidR="00F832F1" w:rsidRDefault="00F832F1" w:rsidP="00F832F1">
      <w:pPr>
        <w:pStyle w:val="11"/>
        <w:spacing w:after="240" w:line="360" w:lineRule="auto"/>
        <w:ind w:left="0" w:firstLine="709"/>
        <w:jc w:val="both"/>
        <w:rPr>
          <w:rStyle w:val="af0"/>
          <w:i w:val="0"/>
          <w:iCs w:val="0"/>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F832F1" w:rsidRDefault="00F832F1" w:rsidP="00F832F1">
      <w:pPr>
        <w:spacing w:after="0" w:line="360" w:lineRule="auto"/>
        <w:ind w:left="-426" w:firstLine="993"/>
        <w:jc w:val="center"/>
        <w:rPr>
          <w:rFonts w:eastAsia="Calibri"/>
          <w:b/>
          <w:i/>
        </w:rPr>
      </w:pPr>
      <w:r>
        <w:rPr>
          <w:rFonts w:ascii="Times New Roman" w:hAnsi="Times New Roman"/>
          <w:b/>
          <w:i/>
          <w:sz w:val="28"/>
          <w:szCs w:val="28"/>
        </w:rPr>
        <w:t>Описание материально-технических условий реализации учебного предмета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F832F1" w:rsidRDefault="00F832F1" w:rsidP="00F832F1">
      <w:pPr>
        <w:spacing w:after="0" w:line="360" w:lineRule="auto"/>
        <w:ind w:firstLine="709"/>
        <w:jc w:val="both"/>
        <w:rPr>
          <w:rFonts w:ascii="Times New Roman" w:hAnsi="Times New Roman"/>
          <w:sz w:val="28"/>
          <w:szCs w:val="28"/>
        </w:rPr>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p w:rsidR="00F832F1" w:rsidRDefault="00F832F1" w:rsidP="00F832F1">
      <w:pPr>
        <w:spacing w:after="0" w:line="360" w:lineRule="auto"/>
        <w:ind w:left="567"/>
        <w:jc w:val="center"/>
        <w:rPr>
          <w:rFonts w:ascii="Times New Roman" w:hAnsi="Times New Roman"/>
          <w:b/>
          <w:szCs w:val="28"/>
        </w:rPr>
      </w:pP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программа по предмету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рассчитана на 3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Большая роль в программе отводится упражнениям, тренингам и этюдному методу. Теоретические знания, полученные учащимися в процессе занятий по программе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одновременно воплощаются в практической деятельности.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F832F1" w:rsidRDefault="00F832F1" w:rsidP="001F0531">
      <w:pPr>
        <w:spacing w:after="0" w:line="360" w:lineRule="auto"/>
        <w:ind w:firstLine="709"/>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разделов и тем программы с указанием р</w:t>
      </w:r>
      <w:r w:rsidR="001F0531">
        <w:rPr>
          <w:rFonts w:ascii="Times New Roman" w:hAnsi="Times New Roman"/>
          <w:sz w:val="28"/>
          <w:szCs w:val="28"/>
        </w:rPr>
        <w:t>аспределения учебных часов.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Учебно-тематический план</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Первый класс</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Знакомство учащихся с основами актерского мастерства. Упражнения, тренинги, этюды.</w:t>
      </w:r>
    </w:p>
    <w:tbl>
      <w:tblPr>
        <w:tblpPr w:leftFromText="180" w:rightFromText="180" w:vertAnchor="text" w:tblpY="1"/>
        <w:tblOverlap w:val="never"/>
        <w:tblW w:w="96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rPr>
          <w:trHeight w:val="1786"/>
        </w:trPr>
        <w:tc>
          <w:tcPr>
            <w:tcW w:w="1057"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 xml:space="preserve">Введение </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 </w:t>
            </w:r>
          </w:p>
          <w:p w:rsidR="00F832F1" w:rsidRDefault="00F832F1">
            <w:pPr>
              <w:pStyle w:val="TableContents"/>
              <w:spacing w:line="276" w:lineRule="auto"/>
              <w:jc w:val="both"/>
              <w:rPr>
                <w:rFonts w:cs="Times New Roman"/>
                <w:sz w:val="28"/>
                <w:szCs w:val="28"/>
                <w:u w:val="single"/>
              </w:rPr>
            </w:pPr>
            <w:r>
              <w:rPr>
                <w:rFonts w:cs="Times New Roman"/>
                <w:sz w:val="28"/>
                <w:szCs w:val="28"/>
              </w:rPr>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b/>
                <w:sz w:val="28"/>
                <w:szCs w:val="28"/>
              </w:rPr>
            </w:pPr>
            <w:r>
              <w:rPr>
                <w:rFonts w:cs="Times New Roman"/>
                <w:b/>
                <w:sz w:val="28"/>
                <w:szCs w:val="28"/>
              </w:rPr>
              <w:t xml:space="preserve"> </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Бессловесное действие</w:t>
            </w:r>
          </w:p>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Действие как основа сценического искусства.</w:t>
            </w:r>
          </w:p>
          <w:p w:rsidR="00F832F1" w:rsidRDefault="00F832F1">
            <w:pPr>
              <w:pStyle w:val="TableContents"/>
              <w:jc w:val="both"/>
              <w:rPr>
                <w:rFonts w:cs="Times New Roman"/>
                <w:sz w:val="28"/>
                <w:szCs w:val="28"/>
              </w:rPr>
            </w:pPr>
            <w:r>
              <w:rPr>
                <w:rFonts w:cs="Times New Roman"/>
                <w:sz w:val="28"/>
                <w:szCs w:val="28"/>
              </w:rPr>
              <w:t>Преодоление мышечных зажимов. Упражнения на освобождение мышц.</w:t>
            </w:r>
          </w:p>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Сценическое внимание и память. Слуховое и зрительное внимание. Память на ощущения. Упражнения на внимание и память.</w:t>
            </w:r>
          </w:p>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Распределение в пространстве. Группировки и мизансцены. Темпо-ритм.</w:t>
            </w:r>
          </w:p>
          <w:p w:rsidR="00F832F1" w:rsidRDefault="00F832F1">
            <w:pPr>
              <w:pStyle w:val="TableContents"/>
              <w:jc w:val="both"/>
              <w:rPr>
                <w:rFonts w:cs="Times New Roman"/>
                <w:sz w:val="28"/>
                <w:szCs w:val="28"/>
              </w:rPr>
            </w:pPr>
            <w:r>
              <w:rPr>
                <w:rFonts w:cs="Times New Roman"/>
                <w:sz w:val="28"/>
                <w:szCs w:val="28"/>
              </w:rPr>
              <w:t xml:space="preserve">Тема 2.4. </w:t>
            </w:r>
          </w:p>
          <w:p w:rsidR="00F832F1" w:rsidRDefault="00F832F1">
            <w:pPr>
              <w:pStyle w:val="TableContents"/>
              <w:jc w:val="both"/>
              <w:rPr>
                <w:rFonts w:cs="Times New Roman"/>
                <w:sz w:val="28"/>
                <w:szCs w:val="28"/>
              </w:rPr>
            </w:pPr>
            <w:r>
              <w:rPr>
                <w:rFonts w:cs="Times New Roman"/>
                <w:sz w:val="28"/>
                <w:szCs w:val="28"/>
              </w:rPr>
              <w:t>Общение. Взаимодействие с партнером. Упражнения на общение, внимание, память.</w:t>
            </w:r>
          </w:p>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 xml:space="preserve">Наблюдения. Поведение в жизни и на сцене.  Органичность поведения. </w:t>
            </w:r>
          </w:p>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 xml:space="preserve">Предлагаемые обстоятельства. Связь поведения и предлагаемых обстоятельств. Действие в предлагаемых </w:t>
            </w:r>
            <w:r>
              <w:rPr>
                <w:rFonts w:cs="Times New Roman"/>
                <w:sz w:val="28"/>
                <w:szCs w:val="28"/>
              </w:rPr>
              <w:lastRenderedPageBreak/>
              <w:t xml:space="preserve">обстоятельствах. </w:t>
            </w:r>
          </w:p>
          <w:p w:rsidR="00F832F1" w:rsidRDefault="00F832F1">
            <w:pPr>
              <w:pStyle w:val="TableContents"/>
              <w:jc w:val="both"/>
              <w:rPr>
                <w:rFonts w:cs="Times New Roman"/>
                <w:sz w:val="28"/>
                <w:szCs w:val="28"/>
              </w:rPr>
            </w:pPr>
            <w:r>
              <w:rPr>
                <w:rFonts w:cs="Times New Roman"/>
                <w:sz w:val="28"/>
                <w:szCs w:val="28"/>
              </w:rPr>
              <w:t xml:space="preserve">Тема 2.7. </w:t>
            </w:r>
          </w:p>
          <w:p w:rsidR="00F832F1" w:rsidRDefault="00F832F1">
            <w:pPr>
              <w:pStyle w:val="TableContents"/>
              <w:jc w:val="both"/>
              <w:rPr>
                <w:rFonts w:cs="Times New Roman"/>
                <w:sz w:val="28"/>
                <w:szCs w:val="28"/>
              </w:rPr>
            </w:pPr>
            <w:r>
              <w:rPr>
                <w:rFonts w:cs="Times New Roman"/>
                <w:sz w:val="28"/>
                <w:szCs w:val="28"/>
              </w:rPr>
              <w:t xml:space="preserve">Воображение и вымысел. Действие с воображаемыми предметами. </w:t>
            </w:r>
          </w:p>
          <w:p w:rsidR="00F832F1" w:rsidRDefault="00F832F1">
            <w:pPr>
              <w:pStyle w:val="TableContents"/>
              <w:jc w:val="both"/>
              <w:rPr>
                <w:rFonts w:cs="Times New Roman"/>
                <w:sz w:val="28"/>
                <w:szCs w:val="28"/>
              </w:rPr>
            </w:pPr>
            <w:r>
              <w:rPr>
                <w:rFonts w:cs="Times New Roman"/>
                <w:sz w:val="28"/>
                <w:szCs w:val="28"/>
              </w:rPr>
              <w:t xml:space="preserve">Тема 2.8. </w:t>
            </w:r>
          </w:p>
          <w:p w:rsidR="00F832F1" w:rsidRDefault="00F832F1">
            <w:pPr>
              <w:pStyle w:val="TableContents"/>
              <w:jc w:val="both"/>
              <w:rPr>
                <w:rFonts w:cs="Times New Roman"/>
                <w:sz w:val="28"/>
                <w:szCs w:val="28"/>
              </w:rPr>
            </w:pPr>
            <w:r>
              <w:rPr>
                <w:rFonts w:cs="Times New Roman"/>
                <w:sz w:val="28"/>
                <w:szCs w:val="28"/>
              </w:rPr>
              <w:t xml:space="preserve">Событие. Оценка факта. </w:t>
            </w:r>
          </w:p>
          <w:p w:rsidR="00F832F1" w:rsidRDefault="00F832F1">
            <w:pPr>
              <w:pStyle w:val="TableContents"/>
              <w:jc w:val="both"/>
              <w:rPr>
                <w:rFonts w:cs="Times New Roman"/>
                <w:sz w:val="28"/>
                <w:szCs w:val="28"/>
              </w:rPr>
            </w:pPr>
            <w:r>
              <w:rPr>
                <w:rFonts w:cs="Times New Roman"/>
                <w:sz w:val="28"/>
                <w:szCs w:val="28"/>
              </w:rPr>
              <w:t xml:space="preserve">Тема 2. 9. </w:t>
            </w:r>
          </w:p>
          <w:p w:rsidR="00F832F1" w:rsidRDefault="00F832F1">
            <w:pPr>
              <w:pStyle w:val="TableContents"/>
              <w:jc w:val="both"/>
              <w:rPr>
                <w:rFonts w:cs="Times New Roman"/>
                <w:sz w:val="28"/>
                <w:szCs w:val="28"/>
              </w:rPr>
            </w:pPr>
            <w:r>
              <w:rPr>
                <w:rFonts w:cs="Times New Roman"/>
                <w:sz w:val="28"/>
                <w:szCs w:val="28"/>
              </w:rPr>
              <w:t>Сценический этюд и его построение. Этюды на событие и оценку факта.</w:t>
            </w:r>
          </w:p>
          <w:p w:rsidR="00F832F1" w:rsidRDefault="00F832F1">
            <w:pPr>
              <w:pStyle w:val="TableContents"/>
              <w:jc w:val="both"/>
              <w:rPr>
                <w:rFonts w:cs="Times New Roman"/>
                <w:sz w:val="28"/>
                <w:szCs w:val="28"/>
              </w:rPr>
            </w:pPr>
            <w:r>
              <w:rPr>
                <w:rFonts w:cs="Times New Roman"/>
                <w:sz w:val="28"/>
                <w:szCs w:val="28"/>
              </w:rPr>
              <w:t xml:space="preserve">Тема 2.10. </w:t>
            </w:r>
          </w:p>
          <w:p w:rsidR="00F832F1" w:rsidRDefault="00F832F1">
            <w:pPr>
              <w:pStyle w:val="TableContents"/>
              <w:spacing w:line="276" w:lineRule="auto"/>
              <w:jc w:val="both"/>
              <w:rPr>
                <w:rFonts w:cs="Times New Roman"/>
                <w:sz w:val="28"/>
                <w:szCs w:val="28"/>
              </w:rPr>
            </w:pPr>
            <w:r>
              <w:rPr>
                <w:rFonts w:cs="Times New Roman"/>
                <w:sz w:val="28"/>
                <w:szCs w:val="28"/>
              </w:rPr>
              <w:t>Этюды на общение, воображение, память физических действий. Этюды на бессловесное действие. Парные и групповые этюды.</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667890" w:rsidRDefault="00F832F1">
            <w:pPr>
              <w:pStyle w:val="Standard"/>
              <w:spacing w:line="276" w:lineRule="auto"/>
              <w:jc w:val="center"/>
              <w:rPr>
                <w:rFonts w:cs="Times New Roman"/>
                <w:szCs w:val="28"/>
              </w:rPr>
            </w:pPr>
          </w:p>
        </w:tc>
      </w:tr>
      <w:tr w:rsidR="00F832F1" w:rsidTr="005346AC">
        <w:trPr>
          <w:trHeight w:val="1521"/>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sz w:val="28"/>
                <w:szCs w:val="28"/>
              </w:rPr>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832F1" w:rsidRDefault="00F832F1">
            <w:pPr>
              <w:pStyle w:val="Standard"/>
              <w:jc w:val="center"/>
              <w:rPr>
                <w:rFonts w:cs="Times New Roman"/>
                <w:szCs w:val="28"/>
              </w:rPr>
            </w:pP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b/>
                <w:sz w:val="28"/>
                <w:szCs w:val="28"/>
              </w:rPr>
              <w:t>Словесное действие</w:t>
            </w:r>
          </w:p>
        </w:tc>
        <w:tc>
          <w:tcPr>
            <w:tcW w:w="150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667890" w:rsidRDefault="005346AC">
            <w:pPr>
              <w:pStyle w:val="TableContents"/>
              <w:spacing w:line="276" w:lineRule="auto"/>
              <w:jc w:val="center"/>
              <w:rPr>
                <w:rFonts w:cs="Times New Roman"/>
                <w:b/>
                <w:sz w:val="28"/>
                <w:szCs w:val="28"/>
              </w:rPr>
            </w:pPr>
            <w:r>
              <w:rPr>
                <w:rFonts w:cs="Times New Roman"/>
                <w:b/>
                <w:sz w:val="28"/>
                <w:szCs w:val="28"/>
              </w:rPr>
              <w:t>33</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1</w:t>
            </w:r>
            <w:r>
              <w:rPr>
                <w:rFonts w:ascii="Times New Roman" w:eastAsia="Lucida Sans Unicode" w:hAnsi="Times New Roman"/>
                <w:kern w:val="3"/>
                <w:sz w:val="28"/>
                <w:szCs w:val="28"/>
                <w:lang w:eastAsia="zh-CN" w:bidi="hi-IN"/>
              </w:rPr>
              <w:t xml:space="preserve">.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словесное действие. Характер персонажа в общении.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Standard"/>
              <w:jc w:val="center"/>
              <w:rPr>
                <w:rFonts w:cs="Times New Roman"/>
                <w:szCs w:val="28"/>
              </w:rPr>
            </w:pPr>
            <w:r>
              <w:rPr>
                <w:rFonts w:cs="Times New Roman"/>
                <w:szCs w:val="28"/>
              </w:rPr>
              <w:t xml:space="preserve"> </w:t>
            </w:r>
          </w:p>
        </w:tc>
      </w:tr>
      <w:tr w:rsidR="00F832F1" w:rsidTr="00F832F1">
        <w:trPr>
          <w:trHeight w:val="739"/>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hAnsi="Times New Roman"/>
                <w:sz w:val="28"/>
                <w:szCs w:val="28"/>
                <w:lang w:eastAsia="en-US"/>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2</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hAnsi="Times New Roman"/>
                <w:sz w:val="28"/>
                <w:szCs w:val="28"/>
                <w:lang w:eastAsia="en-US"/>
              </w:rPr>
            </w:pPr>
            <w:r>
              <w:rPr>
                <w:rFonts w:ascii="Times New Roman" w:hAnsi="Times New Roman"/>
                <w:sz w:val="28"/>
                <w:szCs w:val="28"/>
              </w:rPr>
              <w:t>Образность и характерность в пластике. Этюды на характер и характерность.</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Standard"/>
              <w:jc w:val="center"/>
              <w:rPr>
                <w:rFonts w:cs="Times New Roman"/>
                <w:szCs w:val="28"/>
              </w:rPr>
            </w:pPr>
            <w:r>
              <w:rPr>
                <w:rFonts w:cs="Times New Roman"/>
                <w:szCs w:val="28"/>
              </w:rPr>
              <w:t xml:space="preserve"> </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3</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сказочный сюжет.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5346AC" w:rsidRDefault="005346AC">
            <w:pPr>
              <w:pStyle w:val="Standard"/>
              <w:jc w:val="center"/>
              <w:rPr>
                <w:rFonts w:cs="Times New Roman"/>
                <w:szCs w:val="28"/>
              </w:rPr>
            </w:pPr>
            <w:r>
              <w:rPr>
                <w:rFonts w:cs="Times New Roman"/>
                <w:szCs w:val="28"/>
              </w:rPr>
              <w:t xml:space="preserve"> </w:t>
            </w:r>
          </w:p>
        </w:tc>
      </w:tr>
      <w:tr w:rsidR="00F832F1" w:rsidTr="00F832F1">
        <w:trPr>
          <w:trHeight w:val="1018"/>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Итоговый показ на тему «Сценическая композиция по этюдам на сказочный сюжет» или инсценировка небольшой сказки.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5346AC" w:rsidRDefault="005346AC">
            <w:pPr>
              <w:pStyle w:val="Standard"/>
              <w:jc w:val="center"/>
              <w:rPr>
                <w:rFonts w:cs="Times New Roman"/>
                <w:szCs w:val="28"/>
              </w:rPr>
            </w:pPr>
            <w:r>
              <w:rPr>
                <w:rFonts w:cs="Times New Roman"/>
                <w:szCs w:val="28"/>
              </w:rPr>
              <w:t xml:space="preserve"> </w:t>
            </w:r>
          </w:p>
          <w:p w:rsidR="00F832F1" w:rsidRDefault="00F832F1">
            <w:pPr>
              <w:pStyle w:val="Standard"/>
              <w:rPr>
                <w:rFonts w:cs="Times New Roman"/>
                <w:b/>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09747E" w:rsidRDefault="005346AC">
            <w:pPr>
              <w:pStyle w:val="TableContents"/>
              <w:spacing w:line="276" w:lineRule="auto"/>
              <w:jc w:val="center"/>
              <w:rPr>
                <w:rFonts w:cs="Times New Roman"/>
                <w:sz w:val="28"/>
                <w:szCs w:val="28"/>
              </w:rPr>
            </w:pPr>
            <w:r>
              <w:rPr>
                <w:rFonts w:cs="Times New Roman"/>
                <w:b/>
                <w:sz w:val="28"/>
                <w:szCs w:val="28"/>
              </w:rPr>
              <w:t>33</w:t>
            </w:r>
          </w:p>
        </w:tc>
      </w:tr>
    </w:tbl>
    <w:p w:rsidR="00F832F1" w:rsidRDefault="00F832F1" w:rsidP="001F0531">
      <w:pPr>
        <w:spacing w:line="360" w:lineRule="auto"/>
        <w:rPr>
          <w:rFonts w:ascii="Times New Roman" w:eastAsia="Lucida Sans Unicode" w:hAnsi="Times New Roman"/>
          <w:b/>
          <w:kern w:val="3"/>
          <w:sz w:val="28"/>
          <w:szCs w:val="28"/>
          <w:lang w:eastAsia="zh-CN" w:bidi="hi-IN"/>
        </w:rPr>
      </w:pPr>
    </w:p>
    <w:p w:rsidR="00F832F1" w:rsidRDefault="00F832F1" w:rsidP="00F832F1">
      <w:pPr>
        <w:spacing w:line="360" w:lineRule="auto"/>
        <w:jc w:val="center"/>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Второй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Дальнейшее  изучение  основ актерского мастерства, приобретение навыков и умений работы над ролью в отрывках из драматургических произведений.</w:t>
      </w:r>
    </w:p>
    <w:p w:rsidR="00F832F1" w:rsidRDefault="00F832F1" w:rsidP="00F832F1">
      <w:pPr>
        <w:spacing w:after="0" w:line="240" w:lineRule="auto"/>
        <w:jc w:val="both"/>
        <w:rPr>
          <w:rFonts w:ascii="Times New Roman" w:eastAsia="Lucida Sans Unicode" w:hAnsi="Times New Roman"/>
          <w:kern w:val="3"/>
          <w:sz w:val="28"/>
          <w:szCs w:val="28"/>
          <w:lang w:eastAsia="zh-CN" w:bidi="hi-IN"/>
        </w:rPr>
      </w:pPr>
    </w:p>
    <w:tbl>
      <w:tblPr>
        <w:tblW w:w="9645" w:type="dxa"/>
        <w:tblInd w:w="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lastRenderedPageBreak/>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outlineLvl w:val="1"/>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Введение</w:t>
            </w:r>
          </w:p>
          <w:p w:rsidR="00F832F1" w:rsidRDefault="00F832F1">
            <w:pPr>
              <w:spacing w:after="0" w:line="240" w:lineRule="auto"/>
              <w:jc w:val="both"/>
              <w:outlineLvl w:val="1"/>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1.1. </w:t>
            </w:r>
          </w:p>
          <w:p w:rsidR="00F832F1" w:rsidRDefault="00F832F1">
            <w:pPr>
              <w:spacing w:after="0" w:line="240" w:lineRule="auto"/>
              <w:jc w:val="both"/>
              <w:outlineLvl w:val="1"/>
              <w:rPr>
                <w:sz w:val="28"/>
                <w:szCs w:val="28"/>
                <w:lang w:eastAsia="en-US"/>
              </w:rPr>
            </w:pPr>
            <w:r>
              <w:rPr>
                <w:rFonts w:ascii="Times New Roman" w:eastAsia="Lucida Sans Unicode" w:hAnsi="Times New Roman"/>
                <w:kern w:val="3"/>
                <w:sz w:val="28"/>
                <w:szCs w:val="28"/>
                <w:lang w:eastAsia="zh-CN" w:bidi="hi-IN"/>
              </w:rPr>
              <w:t>Актер и роли. Драматургия. Понятие жанра и стиля. Драма, комедия, трагедия.</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lang w:val="en-US"/>
              </w:rPr>
            </w:pPr>
            <w:r>
              <w:rPr>
                <w:rFonts w:cs="Times New Roman"/>
                <w:b/>
                <w:sz w:val="28"/>
                <w:szCs w:val="28"/>
                <w:lang w:val="en-US"/>
              </w:rPr>
              <w:t>2</w:t>
            </w:r>
          </w:p>
        </w:tc>
      </w:tr>
      <w:tr w:rsidR="00F832F1" w:rsidTr="00F832F1">
        <w:tc>
          <w:tcPr>
            <w:tcW w:w="1057" w:type="dxa"/>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rPr>
                <w:rFonts w:cs="Times New Roman"/>
                <w:b/>
                <w:sz w:val="28"/>
                <w:szCs w:val="28"/>
              </w:rPr>
            </w:pPr>
            <w:r>
              <w:rPr>
                <w:rFonts w:cs="Times New Roman"/>
                <w:b/>
                <w:sz w:val="28"/>
                <w:szCs w:val="28"/>
              </w:rPr>
              <w:t>Работа   над  ролью в отрывке</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pPr>
              <w:pStyle w:val="TableContents"/>
              <w:spacing w:line="276" w:lineRule="auto"/>
              <w:jc w:val="center"/>
              <w:rPr>
                <w:rFonts w:cs="Times New Roman"/>
                <w:b/>
                <w:sz w:val="28"/>
                <w:szCs w:val="28"/>
              </w:rPr>
            </w:pPr>
            <w:r>
              <w:rPr>
                <w:rFonts w:cs="Times New Roman"/>
                <w:b/>
                <w:sz w:val="28"/>
                <w:szCs w:val="28"/>
              </w:rPr>
              <w:t>31</w:t>
            </w:r>
          </w:p>
        </w:tc>
      </w:tr>
      <w:tr w:rsidR="00F832F1" w:rsidTr="005346AC">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Разбор драматургического материала. Сквозное действие. Контрдействие. Конфликт.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spacing w:line="276" w:lineRule="auto"/>
              <w:jc w:val="center"/>
              <w:rPr>
                <w:rFonts w:cs="Times New Roman"/>
                <w:sz w:val="28"/>
                <w:szCs w:val="28"/>
              </w:rPr>
            </w:pPr>
          </w:p>
        </w:tc>
      </w:tr>
      <w:tr w:rsidR="00F832F1" w:rsidTr="005346AC">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Актерские задачи. Второй план, подтекст. Внутренний монолог.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spacing w:line="276" w:lineRule="auto"/>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Замысел отрывка, роли. Этюды по событиям отрывка.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spacing w:line="276" w:lineRule="auto"/>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Тема 2.4.</w:t>
            </w:r>
          </w:p>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 xml:space="preserve"> Работа над ролью в отрывке из драматургического произведения. Репетиции.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jc w:val="center"/>
              <w:rPr>
                <w:rFonts w:cs="Times New Roman"/>
                <w:sz w:val="28"/>
                <w:szCs w:val="28"/>
              </w:rPr>
            </w:pPr>
          </w:p>
        </w:tc>
      </w:tr>
      <w:tr w:rsidR="00F832F1" w:rsidTr="005346AC">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5</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2.5.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Комплексный актерский тренинг.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rsidP="007D1893">
            <w:pPr>
              <w:pStyle w:val="TableContents"/>
              <w:jc w:val="center"/>
              <w:rPr>
                <w:rFonts w:cs="Times New Roman"/>
                <w:sz w:val="28"/>
                <w:szCs w:val="28"/>
              </w:rPr>
            </w:pPr>
          </w:p>
        </w:tc>
      </w:tr>
      <w:tr w:rsidR="00F832F1" w:rsidTr="005346AC">
        <w:trPr>
          <w:trHeight w:val="741"/>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Полугодовой и итоговый показы: сценический показ отрывков из драматургических произведений различных жанров и стилей.</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841C53" w:rsidRDefault="00F832F1">
            <w:pPr>
              <w:pStyle w:val="Standard"/>
              <w:jc w:val="center"/>
              <w:rPr>
                <w:rFonts w:cs="Times New Roman"/>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pPr>
              <w:pStyle w:val="TableContents"/>
              <w:spacing w:line="276" w:lineRule="auto"/>
              <w:jc w:val="center"/>
              <w:rPr>
                <w:rFonts w:cs="Times New Roman"/>
                <w:b/>
                <w:sz w:val="28"/>
                <w:szCs w:val="28"/>
              </w:rPr>
            </w:pPr>
            <w:r>
              <w:rPr>
                <w:rFonts w:cs="Times New Roman"/>
                <w:b/>
                <w:sz w:val="28"/>
                <w:szCs w:val="28"/>
              </w:rPr>
              <w:t>33</w:t>
            </w:r>
          </w:p>
        </w:tc>
      </w:tr>
    </w:tbl>
    <w:p w:rsidR="00F832F1" w:rsidRDefault="00F832F1" w:rsidP="00F832F1">
      <w:pPr>
        <w:spacing w:after="0" w:line="360" w:lineRule="auto"/>
        <w:rPr>
          <w:rFonts w:ascii="Times New Roman" w:eastAsia="Lucida Sans Unicode" w:hAnsi="Times New Roman"/>
          <w:b/>
          <w:color w:val="000000"/>
          <w:kern w:val="3"/>
          <w:sz w:val="28"/>
          <w:szCs w:val="28"/>
          <w:lang w:eastAsia="zh-CN" w:bidi="hi-IN"/>
        </w:rPr>
      </w:pPr>
    </w:p>
    <w:p w:rsidR="00F832F1" w:rsidRDefault="00F832F1" w:rsidP="00F832F1">
      <w:pPr>
        <w:spacing w:after="0" w:line="360" w:lineRule="auto"/>
        <w:jc w:val="center"/>
        <w:rPr>
          <w:rFonts w:ascii="Times New Roman" w:eastAsia="Lucida Sans Unicode" w:hAnsi="Times New Roman"/>
          <w:b/>
          <w:color w:val="000000"/>
          <w:kern w:val="3"/>
          <w:sz w:val="28"/>
          <w:szCs w:val="28"/>
          <w:lang w:eastAsia="zh-CN" w:bidi="hi-IN"/>
        </w:rPr>
      </w:pPr>
      <w:r>
        <w:rPr>
          <w:rFonts w:ascii="Times New Roman" w:eastAsia="Lucida Sans Unicode" w:hAnsi="Times New Roman"/>
          <w:b/>
          <w:color w:val="000000"/>
          <w:kern w:val="3"/>
          <w:sz w:val="28"/>
          <w:szCs w:val="28"/>
          <w:lang w:eastAsia="zh-CN" w:bidi="hi-IN"/>
        </w:rPr>
        <w:t>Третий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Углубленное изучение  основ актерской техники, совершенствование приобретенных навыков и умений, постановка и показ спектаклей.</w:t>
      </w:r>
    </w:p>
    <w:tbl>
      <w:tblPr>
        <w:tblW w:w="9645" w:type="dxa"/>
        <w:tblInd w:w="45" w:type="dxa"/>
        <w:tblLayout w:type="fixed"/>
        <w:tblCellMar>
          <w:left w:w="10" w:type="dxa"/>
          <w:right w:w="10" w:type="dxa"/>
        </w:tblCellMar>
        <w:tblLook w:val="04A0" w:firstRow="1" w:lastRow="0" w:firstColumn="1" w:lastColumn="0" w:noHBand="0" w:noVBand="1"/>
      </w:tblPr>
      <w:tblGrid>
        <w:gridCol w:w="1057"/>
        <w:gridCol w:w="7033"/>
        <w:gridCol w:w="1555"/>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eastAsia="Times New Roman" w:cs="Times New Roman"/>
                <w:b/>
                <w:bCs/>
                <w:color w:val="FF0000"/>
              </w:rPr>
            </w:pPr>
            <w:r>
              <w:rPr>
                <w:rFonts w:cs="Times New Roman"/>
                <w:b/>
                <w:sz w:val="28"/>
                <w:szCs w:val="28"/>
              </w:rPr>
              <w:t>Введение</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1.1. </w:t>
            </w:r>
          </w:p>
          <w:p w:rsidR="00F832F1" w:rsidRDefault="00F832F1">
            <w:pPr>
              <w:pStyle w:val="TableContents"/>
              <w:spacing w:line="276" w:lineRule="auto"/>
              <w:jc w:val="both"/>
              <w:rPr>
                <w:rFonts w:cs="Times New Roman"/>
                <w:sz w:val="28"/>
                <w:szCs w:val="28"/>
              </w:rPr>
            </w:pPr>
            <w:r>
              <w:rPr>
                <w:rFonts w:cs="Times New Roman"/>
                <w:sz w:val="28"/>
                <w:szCs w:val="28"/>
              </w:rPr>
              <w:t xml:space="preserve">Образ и целостность спектакля. Режиссерский замысел.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3</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Работа над ролью в учебном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b/>
                <w:sz w:val="28"/>
                <w:szCs w:val="28"/>
              </w:rPr>
            </w:pPr>
            <w:r>
              <w:rPr>
                <w:rFonts w:cs="Times New Roman"/>
                <w:b/>
                <w:sz w:val="28"/>
                <w:szCs w:val="28"/>
              </w:rPr>
              <w:t>30</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Тема 2.1.</w:t>
            </w:r>
          </w:p>
          <w:p w:rsidR="00F832F1" w:rsidRDefault="00F832F1">
            <w:pPr>
              <w:pStyle w:val="TableContents"/>
              <w:spacing w:line="276" w:lineRule="auto"/>
              <w:jc w:val="both"/>
              <w:rPr>
                <w:rFonts w:cs="Times New Roman"/>
                <w:color w:val="FF0000"/>
                <w:sz w:val="28"/>
                <w:szCs w:val="28"/>
              </w:rPr>
            </w:pPr>
            <w:r>
              <w:rPr>
                <w:rFonts w:cs="Times New Roman"/>
                <w:sz w:val="28"/>
                <w:szCs w:val="28"/>
              </w:rPr>
              <w:t xml:space="preserve">Действенный анализ пьесы. Событийный ряд.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5346AC">
            <w:pPr>
              <w:pStyle w:val="TableContents"/>
              <w:spacing w:line="276" w:lineRule="auto"/>
              <w:jc w:val="center"/>
              <w:rPr>
                <w:rFonts w:cs="Times New Roman"/>
                <w:sz w:val="28"/>
                <w:szCs w:val="28"/>
              </w:rPr>
            </w:pPr>
            <w:r>
              <w:rPr>
                <w:rFonts w:cs="Times New Roman"/>
                <w:sz w:val="28"/>
                <w:szCs w:val="28"/>
              </w:rPr>
              <w:t xml:space="preserve"> </w:t>
            </w:r>
          </w:p>
        </w:tc>
      </w:tr>
      <w:tr w:rsidR="00F832F1" w:rsidTr="005346AC">
        <w:trPr>
          <w:trHeight w:val="654"/>
        </w:trPr>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2.2.</w:t>
            </w:r>
          </w:p>
          <w:p w:rsidR="00F832F1" w:rsidRDefault="00F832F1">
            <w:pPr>
              <w:pStyle w:val="TableContents"/>
              <w:jc w:val="both"/>
              <w:rPr>
                <w:rFonts w:cs="Times New Roman"/>
                <w:sz w:val="28"/>
                <w:szCs w:val="28"/>
              </w:rPr>
            </w:pPr>
            <w:r>
              <w:rPr>
                <w:rFonts w:cs="Times New Roman"/>
                <w:sz w:val="28"/>
                <w:szCs w:val="28"/>
              </w:rPr>
              <w:t>Этюды к спектаклю. Поиск выразительных средств.</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Default="00F832F1">
            <w:pPr>
              <w:pStyle w:val="TableContents"/>
              <w:spacing w:line="276" w:lineRule="auto"/>
              <w:rPr>
                <w:rFonts w:cs="Times New Roman"/>
                <w:sz w:val="28"/>
                <w:szCs w:val="28"/>
              </w:rPr>
            </w:pPr>
          </w:p>
        </w:tc>
      </w:tr>
      <w:tr w:rsidR="00F832F1" w:rsidTr="005346AC">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2.3.</w:t>
            </w:r>
          </w:p>
          <w:p w:rsidR="00F832F1" w:rsidRDefault="00F832F1">
            <w:pPr>
              <w:pStyle w:val="TableContents"/>
              <w:jc w:val="both"/>
              <w:rPr>
                <w:rFonts w:cs="Times New Roman"/>
                <w:sz w:val="28"/>
                <w:szCs w:val="28"/>
              </w:rPr>
            </w:pPr>
            <w:r>
              <w:rPr>
                <w:rFonts w:cs="Times New Roman"/>
                <w:sz w:val="28"/>
                <w:szCs w:val="28"/>
              </w:rPr>
              <w:t>Работа над текстом и сценической речью.</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pPr>
              <w:pStyle w:val="TableContents"/>
              <w:jc w:val="center"/>
              <w:rPr>
                <w:rFonts w:cs="Times New Roman"/>
                <w:sz w:val="28"/>
                <w:szCs w:val="28"/>
              </w:rPr>
            </w:pPr>
          </w:p>
        </w:tc>
      </w:tr>
      <w:tr w:rsidR="00F832F1" w:rsidTr="005346AC">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2.4.</w:t>
            </w:r>
          </w:p>
          <w:p w:rsidR="00F832F1" w:rsidRDefault="00F832F1">
            <w:pPr>
              <w:pStyle w:val="TableContents"/>
              <w:jc w:val="both"/>
              <w:rPr>
                <w:rFonts w:cs="Times New Roman"/>
                <w:sz w:val="28"/>
                <w:szCs w:val="28"/>
              </w:rPr>
            </w:pPr>
            <w:r>
              <w:rPr>
                <w:rFonts w:cs="Times New Roman"/>
                <w:sz w:val="28"/>
                <w:szCs w:val="28"/>
              </w:rPr>
              <w:t>Мизансцены в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Standard"/>
              <w:jc w:val="center"/>
              <w:rPr>
                <w:rFonts w:cs="Times New Roman"/>
                <w:szCs w:val="28"/>
              </w:rPr>
            </w:pPr>
          </w:p>
        </w:tc>
      </w:tr>
      <w:tr w:rsidR="00F832F1" w:rsidTr="005346AC">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Грим.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Standard"/>
              <w:jc w:val="center"/>
              <w:rPr>
                <w:rFonts w:cs="Times New Roman"/>
                <w:szCs w:val="28"/>
              </w:rPr>
            </w:pPr>
          </w:p>
        </w:tc>
      </w:tr>
      <w:tr w:rsidR="00F832F1" w:rsidTr="005346AC">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Декорации, костюмы, реквизит.</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F832F1">
            <w:pPr>
              <w:pStyle w:val="TableContents"/>
              <w:jc w:val="center"/>
              <w:rPr>
                <w:rFonts w:cs="Times New Roman"/>
                <w:sz w:val="28"/>
                <w:szCs w:val="28"/>
              </w:rPr>
            </w:pP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2.7.</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Музыкальное и звуковое оформление спектакля.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2.8. </w:t>
            </w:r>
          </w:p>
          <w:p w:rsidR="00F832F1" w:rsidRDefault="00F832F1">
            <w:pPr>
              <w:spacing w:after="0" w:line="240" w:lineRule="auto"/>
              <w:jc w:val="both"/>
              <w:rPr>
                <w:rFonts w:ascii="Times New Roman" w:eastAsia="Lucida Sans Unicode" w:hAnsi="Times New Roman"/>
                <w:kern w:val="3"/>
                <w:sz w:val="28"/>
                <w:szCs w:val="28"/>
                <w:u w:val="single"/>
                <w:lang w:eastAsia="zh-CN" w:bidi="hi-IN"/>
              </w:rPr>
            </w:pPr>
            <w:r>
              <w:rPr>
                <w:rFonts w:ascii="Times New Roman" w:eastAsia="Lucida Sans Unicode" w:hAnsi="Times New Roman"/>
                <w:kern w:val="3"/>
                <w:sz w:val="28"/>
                <w:szCs w:val="28"/>
                <w:lang w:eastAsia="zh-CN" w:bidi="hi-IN"/>
              </w:rPr>
              <w:t>Репетиции по подготовке спектакля.</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rsidP="007A5AAF">
            <w:pPr>
              <w:pStyle w:val="Standard"/>
              <w:jc w:val="center"/>
              <w:rPr>
                <w:rFonts w:cs="Times New Roman"/>
                <w:szCs w:val="28"/>
              </w:rPr>
            </w:pPr>
          </w:p>
        </w:tc>
      </w:tr>
      <w:tr w:rsidR="00F832F1" w:rsidTr="00F832F1">
        <w:trPr>
          <w:trHeight w:val="2398"/>
        </w:trPr>
        <w:tc>
          <w:tcPr>
            <w:tcW w:w="1057" w:type="dxa"/>
            <w:vMerge w:val="restart"/>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jc w:val="center"/>
              <w:rPr>
                <w:rFonts w:ascii="Times New Roman" w:eastAsia="Lucida Sans Unicode" w:hAnsi="Times New Roman"/>
                <w:kern w:val="3"/>
                <w:sz w:val="28"/>
                <w:szCs w:val="28"/>
                <w:lang w:eastAsia="zh-CN" w:bidi="hi-IN"/>
              </w:rPr>
            </w:pPr>
            <w:r>
              <w:rPr>
                <w:rFonts w:ascii="Times New Roman" w:hAnsi="Times New Roman"/>
                <w:sz w:val="28"/>
                <w:szCs w:val="28"/>
              </w:rPr>
              <w:t>5</w:t>
            </w:r>
          </w:p>
        </w:tc>
        <w:tc>
          <w:tcPr>
            <w:tcW w:w="7033" w:type="dxa"/>
            <w:vMerge w:val="restar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rsidR="00F832F1" w:rsidRDefault="00F832F1">
            <w:pPr>
              <w:pStyle w:val="TableContents"/>
              <w:jc w:val="both"/>
              <w:rPr>
                <w:rFonts w:cs="Times New Roman"/>
                <w:b/>
                <w:sz w:val="28"/>
                <w:szCs w:val="28"/>
              </w:rPr>
            </w:pPr>
            <w:r>
              <w:rPr>
                <w:rFonts w:cs="Times New Roman"/>
                <w:b/>
                <w:sz w:val="28"/>
                <w:szCs w:val="28"/>
              </w:rPr>
              <w:t>Работа над ролью перед публикой</w:t>
            </w:r>
          </w:p>
          <w:p w:rsidR="00F832F1" w:rsidRDefault="00F832F1">
            <w:pPr>
              <w:pStyle w:val="TableContents"/>
              <w:jc w:val="both"/>
              <w:rPr>
                <w:rFonts w:cs="Times New Roman"/>
                <w:sz w:val="28"/>
                <w:szCs w:val="28"/>
              </w:rPr>
            </w:pPr>
            <w:r>
              <w:rPr>
                <w:rFonts w:cs="Times New Roman"/>
                <w:sz w:val="28"/>
                <w:szCs w:val="28"/>
              </w:rPr>
              <w:t xml:space="preserve">Тема 3.1. </w:t>
            </w:r>
          </w:p>
          <w:p w:rsidR="00F832F1" w:rsidRDefault="00F832F1">
            <w:pPr>
              <w:pStyle w:val="TableContents"/>
              <w:jc w:val="both"/>
              <w:rPr>
                <w:rFonts w:cs="Times New Roman"/>
                <w:sz w:val="28"/>
                <w:szCs w:val="28"/>
              </w:rPr>
            </w:pPr>
            <w:r>
              <w:rPr>
                <w:rFonts w:cs="Times New Roman"/>
                <w:sz w:val="28"/>
                <w:szCs w:val="28"/>
              </w:rPr>
              <w:t>Контакт со зрителем и «обратная связь».</w:t>
            </w:r>
          </w:p>
          <w:p w:rsidR="00F832F1" w:rsidRDefault="00F832F1">
            <w:pPr>
              <w:pStyle w:val="TableContents"/>
              <w:jc w:val="both"/>
              <w:rPr>
                <w:rFonts w:cs="Times New Roman"/>
                <w:sz w:val="28"/>
                <w:szCs w:val="28"/>
              </w:rPr>
            </w:pPr>
            <w:r>
              <w:rPr>
                <w:rFonts w:cs="Times New Roman"/>
                <w:sz w:val="28"/>
                <w:szCs w:val="28"/>
              </w:rPr>
              <w:t>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pPr>
              <w:pStyle w:val="TableContents"/>
              <w:jc w:val="both"/>
              <w:rPr>
                <w:rFonts w:cs="Times New Roman"/>
                <w:sz w:val="28"/>
                <w:szCs w:val="28"/>
              </w:rPr>
            </w:pPr>
            <w:r>
              <w:rPr>
                <w:rFonts w:cs="Times New Roman"/>
                <w:sz w:val="28"/>
                <w:szCs w:val="28"/>
              </w:rPr>
              <w:t>Тема 3.2.</w:t>
            </w:r>
          </w:p>
          <w:p w:rsidR="00F832F1" w:rsidRDefault="00F832F1">
            <w:pPr>
              <w:pStyle w:val="TableContents"/>
              <w:jc w:val="both"/>
              <w:rPr>
                <w:rFonts w:cs="Times New Roman"/>
                <w:sz w:val="28"/>
                <w:szCs w:val="28"/>
              </w:rPr>
            </w:pPr>
            <w:r>
              <w:rPr>
                <w:rFonts w:cs="Times New Roman"/>
                <w:sz w:val="28"/>
                <w:szCs w:val="28"/>
              </w:rPr>
              <w:t>Импровизация в работе актера над ролью. Роль и место актерской импровизации в спектакле.</w:t>
            </w: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7A5AAF" w:rsidRDefault="00F832F1">
            <w:pPr>
              <w:pStyle w:val="TableContents"/>
              <w:jc w:val="center"/>
              <w:rPr>
                <w:rFonts w:cs="Times New Roman"/>
                <w:szCs w:val="28"/>
              </w:rPr>
            </w:pPr>
          </w:p>
        </w:tc>
      </w:tr>
      <w:tr w:rsidR="00F832F1" w:rsidTr="005346AC">
        <w:tc>
          <w:tcPr>
            <w:tcW w:w="1057" w:type="dxa"/>
            <w:vMerge/>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vMerge/>
            <w:tcBorders>
              <w:top w:val="single" w:sz="2" w:space="0" w:color="000000"/>
              <w:left w:val="single" w:sz="4" w:space="0" w:color="auto"/>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7A5AAF" w:rsidRDefault="00F832F1">
            <w:pPr>
              <w:pStyle w:val="Standard"/>
              <w:jc w:val="center"/>
              <w:rPr>
                <w:rFonts w:cs="Times New Roman"/>
                <w:szCs w:val="28"/>
              </w:rPr>
            </w:pPr>
          </w:p>
        </w:tc>
      </w:tr>
      <w:tr w:rsidR="00F832F1" w:rsidTr="005346AC">
        <w:tc>
          <w:tcPr>
            <w:tcW w:w="1057" w:type="dxa"/>
            <w:tcBorders>
              <w:top w:val="single" w:sz="2" w:space="0" w:color="000000"/>
              <w:left w:val="single" w:sz="2" w:space="0" w:color="000000"/>
              <w:bottom w:val="single" w:sz="2" w:space="0" w:color="000000"/>
              <w:right w:val="nil"/>
            </w:tcBorders>
            <w:hideMark/>
          </w:tcPr>
          <w:p w:rsidR="00F832F1" w:rsidRDefault="00F33D08">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Полугодовой и итоговый показы: показ учебных спектаклей перед зрителем.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A5AAF" w:rsidRDefault="00F832F1">
            <w:pPr>
              <w:pStyle w:val="Standard"/>
              <w:spacing w:line="276" w:lineRule="auto"/>
              <w:jc w:val="center"/>
              <w:rPr>
                <w:rFonts w:cs="Times New Roman"/>
                <w:szCs w:val="28"/>
              </w:rPr>
            </w:pP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5346AC" w:rsidP="007D1893">
            <w:pPr>
              <w:pStyle w:val="TableContents"/>
              <w:spacing w:line="276" w:lineRule="auto"/>
              <w:jc w:val="center"/>
              <w:rPr>
                <w:rFonts w:cs="Times New Roman"/>
                <w:b/>
                <w:sz w:val="28"/>
                <w:szCs w:val="28"/>
              </w:rPr>
            </w:pPr>
            <w:r>
              <w:rPr>
                <w:rFonts w:cs="Times New Roman"/>
                <w:b/>
                <w:sz w:val="28"/>
                <w:szCs w:val="28"/>
              </w:rPr>
              <w:t>33</w:t>
            </w:r>
          </w:p>
        </w:tc>
      </w:tr>
    </w:tbl>
    <w:p w:rsidR="00F832F1" w:rsidRDefault="00F832F1" w:rsidP="00F832F1">
      <w:pPr>
        <w:spacing w:after="0" w:line="240" w:lineRule="auto"/>
        <w:jc w:val="center"/>
        <w:rPr>
          <w:rFonts w:ascii="Times New Roman" w:eastAsia="Calibri" w:hAnsi="Times New Roman"/>
          <w:b/>
          <w:i/>
          <w:sz w:val="28"/>
          <w:szCs w:val="28"/>
          <w:lang w:eastAsia="en-US"/>
        </w:rPr>
      </w:pPr>
    </w:p>
    <w:p w:rsidR="00F832F1" w:rsidRDefault="00F832F1" w:rsidP="00F832F1">
      <w:pPr>
        <w:spacing w:after="0" w:line="240" w:lineRule="auto"/>
        <w:ind w:firstLine="851"/>
        <w:jc w:val="center"/>
        <w:rPr>
          <w:rFonts w:ascii="Times New Roman" w:hAnsi="Times New Roman"/>
          <w:b/>
          <w:i/>
          <w:sz w:val="28"/>
          <w:szCs w:val="28"/>
        </w:rPr>
      </w:pPr>
    </w:p>
    <w:p w:rsidR="00F832F1" w:rsidRDefault="00F832F1" w:rsidP="00F832F1">
      <w:pPr>
        <w:spacing w:line="240" w:lineRule="auto"/>
        <w:ind w:firstLine="851"/>
        <w:jc w:val="center"/>
        <w:rPr>
          <w:rFonts w:ascii="Times New Roman" w:hAnsi="Times New Roman"/>
          <w:b/>
          <w:i/>
          <w:sz w:val="28"/>
          <w:szCs w:val="28"/>
        </w:rPr>
      </w:pPr>
      <w:r>
        <w:rPr>
          <w:rFonts w:ascii="Times New Roman" w:hAnsi="Times New Roman"/>
          <w:b/>
          <w:i/>
          <w:sz w:val="28"/>
          <w:szCs w:val="28"/>
        </w:rPr>
        <w:t>Годовые требования</w:t>
      </w:r>
    </w:p>
    <w:p w:rsidR="00F832F1" w:rsidRDefault="00F832F1" w:rsidP="00F832F1">
      <w:pPr>
        <w:spacing w:line="360" w:lineRule="auto"/>
        <w:ind w:firstLine="851"/>
        <w:jc w:val="center"/>
        <w:rPr>
          <w:rFonts w:ascii="Times New Roman" w:hAnsi="Times New Roman"/>
          <w:b/>
          <w:sz w:val="28"/>
          <w:szCs w:val="28"/>
        </w:rPr>
      </w:pPr>
      <w:r>
        <w:rPr>
          <w:rFonts w:ascii="Times New Roman" w:hAnsi="Times New Roman"/>
          <w:b/>
          <w:sz w:val="28"/>
          <w:szCs w:val="28"/>
        </w:rPr>
        <w:t xml:space="preserve">ПЕРВЫЙ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851"/>
        <w:jc w:val="both"/>
        <w:rPr>
          <w:rFonts w:cs="Times New Roman"/>
          <w:i/>
          <w:sz w:val="28"/>
          <w:szCs w:val="28"/>
          <w:u w:val="single"/>
        </w:rPr>
      </w:pPr>
      <w:r>
        <w:rPr>
          <w:i/>
          <w:sz w:val="28"/>
          <w:u w:val="single"/>
        </w:rPr>
        <w:t xml:space="preserve">Тема 1.1. </w:t>
      </w:r>
      <w:r>
        <w:rPr>
          <w:rFonts w:cs="Times New Roman"/>
          <w:i/>
          <w:sz w:val="28"/>
          <w:szCs w:val="28"/>
          <w:u w:val="single"/>
        </w:rPr>
        <w:t xml:space="preserve">Вводный урок-беседа о театре предваряет практические уроки-тренинги и уроки-репетиции.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 xml:space="preserve">Театр – искусство, отражающее жизнь, объединяющее различные виды искусств: музыку, танец, живопись, архитектуру.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«Сцена – не просто место встречи всех искусств, но также место, где искусство возвращается к жизни».</w:t>
      </w:r>
      <w:r>
        <w:rPr>
          <w:rFonts w:cs="Times New Roman"/>
          <w:sz w:val="28"/>
          <w:szCs w:val="28"/>
        </w:rPr>
        <w:t xml:space="preserve"> (Оскар Уайльд)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F832F1" w:rsidRDefault="00F832F1" w:rsidP="00F832F1">
      <w:pPr>
        <w:pStyle w:val="TableContents"/>
        <w:spacing w:line="360" w:lineRule="auto"/>
        <w:jc w:val="both"/>
        <w:rPr>
          <w:rFonts w:cs="Times New Roman"/>
          <w:sz w:val="28"/>
          <w:szCs w:val="28"/>
        </w:rPr>
      </w:pPr>
      <w:r>
        <w:rPr>
          <w:rFonts w:cs="Times New Roman"/>
          <w:sz w:val="28"/>
          <w:szCs w:val="28"/>
        </w:rPr>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r>
        <w:rPr>
          <w:rFonts w:cs="Times New Roman"/>
          <w:sz w:val="28"/>
          <w:szCs w:val="28"/>
        </w:rPr>
        <w:t>». (А.Таиров)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Исполнительское мастерство актера является основным выразительным средством искусства театра. </w:t>
      </w:r>
    </w:p>
    <w:p w:rsidR="00F832F1" w:rsidRDefault="00F832F1" w:rsidP="00F832F1">
      <w:pPr>
        <w:pStyle w:val="TableContents"/>
        <w:spacing w:line="360" w:lineRule="auto"/>
        <w:ind w:firstLine="709"/>
        <w:jc w:val="both"/>
        <w:rPr>
          <w:sz w:val="28"/>
          <w:szCs w:val="28"/>
        </w:rPr>
      </w:pPr>
      <w:r>
        <w:rPr>
          <w:b/>
          <w:sz w:val="28"/>
        </w:rPr>
        <w:t>Раздел 2. Бессловесное действие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2.1. Действие – основа сценического искусства.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Актер – действующее лицо. Само понятие «актер» происходит от латинского  слова «</w:t>
      </w:r>
      <w:proofErr w:type="spellStart"/>
      <w:r>
        <w:rPr>
          <w:rFonts w:cs="Times New Roman"/>
          <w:color w:val="000000"/>
          <w:sz w:val="28"/>
          <w:szCs w:val="28"/>
          <w:lang w:val="en-US"/>
        </w:rPr>
        <w:t>actum</w:t>
      </w:r>
      <w:proofErr w:type="spellEnd"/>
      <w:r>
        <w:rPr>
          <w:rFonts w:cs="Times New Roman"/>
          <w:color w:val="000000"/>
          <w:sz w:val="28"/>
          <w:szCs w:val="28"/>
        </w:rPr>
        <w:t>» - действие. Находясь на сцене, актер пребывает в действии, то есть, действует, задаваясь вопросом – что я делаю в данный момент?</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 xml:space="preserve">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w:t>
      </w:r>
      <w:r>
        <w:rPr>
          <w:rFonts w:cs="Times New Roman"/>
          <w:color w:val="000000"/>
          <w:sz w:val="28"/>
          <w:szCs w:val="28"/>
        </w:rPr>
        <w:lastRenderedPageBreak/>
        <w:t>тренингу, от тренинга – к спектаклю – таков путь освоения основ техники актерского мастерства.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…актеру надлежит в течение всей жизни развивать в себе способности к тончайшему ощущению правды физических действий на 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w:t>
      </w:r>
      <w:r>
        <w:rPr>
          <w:rFonts w:cs="Times New Roman"/>
          <w:color w:val="000000"/>
          <w:sz w:val="28"/>
          <w:szCs w:val="28"/>
        </w:rPr>
        <w:t>». (В.Топорков)</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color w:val="000000"/>
          <w:sz w:val="28"/>
          <w:szCs w:val="28"/>
        </w:rPr>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контролировал бы все мышечные напряжения, оставляя лишь те, которые нужны для действия. </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i/>
          <w:color w:val="000000"/>
          <w:sz w:val="28"/>
          <w:szCs w:val="28"/>
        </w:rPr>
        <w:t>Первый этап работы над освобождением мышц - это развитие костей и пальцев рук. Ведь если глаза – зеркало души, то пальцы – это глаза тела».</w:t>
      </w:r>
      <w:r>
        <w:rPr>
          <w:rFonts w:cs="Times New Roman"/>
          <w:color w:val="000000"/>
          <w:sz w:val="28"/>
          <w:szCs w:val="28"/>
        </w:rPr>
        <w:t xml:space="preserve"> (К.С.Станиславский)</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Упражнения и игры на освобождение мышц</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«Паяц».</w:t>
      </w:r>
      <w:r>
        <w:rPr>
          <w:rFonts w:cs="Times New Roman"/>
          <w:color w:val="000000"/>
          <w:sz w:val="28"/>
          <w:szCs w:val="28"/>
        </w:rPr>
        <w:t xml:space="preserve">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w:t>
      </w:r>
      <w:r>
        <w:rPr>
          <w:rFonts w:cs="Times New Roman"/>
          <w:color w:val="000000"/>
          <w:sz w:val="28"/>
          <w:szCs w:val="28"/>
        </w:rPr>
        <w:lastRenderedPageBreak/>
        <w:t>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b/>
          <w:color w:val="000000"/>
          <w:sz w:val="28"/>
          <w:szCs w:val="28"/>
        </w:rPr>
      </w:pPr>
      <w:r>
        <w:rPr>
          <w:rFonts w:cs="Times New Roman"/>
          <w:i/>
          <w:color w:val="000000"/>
          <w:sz w:val="28"/>
          <w:szCs w:val="28"/>
        </w:rPr>
        <w:t>«Деревья»</w:t>
      </w:r>
      <w:r>
        <w:rPr>
          <w:rFonts w:cs="Times New Roman"/>
          <w:b/>
          <w:color w:val="000000"/>
          <w:sz w:val="28"/>
          <w:szCs w:val="28"/>
        </w:rPr>
        <w:t xml:space="preserve">. </w:t>
      </w:r>
      <w:r>
        <w:rPr>
          <w:rFonts w:cs="Times New Roman"/>
          <w:color w:val="000000"/>
          <w:sz w:val="28"/>
          <w:szCs w:val="28"/>
        </w:rPr>
        <w:t xml:space="preserve">Представляем, что наши руки – ветви дерева. Качаем  руками - «ветвями» под музыку, будто от дуновения ветра. </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«Кошечка».</w:t>
      </w:r>
      <w:r>
        <w:rPr>
          <w:rFonts w:cs="Times New Roman"/>
          <w:color w:val="000000"/>
          <w:sz w:val="28"/>
          <w:szCs w:val="28"/>
        </w:rPr>
        <w:t xml:space="preserve"> Расслабляем мышцы обеих рук, затем делаем поочередно обеими руками движения вперед, подгребая под себя.</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«Цапля».</w:t>
      </w:r>
      <w:r>
        <w:rPr>
          <w:rFonts w:cs="Times New Roman"/>
          <w:color w:val="000000"/>
          <w:sz w:val="28"/>
          <w:szCs w:val="28"/>
        </w:rPr>
        <w:t xml:space="preserve">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«Пловцы».</w:t>
      </w:r>
      <w:r>
        <w:rPr>
          <w:rFonts w:cs="Times New Roman"/>
          <w:color w:val="000000"/>
          <w:sz w:val="28"/>
          <w:szCs w:val="28"/>
        </w:rPr>
        <w:t xml:space="preserve"> Стоя делаем движения руками, как это происходит во время плавания разными стилями - «брассом», «кролем», «</w:t>
      </w:r>
      <w:proofErr w:type="spellStart"/>
      <w:r>
        <w:rPr>
          <w:rFonts w:cs="Times New Roman"/>
          <w:color w:val="000000"/>
          <w:sz w:val="28"/>
          <w:szCs w:val="28"/>
        </w:rPr>
        <w:t>по-собачьему</w:t>
      </w:r>
      <w:proofErr w:type="spellEnd"/>
      <w:r>
        <w:rPr>
          <w:rFonts w:cs="Times New Roman"/>
          <w:color w:val="000000"/>
          <w:sz w:val="28"/>
          <w:szCs w:val="28"/>
        </w:rPr>
        <w:t>».</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Игра «Море волнуется</w:t>
      </w:r>
      <w:proofErr w:type="gramStart"/>
      <w:r>
        <w:rPr>
          <w:rFonts w:cs="Times New Roman"/>
          <w:i/>
          <w:color w:val="000000"/>
          <w:sz w:val="28"/>
          <w:szCs w:val="28"/>
        </w:rPr>
        <w:t>».</w:t>
      </w:r>
      <w:r>
        <w:rPr>
          <w:rFonts w:cs="Times New Roman"/>
          <w:color w:val="000000"/>
          <w:sz w:val="28"/>
          <w:szCs w:val="28"/>
        </w:rPr>
        <w:t>Дети</w:t>
      </w:r>
      <w:proofErr w:type="gramEnd"/>
      <w:r>
        <w:rPr>
          <w:rFonts w:cs="Times New Roman"/>
          <w:color w:val="000000"/>
          <w:sz w:val="28"/>
          <w:szCs w:val="28"/>
        </w:rPr>
        <w:t xml:space="preserve">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u w:val="single"/>
        </w:rPr>
      </w:pPr>
      <w:r>
        <w:rPr>
          <w:rFonts w:cs="Times New Roman"/>
          <w:i/>
          <w:color w:val="000000"/>
          <w:sz w:val="28"/>
          <w:szCs w:val="28"/>
          <w:u w:val="single"/>
        </w:rPr>
        <w:t>Тема 2.2. Сценическое внимание и память.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rPr>
      </w:pPr>
      <w:r>
        <w:rPr>
          <w:rFonts w:cs="Times New Roman"/>
          <w:i/>
          <w:color w:val="000000"/>
          <w:sz w:val="28"/>
          <w:szCs w:val="28"/>
        </w:rPr>
        <w:t>Упражнения на зрительное, слуховое  внимание и  сценическую память.</w:t>
      </w:r>
    </w:p>
    <w:p w:rsidR="00F832F1" w:rsidRDefault="00F832F1" w:rsidP="00F832F1">
      <w:pPr>
        <w:pStyle w:val="TableContents"/>
        <w:numPr>
          <w:ilvl w:val="0"/>
          <w:numId w:val="10"/>
        </w:numPr>
        <w:tabs>
          <w:tab w:val="left" w:pos="426"/>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Тишина».</w:t>
      </w:r>
      <w:r>
        <w:rPr>
          <w:rFonts w:cs="Times New Roman"/>
          <w:color w:val="000000"/>
          <w:sz w:val="28"/>
          <w:szCs w:val="28"/>
        </w:rPr>
        <w:t xml:space="preserve">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F832F1" w:rsidRDefault="00F832F1" w:rsidP="00F832F1">
      <w:pPr>
        <w:pStyle w:val="TableContents"/>
        <w:tabs>
          <w:tab w:val="left" w:pos="426"/>
          <w:tab w:val="left" w:pos="993"/>
        </w:tabs>
        <w:spacing w:line="360" w:lineRule="auto"/>
        <w:ind w:firstLine="709"/>
        <w:jc w:val="both"/>
        <w:rPr>
          <w:rFonts w:cs="Times New Roman"/>
          <w:color w:val="000000"/>
          <w:sz w:val="28"/>
          <w:szCs w:val="28"/>
        </w:rPr>
      </w:pPr>
      <w:r>
        <w:rPr>
          <w:rFonts w:cs="Times New Roman"/>
          <w:color w:val="000000"/>
          <w:sz w:val="28"/>
          <w:szCs w:val="28"/>
        </w:rPr>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lastRenderedPageBreak/>
        <w:t>«</w:t>
      </w:r>
      <w:r>
        <w:rPr>
          <w:rFonts w:cs="Times New Roman"/>
          <w:i/>
          <w:color w:val="000000"/>
          <w:sz w:val="28"/>
          <w:szCs w:val="28"/>
        </w:rPr>
        <w:t>Счет пальцев».</w:t>
      </w:r>
      <w:r>
        <w:rPr>
          <w:rFonts w:cs="Times New Roman"/>
          <w:color w:val="000000"/>
          <w:sz w:val="28"/>
          <w:szCs w:val="28"/>
        </w:rPr>
        <w:t xml:space="preserve">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F832F1" w:rsidRDefault="00F832F1" w:rsidP="00F832F1">
      <w:pPr>
        <w:pStyle w:val="TableContents"/>
        <w:numPr>
          <w:ilvl w:val="0"/>
          <w:numId w:val="10"/>
        </w:numPr>
        <w:tabs>
          <w:tab w:val="left" w:pos="993"/>
        </w:tabs>
        <w:spacing w:line="360" w:lineRule="auto"/>
        <w:ind w:left="0" w:firstLine="709"/>
        <w:jc w:val="both"/>
        <w:rPr>
          <w:rFonts w:cs="Times New Roman"/>
          <w:i/>
          <w:color w:val="000000"/>
          <w:sz w:val="28"/>
          <w:szCs w:val="28"/>
        </w:rPr>
      </w:pPr>
      <w:r>
        <w:rPr>
          <w:rFonts w:cs="Times New Roman"/>
          <w:i/>
          <w:color w:val="000000"/>
          <w:sz w:val="28"/>
          <w:szCs w:val="28"/>
        </w:rPr>
        <w:t>«Баранья голова».</w:t>
      </w:r>
      <w:r>
        <w:rPr>
          <w:rFonts w:cs="Times New Roman"/>
          <w:color w:val="000000"/>
          <w:sz w:val="28"/>
          <w:szCs w:val="28"/>
        </w:rPr>
        <w:t xml:space="preserve">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Пишущая машинка».</w:t>
      </w:r>
      <w:r>
        <w:rPr>
          <w:rFonts w:cs="Times New Roman"/>
          <w:color w:val="000000"/>
          <w:sz w:val="28"/>
          <w:szCs w:val="28"/>
        </w:rPr>
        <w:t xml:space="preserve">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Поймай хлопок». </w:t>
      </w:r>
      <w:r>
        <w:rPr>
          <w:rFonts w:cs="Times New Roman"/>
          <w:color w:val="000000"/>
          <w:sz w:val="28"/>
          <w:szCs w:val="28"/>
        </w:rPr>
        <w:t>Полукруг</w:t>
      </w:r>
      <w:r>
        <w:rPr>
          <w:rFonts w:cs="Times New Roman"/>
          <w:i/>
          <w:color w:val="000000"/>
          <w:sz w:val="28"/>
          <w:szCs w:val="28"/>
        </w:rPr>
        <w:t xml:space="preserve">. </w:t>
      </w:r>
      <w:r>
        <w:rPr>
          <w:rFonts w:cs="Times New Roman"/>
          <w:color w:val="000000"/>
          <w:sz w:val="28"/>
          <w:szCs w:val="28"/>
        </w:rPr>
        <w:t>Преподаватель или ведущий хлопает в ладоши и дает задание поймать этот хлопок, как бабочку, как муху, или комара.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«Исключение цифр».</w:t>
      </w:r>
      <w:r>
        <w:rPr>
          <w:rFonts w:cs="Times New Roman"/>
          <w:color w:val="000000"/>
          <w:sz w:val="28"/>
          <w:szCs w:val="28"/>
        </w:rPr>
        <w:t xml:space="preserve">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«Свойства предметов</w:t>
      </w:r>
      <w:proofErr w:type="gramStart"/>
      <w:r>
        <w:rPr>
          <w:rFonts w:cs="Times New Roman"/>
          <w:i/>
          <w:color w:val="000000"/>
          <w:sz w:val="28"/>
          <w:szCs w:val="28"/>
        </w:rPr>
        <w:t>».</w:t>
      </w:r>
      <w:r>
        <w:rPr>
          <w:rFonts w:cs="Times New Roman"/>
          <w:color w:val="000000"/>
          <w:sz w:val="28"/>
          <w:szCs w:val="28"/>
        </w:rPr>
        <w:t>Дотрагиваемся</w:t>
      </w:r>
      <w:proofErr w:type="gramEnd"/>
      <w:r>
        <w:rPr>
          <w:rFonts w:cs="Times New Roman"/>
          <w:color w:val="000000"/>
          <w:sz w:val="28"/>
          <w:szCs w:val="28"/>
        </w:rPr>
        <w:t xml:space="preserve"> до предмета как до ледяного, как до горячего,  до теплого,  до мягкого, до острого-колющего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Вкусно-невкусно».</w:t>
      </w:r>
      <w:r>
        <w:rPr>
          <w:rFonts w:cs="Times New Roman"/>
          <w:color w:val="000000"/>
          <w:sz w:val="28"/>
          <w:szCs w:val="28"/>
        </w:rPr>
        <w:t xml:space="preserve"> Вспоминаем вкус сладкого, острого, соленого, горького, холодного, очень горячего и т.д.</w:t>
      </w:r>
    </w:p>
    <w:p w:rsidR="00F832F1" w:rsidRDefault="00F832F1" w:rsidP="00F832F1">
      <w:pPr>
        <w:pStyle w:val="TableContents"/>
        <w:tabs>
          <w:tab w:val="left" w:pos="993"/>
        </w:tabs>
        <w:spacing w:line="360" w:lineRule="auto"/>
        <w:ind w:firstLine="709"/>
        <w:jc w:val="both"/>
        <w:rPr>
          <w:i/>
          <w:sz w:val="28"/>
          <w:szCs w:val="28"/>
          <w:u w:val="single"/>
        </w:rPr>
      </w:pPr>
      <w:r>
        <w:rPr>
          <w:rFonts w:cs="Times New Roman"/>
          <w:i/>
          <w:sz w:val="28"/>
          <w:szCs w:val="28"/>
          <w:u w:val="single"/>
        </w:rPr>
        <w:t xml:space="preserve">Тема 2.3. </w:t>
      </w:r>
      <w:r>
        <w:rPr>
          <w:i/>
          <w:sz w:val="28"/>
          <w:szCs w:val="28"/>
          <w:u w:val="single"/>
        </w:rPr>
        <w:t xml:space="preserve"> Распределение в пространстве. Группировки и мизансцены. Темпо-ритм.</w:t>
      </w:r>
    </w:p>
    <w:p w:rsidR="00F832F1" w:rsidRDefault="00F832F1" w:rsidP="00F832F1">
      <w:pPr>
        <w:pStyle w:val="TableContents"/>
        <w:tabs>
          <w:tab w:val="left" w:pos="993"/>
        </w:tabs>
        <w:spacing w:line="360" w:lineRule="auto"/>
        <w:ind w:firstLine="709"/>
        <w:jc w:val="both"/>
        <w:rPr>
          <w:sz w:val="28"/>
          <w:szCs w:val="28"/>
        </w:rPr>
      </w:pPr>
      <w:r>
        <w:rPr>
          <w:sz w:val="28"/>
          <w:szCs w:val="28"/>
        </w:rPr>
        <w:lastRenderedPageBreak/>
        <w:t>Актер должен уметь распределяться в пространстве сцены и репетиционного класса,  запоминать свое пространственное расположение.</w:t>
      </w:r>
    </w:p>
    <w:p w:rsidR="00F832F1" w:rsidRDefault="00F832F1" w:rsidP="00F832F1">
      <w:pPr>
        <w:pStyle w:val="TableContents"/>
        <w:tabs>
          <w:tab w:val="left" w:pos="993"/>
        </w:tabs>
        <w:spacing w:line="360" w:lineRule="auto"/>
        <w:ind w:firstLine="709"/>
        <w:jc w:val="both"/>
        <w:rPr>
          <w:sz w:val="28"/>
          <w:szCs w:val="28"/>
        </w:rPr>
      </w:pPr>
      <w:r>
        <w:rPr>
          <w:sz w:val="28"/>
          <w:szCs w:val="28"/>
        </w:rPr>
        <w:t>Фиксированное расположение актера на сцене одного или в группе называется мизансценой. Действие актера происходит в определенном темпо-ритме, который может быть ускорен или замедлен.</w:t>
      </w:r>
    </w:p>
    <w:p w:rsidR="00F832F1" w:rsidRDefault="00F832F1" w:rsidP="00F832F1">
      <w:pPr>
        <w:pStyle w:val="TableContents"/>
        <w:spacing w:line="360" w:lineRule="auto"/>
        <w:ind w:firstLine="709"/>
        <w:jc w:val="both"/>
        <w:rPr>
          <w:i/>
          <w:sz w:val="28"/>
          <w:szCs w:val="28"/>
        </w:rPr>
      </w:pPr>
      <w:r>
        <w:rPr>
          <w:i/>
          <w:sz w:val="28"/>
          <w:szCs w:val="28"/>
        </w:rPr>
        <w:t>Упражнения и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«Вселенная. Большой взрыв».</w:t>
      </w:r>
      <w:r>
        <w:rPr>
          <w:sz w:val="28"/>
          <w:szCs w:val="28"/>
        </w:rPr>
        <w:t xml:space="preserve">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 xml:space="preserve"> «</w:t>
      </w:r>
      <w:r>
        <w:rPr>
          <w:i/>
          <w:sz w:val="28"/>
          <w:szCs w:val="28"/>
        </w:rPr>
        <w:t>Самолеты».</w:t>
      </w:r>
      <w:r>
        <w:rPr>
          <w:sz w:val="28"/>
          <w:szCs w:val="28"/>
        </w:rPr>
        <w:t xml:space="preserve">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Оправдание позы</w:t>
      </w:r>
      <w:r>
        <w:rPr>
          <w:sz w:val="28"/>
          <w:szCs w:val="28"/>
        </w:rPr>
        <w:t>».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действие. Тот, кто это сделал точнее и выразительнее всех, получает право ведения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«Займи стул».</w:t>
      </w:r>
      <w:r>
        <w:rPr>
          <w:sz w:val="28"/>
          <w:szCs w:val="28"/>
        </w:rPr>
        <w:t xml:space="preserve">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музыка внезапно прекращается, учащиеся должны занять место на стуле. Тот, кто не успел это сделать, выбывает из игры.</w:t>
      </w:r>
    </w:p>
    <w:p w:rsidR="00F832F1" w:rsidRDefault="00F832F1" w:rsidP="00F832F1">
      <w:pPr>
        <w:pStyle w:val="TableContents"/>
        <w:tabs>
          <w:tab w:val="left" w:pos="993"/>
        </w:tabs>
        <w:spacing w:line="360" w:lineRule="auto"/>
        <w:ind w:firstLine="709"/>
        <w:jc w:val="both"/>
        <w:rPr>
          <w:sz w:val="28"/>
          <w:szCs w:val="28"/>
        </w:rPr>
      </w:pPr>
      <w:r>
        <w:rPr>
          <w:rFonts w:eastAsia="Calibri" w:cs="Times New Roman"/>
          <w:kern w:val="0"/>
          <w:sz w:val="28"/>
          <w:szCs w:val="28"/>
          <w:lang w:eastAsia="en-US" w:bidi="ar-SA"/>
        </w:rPr>
        <w:t>Вариант –</w:t>
      </w:r>
      <w:r>
        <w:rPr>
          <w:sz w:val="28"/>
          <w:szCs w:val="28"/>
        </w:rPr>
        <w:t>стулья стоят в разных точках зала.</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Картинная галерея</w:t>
      </w:r>
      <w:r>
        <w:rPr>
          <w:sz w:val="28"/>
          <w:szCs w:val="28"/>
        </w:rPr>
        <w:t xml:space="preserve">».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w:t>
      </w:r>
      <w:r>
        <w:rPr>
          <w:sz w:val="28"/>
          <w:szCs w:val="28"/>
        </w:rPr>
        <w:lastRenderedPageBreak/>
        <w:t>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Общение, взаимодействие с партнером.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xml:space="preserve"> Дети стоят в полукруге на расстоянии вытянутой руки.</w:t>
      </w:r>
    </w:p>
    <w:p w:rsidR="00F832F1" w:rsidRDefault="00F832F1" w:rsidP="00F832F1">
      <w:pPr>
        <w:pStyle w:val="TableContents"/>
        <w:spacing w:line="360" w:lineRule="auto"/>
        <w:jc w:val="both"/>
        <w:rPr>
          <w:rFonts w:cs="Times New Roman"/>
          <w:sz w:val="28"/>
          <w:szCs w:val="28"/>
        </w:rPr>
      </w:pPr>
      <w:r>
        <w:rPr>
          <w:rFonts w:cs="Times New Roman"/>
          <w:sz w:val="28"/>
          <w:szCs w:val="28"/>
        </w:rPr>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«Зеркало».</w:t>
      </w:r>
      <w:r>
        <w:rPr>
          <w:rFonts w:cs="Times New Roman"/>
          <w:sz w:val="28"/>
          <w:szCs w:val="28"/>
        </w:rPr>
        <w:t xml:space="preserve">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F832F1" w:rsidRDefault="00F832F1" w:rsidP="00F832F1">
      <w:pPr>
        <w:pStyle w:val="TableContents"/>
        <w:spacing w:line="360" w:lineRule="auto"/>
        <w:jc w:val="both"/>
        <w:rPr>
          <w:rFonts w:cs="Times New Roman"/>
          <w:sz w:val="28"/>
          <w:szCs w:val="28"/>
        </w:rPr>
      </w:pPr>
      <w:r>
        <w:rPr>
          <w:rFonts w:cs="Times New Roman"/>
          <w:sz w:val="28"/>
          <w:szCs w:val="28"/>
        </w:rPr>
        <w:t>на день рождения к подруге, рассматриваю новое платье, которое или нравится или не нравится, спешу, не тороплюсь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«Тянем канат».</w:t>
      </w:r>
      <w:r>
        <w:rPr>
          <w:rFonts w:cs="Times New Roman"/>
          <w:sz w:val="28"/>
          <w:szCs w:val="28"/>
        </w:rPr>
        <w:t xml:space="preserve">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w:t>
      </w:r>
      <w:r>
        <w:rPr>
          <w:rFonts w:cs="Times New Roman"/>
          <w:i/>
          <w:sz w:val="28"/>
          <w:szCs w:val="28"/>
        </w:rPr>
        <w:t>Передай другому».</w:t>
      </w:r>
      <w:r>
        <w:rPr>
          <w:rFonts w:cs="Times New Roman"/>
          <w:sz w:val="28"/>
          <w:szCs w:val="28"/>
        </w:rPr>
        <w:t xml:space="preserve"> Дети по кругу передают друг другу воображаемый мяч, стакан воды, пакет с конфетами, письмо и т.д. Вначале </w:t>
      </w:r>
      <w:r>
        <w:rPr>
          <w:rFonts w:cs="Times New Roman"/>
          <w:sz w:val="28"/>
          <w:szCs w:val="28"/>
        </w:rPr>
        <w:lastRenderedPageBreak/>
        <w:t>следует передать друг другу «хлопок», достигая при этом точности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Скульптор и глина».</w:t>
      </w:r>
      <w:r>
        <w:rPr>
          <w:rFonts w:cs="Times New Roman"/>
          <w:sz w:val="28"/>
          <w:szCs w:val="28"/>
        </w:rPr>
        <w:t xml:space="preserve"> Один учащийся становится скульптором, другой берет на себя роль глины. «Скульптор» лепит из «глины» человека, животное, предмет, фантастическое существо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«Цветок и бабочка</w:t>
      </w:r>
      <w:r>
        <w:rPr>
          <w:rFonts w:cs="Times New Roman"/>
          <w:sz w:val="28"/>
          <w:szCs w:val="28"/>
        </w:rPr>
        <w:t>».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F832F1" w:rsidRDefault="00F832F1" w:rsidP="00F832F1">
      <w:pPr>
        <w:pStyle w:val="TableContents"/>
        <w:spacing w:line="360" w:lineRule="auto"/>
        <w:jc w:val="both"/>
        <w:rPr>
          <w:rFonts w:cs="Times New Roman"/>
          <w:sz w:val="28"/>
          <w:szCs w:val="28"/>
        </w:rPr>
      </w:pPr>
      <w:r>
        <w:rPr>
          <w:rFonts w:cs="Times New Roman"/>
          <w:i/>
          <w:sz w:val="28"/>
          <w:szCs w:val="28"/>
        </w:rPr>
        <w:t xml:space="preserve">          «Гипноз». </w:t>
      </w:r>
      <w:r>
        <w:rPr>
          <w:rFonts w:cs="Times New Roman"/>
          <w:sz w:val="28"/>
          <w:szCs w:val="28"/>
        </w:rPr>
        <w:t>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2.5. Наблюдения. Поведение в жизни и на сцене.</w:t>
      </w:r>
    </w:p>
    <w:p w:rsidR="00F832F1" w:rsidRDefault="00F832F1" w:rsidP="00F832F1">
      <w:pPr>
        <w:pStyle w:val="TableContents"/>
        <w:spacing w:line="360" w:lineRule="auto"/>
        <w:ind w:firstLine="709"/>
        <w:jc w:val="both"/>
        <w:rPr>
          <w:sz w:val="28"/>
          <w:szCs w:val="28"/>
        </w:rPr>
      </w:pPr>
      <w:r>
        <w:rPr>
          <w:sz w:val="28"/>
          <w:szCs w:val="28"/>
        </w:rPr>
        <w:t>Актеру необходимо развивать наблюдательность и память на впечатления: «…</w:t>
      </w:r>
      <w:r>
        <w:rPr>
          <w:i/>
          <w:sz w:val="28"/>
          <w:szCs w:val="28"/>
        </w:rPr>
        <w:t>чем активней и глубже процесс накопления жизненного опыта, багажа, темшире и богаче возможности будущего актера…только через внимание к жизни, пристальное наблюдение и изучение ее мы становимся богаче</w:t>
      </w:r>
      <w:r>
        <w:rPr>
          <w:sz w:val="28"/>
          <w:szCs w:val="28"/>
        </w:rPr>
        <w:t>».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i/>
          <w:sz w:val="28"/>
          <w:szCs w:val="28"/>
        </w:rPr>
        <w:t>«Из классиков в первую очередь читайте тех, у кого вы можете научиться наблюдательности. Чемпион наблюдательности – Гоголь в «Мертвых душах».</w:t>
      </w:r>
      <w:r>
        <w:rPr>
          <w:sz w:val="28"/>
          <w:szCs w:val="28"/>
        </w:rPr>
        <w:t xml:space="preserve"> (В.Э.Мейерхольд)</w:t>
      </w:r>
    </w:p>
    <w:p w:rsidR="00F832F1" w:rsidRDefault="00F832F1" w:rsidP="00F832F1">
      <w:pPr>
        <w:pStyle w:val="TableContents"/>
        <w:spacing w:line="360" w:lineRule="auto"/>
        <w:ind w:firstLine="709"/>
        <w:jc w:val="both"/>
        <w:rPr>
          <w:sz w:val="28"/>
          <w:szCs w:val="28"/>
        </w:rPr>
      </w:pPr>
      <w:r>
        <w:rPr>
          <w:sz w:val="28"/>
          <w:szCs w:val="28"/>
        </w:rPr>
        <w:t xml:space="preserve">Наблюдения –  тема для домашних творческих заданий. Учащимся надо 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w:t>
      </w:r>
      <w:r>
        <w:rPr>
          <w:sz w:val="28"/>
          <w:szCs w:val="28"/>
        </w:rPr>
        <w:lastRenderedPageBreak/>
        <w:t>улице бросает кусочки хлеба или крупу.</w:t>
      </w:r>
    </w:p>
    <w:p w:rsidR="00F832F1" w:rsidRDefault="00F832F1" w:rsidP="00F832F1">
      <w:pPr>
        <w:pStyle w:val="TableContents"/>
        <w:spacing w:line="360" w:lineRule="auto"/>
        <w:ind w:firstLine="709"/>
        <w:jc w:val="both"/>
        <w:rPr>
          <w:sz w:val="28"/>
          <w:szCs w:val="28"/>
        </w:rPr>
      </w:pPr>
      <w:r>
        <w:rPr>
          <w:sz w:val="28"/>
          <w:szCs w:val="28"/>
        </w:rPr>
        <w:t>Или как капризничает малыш на детской площадке, когда он не хочет идти домой, или с каким увлечением играет в песочнице…</w:t>
      </w:r>
    </w:p>
    <w:p w:rsidR="00F832F1" w:rsidRDefault="00F832F1" w:rsidP="00F832F1">
      <w:pPr>
        <w:pStyle w:val="TableContents"/>
        <w:spacing w:line="360" w:lineRule="auto"/>
        <w:ind w:firstLine="709"/>
        <w:jc w:val="both"/>
        <w:rPr>
          <w:sz w:val="28"/>
          <w:szCs w:val="28"/>
        </w:rPr>
      </w:pPr>
      <w:r>
        <w:rPr>
          <w:sz w:val="28"/>
          <w:szCs w:val="28"/>
        </w:rPr>
        <w:t xml:space="preserve">По результатам домашних заданий-наблюдений предложить учащимся 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w:t>
      </w:r>
      <w:proofErr w:type="gramStart"/>
      <w:r>
        <w:rPr>
          <w:sz w:val="28"/>
          <w:szCs w:val="28"/>
        </w:rPr>
        <w:t>мастерства,  что</w:t>
      </w:r>
      <w:proofErr w:type="gramEnd"/>
      <w:r>
        <w:rPr>
          <w:sz w:val="28"/>
          <w:szCs w:val="28"/>
        </w:rPr>
        <w:t xml:space="preserve"> поведение естественное, живое называется органичным и наоборот – когда актер кривляется, неестественно себя ведет на сцене, – поведение его неорганично.</w:t>
      </w:r>
    </w:p>
    <w:p w:rsidR="00F832F1" w:rsidRDefault="00F832F1" w:rsidP="00F832F1">
      <w:pPr>
        <w:pStyle w:val="TableContents"/>
        <w:spacing w:line="360" w:lineRule="auto"/>
        <w:ind w:firstLine="709"/>
        <w:jc w:val="both"/>
        <w:rPr>
          <w:i/>
          <w:sz w:val="28"/>
          <w:szCs w:val="28"/>
        </w:rPr>
      </w:pPr>
      <w:r>
        <w:rPr>
          <w:i/>
          <w:sz w:val="28"/>
          <w:szCs w:val="28"/>
          <w:u w:val="single"/>
        </w:rPr>
        <w:t>Тема 2.6. Предлагаемые обстоятельства.</w:t>
      </w:r>
    </w:p>
    <w:p w:rsidR="00F832F1" w:rsidRDefault="00F832F1" w:rsidP="00F832F1">
      <w:pPr>
        <w:pStyle w:val="TableContents"/>
        <w:spacing w:line="360" w:lineRule="auto"/>
        <w:ind w:firstLine="709"/>
        <w:jc w:val="both"/>
        <w:rPr>
          <w:sz w:val="28"/>
          <w:szCs w:val="28"/>
        </w:rPr>
      </w:pPr>
      <w:r>
        <w:rPr>
          <w:sz w:val="28"/>
          <w:szCs w:val="28"/>
        </w:rPr>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F832F1" w:rsidRDefault="00F832F1" w:rsidP="00F832F1">
      <w:pPr>
        <w:pStyle w:val="TableContents"/>
        <w:spacing w:line="360" w:lineRule="auto"/>
        <w:ind w:firstLine="709"/>
        <w:jc w:val="both"/>
        <w:rPr>
          <w:sz w:val="28"/>
          <w:szCs w:val="28"/>
        </w:rPr>
      </w:pPr>
      <w:r>
        <w:rPr>
          <w:sz w:val="28"/>
          <w:szCs w:val="28"/>
        </w:rPr>
        <w:t xml:space="preserve"> Предлагаемыми обстоятельствами в театральном искусстве называется совокупность условий и ситуаций, в которых действует актер. </w:t>
      </w:r>
    </w:p>
    <w:p w:rsidR="00F832F1" w:rsidRDefault="00F832F1" w:rsidP="00F832F1">
      <w:pPr>
        <w:pStyle w:val="TableContents"/>
        <w:spacing w:line="360" w:lineRule="auto"/>
        <w:ind w:firstLine="709"/>
        <w:jc w:val="both"/>
        <w:rPr>
          <w:i/>
          <w:sz w:val="28"/>
          <w:szCs w:val="28"/>
        </w:rPr>
      </w:pPr>
      <w:r>
        <w:rPr>
          <w:i/>
          <w:sz w:val="28"/>
          <w:szCs w:val="28"/>
        </w:rPr>
        <w:t>Предлагаемые обстоятельства состоят из:</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места – </w:t>
      </w:r>
      <w:r>
        <w:rPr>
          <w:i/>
          <w:sz w:val="28"/>
          <w:szCs w:val="28"/>
        </w:rPr>
        <w:t>где</w:t>
      </w:r>
      <w:r>
        <w:rPr>
          <w:sz w:val="28"/>
          <w:szCs w:val="28"/>
        </w:rPr>
        <w:t xml:space="preserve"> происходит действие, </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времени – </w:t>
      </w:r>
      <w:r>
        <w:rPr>
          <w:i/>
          <w:sz w:val="28"/>
          <w:szCs w:val="28"/>
        </w:rPr>
        <w:t>когда</w:t>
      </w:r>
      <w:r>
        <w:rPr>
          <w:sz w:val="28"/>
          <w:szCs w:val="28"/>
        </w:rPr>
        <w:t xml:space="preserve"> происходит действие,</w:t>
      </w:r>
    </w:p>
    <w:p w:rsidR="00F832F1" w:rsidRDefault="00F832F1" w:rsidP="00F832F1">
      <w:pPr>
        <w:pStyle w:val="TableContents"/>
        <w:spacing w:line="360" w:lineRule="auto"/>
        <w:ind w:firstLine="709"/>
        <w:jc w:val="both"/>
        <w:rPr>
          <w:sz w:val="28"/>
          <w:szCs w:val="28"/>
        </w:rPr>
      </w:pPr>
      <w:r>
        <w:rPr>
          <w:sz w:val="28"/>
          <w:szCs w:val="28"/>
        </w:rPr>
        <w:t xml:space="preserve">- личные обстоятельства - </w:t>
      </w:r>
      <w:r>
        <w:rPr>
          <w:i/>
          <w:sz w:val="28"/>
          <w:szCs w:val="28"/>
        </w:rPr>
        <w:t>кто</w:t>
      </w:r>
      <w:r>
        <w:rPr>
          <w:sz w:val="28"/>
          <w:szCs w:val="28"/>
        </w:rPr>
        <w:t xml:space="preserve"> действует (мы начинаем с «я» в предлагаемых обстоятельствах),</w:t>
      </w:r>
    </w:p>
    <w:p w:rsidR="00F832F1" w:rsidRDefault="00F832F1" w:rsidP="00F832F1">
      <w:pPr>
        <w:pStyle w:val="TableContents"/>
        <w:spacing w:line="360" w:lineRule="auto"/>
        <w:ind w:firstLine="709"/>
        <w:jc w:val="both"/>
        <w:rPr>
          <w:sz w:val="28"/>
          <w:szCs w:val="28"/>
        </w:rPr>
      </w:pPr>
      <w:r>
        <w:rPr>
          <w:sz w:val="28"/>
          <w:szCs w:val="28"/>
        </w:rPr>
        <w:t>- ситуативные обстоятельства - отвечают на вопросы, определяющие, чем живет человек в данной ситуации («чего я хочу», «что мешает получить желаемое», «откуда я пришел», «куда направляюсь», «зачем я пришел сюда»).</w:t>
      </w:r>
    </w:p>
    <w:p w:rsidR="00F832F1" w:rsidRDefault="00F832F1" w:rsidP="00F832F1">
      <w:pPr>
        <w:pStyle w:val="TableContents"/>
        <w:spacing w:line="360" w:lineRule="auto"/>
        <w:ind w:firstLine="709"/>
        <w:jc w:val="both"/>
        <w:rPr>
          <w:i/>
          <w:sz w:val="28"/>
          <w:szCs w:val="28"/>
        </w:rPr>
      </w:pPr>
      <w:r>
        <w:rPr>
          <w:i/>
          <w:sz w:val="28"/>
          <w:szCs w:val="28"/>
        </w:rPr>
        <w:t>Предложить учащимся действовать в определенных обстоятельствах</w:t>
      </w:r>
    </w:p>
    <w:p w:rsidR="00F832F1" w:rsidRDefault="00F832F1" w:rsidP="00F832F1">
      <w:pPr>
        <w:pStyle w:val="TableContents"/>
        <w:spacing w:line="360" w:lineRule="auto"/>
        <w:ind w:firstLine="709"/>
        <w:jc w:val="both"/>
        <w:rPr>
          <w:sz w:val="28"/>
          <w:szCs w:val="28"/>
        </w:rPr>
      </w:pPr>
      <w:r>
        <w:rPr>
          <w:sz w:val="28"/>
          <w:szCs w:val="28"/>
        </w:rPr>
        <w:t xml:space="preserve">…Идет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w:t>
      </w:r>
      <w:r>
        <w:rPr>
          <w:sz w:val="28"/>
          <w:szCs w:val="28"/>
        </w:rPr>
        <w:lastRenderedPageBreak/>
        <w:t>знаниях не уверен. Впереди лужа. На мне легкие туфли…</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Иду с удовольствием, так как сегодня контрольная по математике, которую я очень люблю и уверен в результате.</w:t>
      </w:r>
    </w:p>
    <w:p w:rsidR="00F832F1" w:rsidRDefault="00F832F1" w:rsidP="00F832F1">
      <w:pPr>
        <w:pStyle w:val="TableContents"/>
        <w:spacing w:line="360" w:lineRule="auto"/>
        <w:jc w:val="both"/>
        <w:rPr>
          <w:sz w:val="28"/>
          <w:szCs w:val="28"/>
        </w:rPr>
      </w:pPr>
      <w:r>
        <w:rPr>
          <w:sz w:val="28"/>
          <w:szCs w:val="28"/>
        </w:rPr>
        <w:t>Впереди лужа, но она мне не страшна, потому что на мне новые красивые резиновые сапоги...</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F832F1" w:rsidRDefault="00F832F1" w:rsidP="00F832F1">
      <w:pPr>
        <w:pStyle w:val="TableContents"/>
        <w:spacing w:line="360" w:lineRule="auto"/>
        <w:ind w:firstLine="709"/>
        <w:jc w:val="both"/>
        <w:rPr>
          <w:sz w:val="28"/>
          <w:szCs w:val="28"/>
        </w:rPr>
      </w:pPr>
      <w:r>
        <w:rPr>
          <w:sz w:val="28"/>
          <w:szCs w:val="28"/>
        </w:rPr>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Тема 2.7. Воображение и вымысел. Действие с воображаемыми предметами.    </w:t>
      </w:r>
    </w:p>
    <w:p w:rsidR="00F832F1" w:rsidRDefault="00F832F1" w:rsidP="00F832F1">
      <w:pPr>
        <w:pStyle w:val="TableContents"/>
        <w:spacing w:line="360" w:lineRule="auto"/>
        <w:ind w:firstLine="709"/>
        <w:jc w:val="both"/>
        <w:rPr>
          <w:sz w:val="28"/>
          <w:szCs w:val="28"/>
        </w:rPr>
      </w:pPr>
      <w:r>
        <w:rPr>
          <w:sz w:val="28"/>
          <w:szCs w:val="28"/>
        </w:rPr>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F832F1" w:rsidRDefault="00F832F1" w:rsidP="00F832F1">
      <w:pPr>
        <w:pStyle w:val="TableContents"/>
        <w:spacing w:line="360" w:lineRule="auto"/>
        <w:ind w:firstLine="709"/>
        <w:jc w:val="both"/>
        <w:rPr>
          <w:sz w:val="28"/>
          <w:szCs w:val="28"/>
        </w:rPr>
      </w:pPr>
      <w:r>
        <w:rPr>
          <w:i/>
          <w:sz w:val="28"/>
          <w:szCs w:val="28"/>
        </w:rPr>
        <w:t xml:space="preserve"> «Сценическое искусство возникает тогда, когда актер принимает за правду то, что он сам создал своей фантазией».</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Учимся действовать с воображаемыми предметами в предлагаемых обстоятельствах:</w:t>
      </w:r>
    </w:p>
    <w:p w:rsidR="00F832F1" w:rsidRDefault="00F832F1" w:rsidP="00F832F1">
      <w:pPr>
        <w:pStyle w:val="TableContents"/>
        <w:spacing w:line="360" w:lineRule="auto"/>
        <w:ind w:firstLine="709"/>
        <w:jc w:val="both"/>
        <w:rPr>
          <w:sz w:val="28"/>
          <w:szCs w:val="28"/>
        </w:rPr>
      </w:pPr>
      <w:r>
        <w:rPr>
          <w:i/>
          <w:sz w:val="28"/>
          <w:szCs w:val="28"/>
        </w:rPr>
        <w:t>«Нитка-иголка».</w:t>
      </w:r>
      <w:r>
        <w:rPr>
          <w:sz w:val="28"/>
          <w:szCs w:val="28"/>
        </w:rPr>
        <w:t xml:space="preserve"> Пришить воображаемую пуговицу, зашить дыру, вышивать. </w:t>
      </w:r>
    </w:p>
    <w:p w:rsidR="00F832F1" w:rsidRDefault="00F832F1" w:rsidP="00F832F1">
      <w:pPr>
        <w:pStyle w:val="TableContents"/>
        <w:spacing w:line="360" w:lineRule="auto"/>
        <w:ind w:firstLine="709"/>
        <w:jc w:val="both"/>
        <w:rPr>
          <w:sz w:val="28"/>
          <w:szCs w:val="28"/>
        </w:rPr>
      </w:pPr>
      <w:r>
        <w:rPr>
          <w:sz w:val="28"/>
          <w:szCs w:val="28"/>
        </w:rPr>
        <w:lastRenderedPageBreak/>
        <w:t>Нафантазировать обстоятельства («зачем я это делаю», «хочу это делать или не хочу» и т.д.).</w:t>
      </w:r>
    </w:p>
    <w:p w:rsidR="00F832F1" w:rsidRDefault="00F832F1" w:rsidP="00F832F1">
      <w:pPr>
        <w:pStyle w:val="TableContents"/>
        <w:spacing w:line="360" w:lineRule="auto"/>
        <w:ind w:firstLine="709"/>
        <w:jc w:val="both"/>
        <w:rPr>
          <w:sz w:val="28"/>
          <w:szCs w:val="28"/>
        </w:rPr>
      </w:pPr>
      <w:r>
        <w:rPr>
          <w:i/>
          <w:sz w:val="28"/>
          <w:szCs w:val="28"/>
        </w:rPr>
        <w:t>«Нарядить елку».</w:t>
      </w:r>
      <w:r>
        <w:rPr>
          <w:sz w:val="28"/>
          <w:szCs w:val="28"/>
        </w:rPr>
        <w:t xml:space="preserve"> Наряжаем воображаемую елку воображаемыми игрушками. (Делаю это с удовольствием, так как жду этого момента целый год).</w:t>
      </w:r>
    </w:p>
    <w:p w:rsidR="00F832F1" w:rsidRDefault="00F832F1" w:rsidP="00F832F1">
      <w:pPr>
        <w:pStyle w:val="TableContents"/>
        <w:spacing w:line="360" w:lineRule="auto"/>
        <w:ind w:firstLine="709"/>
        <w:jc w:val="both"/>
        <w:rPr>
          <w:sz w:val="28"/>
          <w:szCs w:val="28"/>
        </w:rPr>
      </w:pPr>
      <w:r>
        <w:rPr>
          <w:sz w:val="28"/>
          <w:szCs w:val="28"/>
        </w:rPr>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F832F1" w:rsidRDefault="00F832F1" w:rsidP="00F832F1">
      <w:pPr>
        <w:pStyle w:val="TableContents"/>
        <w:spacing w:line="360" w:lineRule="auto"/>
        <w:ind w:firstLine="709"/>
        <w:jc w:val="both"/>
        <w:rPr>
          <w:sz w:val="28"/>
          <w:szCs w:val="28"/>
        </w:rPr>
      </w:pPr>
      <w:r>
        <w:rPr>
          <w:i/>
          <w:sz w:val="28"/>
          <w:szCs w:val="28"/>
        </w:rPr>
        <w:t>«Обед».</w:t>
      </w:r>
      <w:r>
        <w:rPr>
          <w:sz w:val="28"/>
          <w:szCs w:val="28"/>
        </w:rPr>
        <w:t xml:space="preserve">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F832F1" w:rsidRDefault="00F832F1" w:rsidP="00F832F1">
      <w:pPr>
        <w:pStyle w:val="TableContents"/>
        <w:spacing w:line="360" w:lineRule="auto"/>
        <w:ind w:firstLine="709"/>
        <w:jc w:val="both"/>
        <w:rPr>
          <w:sz w:val="28"/>
          <w:szCs w:val="28"/>
        </w:rPr>
      </w:pPr>
      <w:r>
        <w:rPr>
          <w:i/>
          <w:sz w:val="28"/>
          <w:szCs w:val="28"/>
        </w:rPr>
        <w:t xml:space="preserve"> «Снеговик».</w:t>
      </w:r>
      <w:r>
        <w:rPr>
          <w:sz w:val="28"/>
          <w:szCs w:val="28"/>
        </w:rPr>
        <w:t xml:space="preserve"> Лепить из воображаемого снега снежки и снеговика, сделав ему нос из воображаемой морковки.</w:t>
      </w:r>
    </w:p>
    <w:p w:rsidR="00F832F1" w:rsidRDefault="00F832F1" w:rsidP="00F832F1">
      <w:pPr>
        <w:pStyle w:val="TableContents"/>
        <w:spacing w:line="360" w:lineRule="auto"/>
        <w:ind w:firstLine="709"/>
        <w:jc w:val="both"/>
        <w:rPr>
          <w:sz w:val="28"/>
          <w:szCs w:val="28"/>
        </w:rPr>
      </w:pPr>
      <w:r>
        <w:rPr>
          <w:i/>
          <w:sz w:val="28"/>
          <w:szCs w:val="28"/>
        </w:rPr>
        <w:t>«Уборка».</w:t>
      </w:r>
      <w:r>
        <w:rPr>
          <w:sz w:val="28"/>
          <w:szCs w:val="28"/>
        </w:rPr>
        <w:t xml:space="preserve"> Подметаем или пылесосим пол воображаемой щеткой или пылесосом.</w:t>
      </w:r>
    </w:p>
    <w:p w:rsidR="00F832F1" w:rsidRDefault="00F832F1" w:rsidP="00F832F1">
      <w:pPr>
        <w:pStyle w:val="TableContents"/>
        <w:spacing w:line="360" w:lineRule="auto"/>
        <w:ind w:firstLine="709"/>
        <w:jc w:val="both"/>
        <w:rPr>
          <w:sz w:val="28"/>
          <w:szCs w:val="28"/>
        </w:rPr>
      </w:pPr>
      <w:r>
        <w:rPr>
          <w:sz w:val="28"/>
          <w:szCs w:val="28"/>
        </w:rPr>
        <w:t>Прежде чем действовать с воображаемыми предметами, учащимся надо дать задание сделать то же самое с реальными предметами. Также  необходимо почувствовать вес, фактуру этих предметов, какие они – скользкие, мягкие, твердые, легкие, тяжелые и т.д.</w:t>
      </w:r>
    </w:p>
    <w:p w:rsidR="00F832F1" w:rsidRDefault="00F832F1" w:rsidP="00F832F1">
      <w:pPr>
        <w:pStyle w:val="TableContents"/>
        <w:spacing w:line="360" w:lineRule="auto"/>
        <w:ind w:firstLine="709"/>
        <w:jc w:val="both"/>
        <w:rPr>
          <w:i/>
          <w:sz w:val="28"/>
          <w:szCs w:val="28"/>
        </w:rPr>
      </w:pPr>
      <w:r>
        <w:rPr>
          <w:i/>
          <w:sz w:val="28"/>
          <w:szCs w:val="28"/>
          <w:u w:val="single"/>
        </w:rPr>
        <w:t>Тема 2.8. Событие и оценка факта.</w:t>
      </w:r>
    </w:p>
    <w:p w:rsidR="00F832F1" w:rsidRDefault="00F832F1" w:rsidP="00F832F1">
      <w:pPr>
        <w:pStyle w:val="TableContents"/>
        <w:spacing w:line="360" w:lineRule="auto"/>
        <w:ind w:firstLine="709"/>
        <w:jc w:val="both"/>
        <w:rPr>
          <w:i/>
          <w:sz w:val="28"/>
          <w:szCs w:val="28"/>
        </w:rPr>
      </w:pPr>
      <w:r>
        <w:rPr>
          <w:sz w:val="28"/>
          <w:szCs w:val="28"/>
        </w:rPr>
        <w:t>Исходя из наблюдений за поведением людей в жизни приходим к выводу, что поведение человека может резко измениться, меняется и его эмоциональное состояние. Поведение актера на сцене также меняется или вследствие поступка, или воздействия обстоятельств.</w:t>
      </w:r>
    </w:p>
    <w:p w:rsidR="00F832F1" w:rsidRDefault="00F832F1" w:rsidP="00F832F1">
      <w:pPr>
        <w:pStyle w:val="TableContents"/>
        <w:spacing w:line="360" w:lineRule="auto"/>
        <w:ind w:firstLine="709"/>
        <w:jc w:val="both"/>
        <w:rPr>
          <w:sz w:val="28"/>
          <w:szCs w:val="28"/>
        </w:rPr>
      </w:pPr>
      <w:r>
        <w:rPr>
          <w:sz w:val="28"/>
          <w:szCs w:val="28"/>
        </w:rPr>
        <w:t xml:space="preserve">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w:t>
      </w:r>
      <w:r>
        <w:rPr>
          <w:sz w:val="28"/>
          <w:szCs w:val="28"/>
        </w:rPr>
        <w:lastRenderedPageBreak/>
        <w:t>укрытие.</w:t>
      </w:r>
    </w:p>
    <w:p w:rsidR="00F832F1" w:rsidRDefault="00F832F1" w:rsidP="00F832F1">
      <w:pPr>
        <w:pStyle w:val="TableContents"/>
        <w:spacing w:line="360" w:lineRule="auto"/>
        <w:ind w:firstLine="709"/>
        <w:jc w:val="both"/>
        <w:rPr>
          <w:sz w:val="28"/>
          <w:szCs w:val="28"/>
        </w:rPr>
      </w:pPr>
      <w:r>
        <w:rPr>
          <w:sz w:val="28"/>
          <w:szCs w:val="28"/>
        </w:rPr>
        <w:t>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30 минут будет у меня дома.  Мои действия меняются, так как надо срочно привести в порядок комнату, придумать, чем угостить гостя (гостей) и т.д.</w:t>
      </w:r>
    </w:p>
    <w:p w:rsidR="00F832F1" w:rsidRDefault="00F832F1" w:rsidP="00F832F1">
      <w:pPr>
        <w:pStyle w:val="TableContents"/>
        <w:spacing w:line="360" w:lineRule="auto"/>
        <w:ind w:firstLine="709"/>
        <w:jc w:val="both"/>
        <w:rPr>
          <w:sz w:val="28"/>
          <w:szCs w:val="28"/>
        </w:rPr>
      </w:pPr>
      <w:r>
        <w:rPr>
          <w:sz w:val="28"/>
          <w:szCs w:val="28"/>
        </w:rPr>
        <w:t>В данном случае внезапная гроза и телефонный звонок с известием – это факты и события.</w:t>
      </w:r>
    </w:p>
    <w:p w:rsidR="00F832F1" w:rsidRDefault="00F832F1" w:rsidP="00F832F1">
      <w:pPr>
        <w:pStyle w:val="TableContents"/>
        <w:spacing w:line="360" w:lineRule="auto"/>
        <w:ind w:firstLine="709"/>
        <w:jc w:val="both"/>
        <w:rPr>
          <w:sz w:val="28"/>
          <w:szCs w:val="28"/>
        </w:rPr>
      </w:pPr>
      <w:r>
        <w:rPr>
          <w:i/>
          <w:sz w:val="28"/>
          <w:szCs w:val="28"/>
        </w:rPr>
        <w:t xml:space="preserve">Факт </w:t>
      </w:r>
      <w:r>
        <w:rPr>
          <w:sz w:val="28"/>
          <w:szCs w:val="28"/>
        </w:rPr>
        <w:t>– поступок или воздействие обстоятельств, которые меняют предыдущее поведение героя.</w:t>
      </w:r>
    </w:p>
    <w:p w:rsidR="00F832F1" w:rsidRDefault="00F832F1" w:rsidP="00F832F1">
      <w:pPr>
        <w:pStyle w:val="TableContents"/>
        <w:spacing w:line="360" w:lineRule="auto"/>
        <w:ind w:firstLine="709"/>
        <w:jc w:val="both"/>
        <w:rPr>
          <w:sz w:val="28"/>
          <w:szCs w:val="28"/>
        </w:rPr>
      </w:pPr>
      <w:r>
        <w:rPr>
          <w:i/>
          <w:sz w:val="28"/>
          <w:szCs w:val="28"/>
        </w:rPr>
        <w:t>Событие</w:t>
      </w:r>
      <w:r>
        <w:rPr>
          <w:sz w:val="28"/>
          <w:szCs w:val="28"/>
        </w:rPr>
        <w:t xml:space="preserve"> – это факт или обстоятельство, или действие партнера, которые меняют и сценическое поведение, и эмоциональное состояние.</w:t>
      </w:r>
    </w:p>
    <w:p w:rsidR="00F832F1" w:rsidRDefault="00F832F1" w:rsidP="00F832F1">
      <w:pPr>
        <w:pStyle w:val="TableContents"/>
        <w:spacing w:line="360" w:lineRule="auto"/>
        <w:ind w:firstLine="709"/>
        <w:jc w:val="both"/>
        <w:rPr>
          <w:sz w:val="28"/>
          <w:szCs w:val="28"/>
        </w:rPr>
      </w:pPr>
      <w:r>
        <w:rPr>
          <w:i/>
          <w:sz w:val="28"/>
          <w:szCs w:val="28"/>
        </w:rPr>
        <w:t>Оценка факта</w:t>
      </w:r>
      <w:r>
        <w:rPr>
          <w:sz w:val="28"/>
          <w:szCs w:val="28"/>
        </w:rPr>
        <w:t xml:space="preserve"> – это фиксация факта и реакция на него.</w:t>
      </w:r>
    </w:p>
    <w:p w:rsidR="00F832F1" w:rsidRDefault="00F832F1" w:rsidP="00F832F1">
      <w:pPr>
        <w:pStyle w:val="TableContents"/>
        <w:spacing w:line="360" w:lineRule="auto"/>
        <w:ind w:firstLine="709"/>
        <w:jc w:val="both"/>
        <w:rPr>
          <w:sz w:val="28"/>
          <w:szCs w:val="28"/>
        </w:rPr>
      </w:pPr>
      <w:r>
        <w:rPr>
          <w:i/>
          <w:sz w:val="28"/>
          <w:szCs w:val="28"/>
          <w:u w:val="single"/>
        </w:rPr>
        <w:t>Тема 2.8. Этюд и его построение. Этюды на событие и оценку факта.</w:t>
      </w:r>
    </w:p>
    <w:p w:rsidR="00F832F1" w:rsidRDefault="00F832F1" w:rsidP="00F832F1">
      <w:pPr>
        <w:pStyle w:val="TableContents"/>
        <w:spacing w:line="360" w:lineRule="auto"/>
        <w:ind w:firstLine="709"/>
        <w:jc w:val="both"/>
        <w:rPr>
          <w:i/>
          <w:sz w:val="28"/>
          <w:szCs w:val="28"/>
        </w:rPr>
      </w:pPr>
      <w:r>
        <w:rPr>
          <w:i/>
          <w:sz w:val="28"/>
          <w:szCs w:val="28"/>
        </w:rPr>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w:t>
      </w:r>
      <w:r>
        <w:rPr>
          <w:sz w:val="28"/>
          <w:szCs w:val="28"/>
        </w:rPr>
        <w:t xml:space="preserve"> (</w:t>
      </w:r>
      <w:proofErr w:type="spellStart"/>
      <w:r>
        <w:rPr>
          <w:sz w:val="28"/>
          <w:szCs w:val="28"/>
        </w:rPr>
        <w:t>З.Я.Корогодский</w:t>
      </w:r>
      <w:proofErr w:type="spellEnd"/>
      <w:r>
        <w:rPr>
          <w:sz w:val="28"/>
          <w:szCs w:val="28"/>
        </w:rPr>
        <w:t>)</w:t>
      </w:r>
    </w:p>
    <w:p w:rsidR="00F832F1" w:rsidRDefault="00F832F1" w:rsidP="00F832F1">
      <w:pPr>
        <w:pStyle w:val="TableContents"/>
        <w:spacing w:line="360" w:lineRule="auto"/>
        <w:ind w:firstLine="709"/>
        <w:jc w:val="both"/>
        <w:rPr>
          <w:sz w:val="28"/>
          <w:szCs w:val="28"/>
        </w:rPr>
      </w:pPr>
      <w:r>
        <w:rPr>
          <w:sz w:val="28"/>
          <w:szCs w:val="28"/>
        </w:rPr>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F832F1" w:rsidRDefault="00F832F1" w:rsidP="00F832F1">
      <w:pPr>
        <w:pStyle w:val="TableContents"/>
        <w:spacing w:line="360" w:lineRule="auto"/>
        <w:ind w:firstLine="709"/>
        <w:jc w:val="both"/>
        <w:rPr>
          <w:sz w:val="28"/>
          <w:szCs w:val="28"/>
        </w:rPr>
      </w:pPr>
      <w:r>
        <w:rPr>
          <w:sz w:val="28"/>
          <w:szCs w:val="28"/>
        </w:rPr>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 2.9. Этюды на общение, воображение, память физических действий. Этюды на бессловесное действие. Парные и групповые этюды.</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 xml:space="preserve"> 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Примерные темы этюдов: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«Я в школе», «Я и мои друзья», «Мои игрушки», «Мои домашние животные», «Я в зоопарке», «В кино», «Дома», «На прогулке в парке», «В кафе», «В лесу», «На катке»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Итоговый показ или открытый урок</w:t>
      </w:r>
      <w:r>
        <w:rPr>
          <w:rFonts w:ascii="Times New Roman" w:eastAsia="Lucida Sans Unicode" w:hAnsi="Times New Roman" w:cs="Tahoma"/>
          <w:kern w:val="3"/>
          <w:sz w:val="28"/>
          <w:szCs w:val="28"/>
          <w:lang w:eastAsia="zh-CN" w:bidi="hi-IN"/>
        </w:rPr>
        <w:t xml:space="preserve"> в первом полугодии может включать в себя наиболее показательные и отработанные упражнения («Печатная машинка», «Вселенная.Большой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1. Словесное действие</w:t>
      </w:r>
      <w:r>
        <w:rPr>
          <w:rFonts w:ascii="Times New Roman" w:eastAsia="Lucida Sans Unicode" w:hAnsi="Times New Roman" w:cs="Tahoma"/>
          <w:i/>
          <w:kern w:val="3"/>
          <w:sz w:val="28"/>
          <w:szCs w:val="28"/>
          <w:u w:val="single"/>
          <w:lang w:eastAsia="zh-CN" w:bidi="hi-IN"/>
        </w:rPr>
        <w:t>. Диалог.</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Добиваемся чего-либо разными способами: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просим, приказываем, требуем, угрожаем.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мы, как правило: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спорим, соглашаемся, оцениваем, упрекаем, намекаем, объясняем, удивляем.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Осваивать действие словом надо с самых простых действий с минимумом слов, например:</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позвать (подругу, которая находится далеко);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попросить (дать почитать книгу или переписать задание на дом);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приказать (собаке не лаять на гостя);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упрекать (приятеля, который скрыл от тебя важную информацию).</w:t>
      </w:r>
    </w:p>
    <w:p w:rsidR="00F832F1" w:rsidRDefault="00F832F1" w:rsidP="006A4CBC">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люди вступают в диалог.</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2</w:t>
      </w:r>
      <w:r>
        <w:rPr>
          <w:rFonts w:ascii="Times New Roman" w:eastAsia="Lucida Sans Unicode" w:hAnsi="Times New Roman" w:cs="Tahoma"/>
          <w:i/>
          <w:kern w:val="3"/>
          <w:sz w:val="28"/>
          <w:szCs w:val="28"/>
          <w:u w:val="single"/>
          <w:lang w:eastAsia="zh-CN" w:bidi="hi-IN"/>
        </w:rPr>
        <w:t>. Этюды на словесное действие.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«Какой я?», «Что я знаю про себя»? «Каким  меня видят друзья и знакомые?». Эти вопросы каждый человек может задавать себе на протяжении всей жизни…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работу над этюдами на новом этапе, формируя навык действия словом и проявляя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3</w:t>
      </w:r>
      <w:r>
        <w:rPr>
          <w:rFonts w:ascii="Times New Roman" w:eastAsia="Lucida Sans Unicode" w:hAnsi="Times New Roman" w:cs="Tahoma"/>
          <w:i/>
          <w:kern w:val="3"/>
          <w:sz w:val="28"/>
          <w:szCs w:val="28"/>
          <w:u w:val="single"/>
          <w:lang w:eastAsia="zh-CN" w:bidi="hi-IN"/>
        </w:rPr>
        <w:t>. Элементы пластического тренинга. Координация действия и слова.</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kern w:val="3"/>
          <w:sz w:val="28"/>
          <w:szCs w:val="28"/>
          <w:lang w:eastAsia="zh-CN" w:bidi="hi-IN"/>
        </w:rPr>
        <w:t>Умение владеть своим телом – необходимое качество каждого актера.Конкретность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«Ветряная мельница</w:t>
      </w:r>
      <w:r>
        <w:rPr>
          <w:rFonts w:ascii="Times New Roman" w:eastAsia="Lucida Sans Unicode" w:hAnsi="Times New Roman" w:cs="Tahoma"/>
          <w:kern w:val="3"/>
          <w:sz w:val="28"/>
          <w:szCs w:val="28"/>
          <w:lang w:eastAsia="zh-CN" w:bidi="hi-IN"/>
        </w:rPr>
        <w:t xml:space="preserve">». Дети встают в линию в шахматном порядке или в полукруг на ширине вытянутой руки друг от друга. Ноги на ширине плеч, </w:t>
      </w:r>
      <w:r>
        <w:rPr>
          <w:rFonts w:ascii="Times New Roman" w:eastAsia="Lucida Sans Unicode" w:hAnsi="Times New Roman" w:cs="Tahoma"/>
          <w:kern w:val="3"/>
          <w:sz w:val="28"/>
          <w:szCs w:val="28"/>
          <w:lang w:eastAsia="zh-CN" w:bidi="hi-IN"/>
        </w:rPr>
        <w:lastRenderedPageBreak/>
        <w:t>прямые руки подняты вверх, кулаки сжаты. Делать круговые вращения руками, постепенно увеличивая скорость.</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 xml:space="preserve">«Пружина». </w:t>
      </w:r>
      <w:r>
        <w:rPr>
          <w:rFonts w:ascii="Times New Roman" w:eastAsia="Lucida Sans Unicode" w:hAnsi="Times New Roman" w:cs="Tahoma"/>
          <w:kern w:val="3"/>
          <w:sz w:val="28"/>
          <w:szCs w:val="28"/>
          <w:lang w:eastAsia="zh-CN" w:bidi="hi-IN"/>
        </w:rPr>
        <w:t>Прямые руки вытянуты в стороны – наверх, ладонями выше плеч. Резкими пружинящими движениями выбрасывать руки назад.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«Миксер».</w:t>
      </w:r>
      <w:r>
        <w:rPr>
          <w:rFonts w:ascii="Times New Roman" w:eastAsia="Lucida Sans Unicode" w:hAnsi="Times New Roman" w:cs="Tahoma"/>
          <w:kern w:val="3"/>
          <w:sz w:val="28"/>
          <w:szCs w:val="28"/>
          <w:lang w:eastAsia="zh-CN" w:bidi="hi-IN"/>
        </w:rPr>
        <w:t xml:space="preserve">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 xml:space="preserve"> «Броуновское движение». </w:t>
      </w:r>
      <w:r>
        <w:rPr>
          <w:rFonts w:ascii="Times New Roman" w:eastAsia="Lucida Sans Unicode" w:hAnsi="Times New Roman" w:cs="Tahoma"/>
          <w:kern w:val="3"/>
          <w:sz w:val="28"/>
          <w:szCs w:val="28"/>
          <w:lang w:eastAsia="zh-CN" w:bidi="hi-IN"/>
        </w:rPr>
        <w:t>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«Различные виды падений».</w:t>
      </w:r>
      <w:r>
        <w:rPr>
          <w:rFonts w:ascii="Times New Roman" w:eastAsia="Lucida Sans Unicode" w:hAnsi="Times New Roman" w:cs="Tahoma"/>
          <w:kern w:val="3"/>
          <w:sz w:val="28"/>
          <w:szCs w:val="28"/>
          <w:lang w:eastAsia="zh-CN" w:bidi="hi-IN"/>
        </w:rPr>
        <w:t xml:space="preserve">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«Кенгуру»</w:t>
      </w:r>
      <w:r>
        <w:rPr>
          <w:rFonts w:ascii="Times New Roman" w:eastAsia="Lucida Sans Unicode" w:hAnsi="Times New Roman" w:cs="Tahoma"/>
          <w:kern w:val="3"/>
          <w:sz w:val="28"/>
          <w:szCs w:val="28"/>
          <w:lang w:eastAsia="zh-CN" w:bidi="hi-IN"/>
        </w:rPr>
        <w:t>.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«Лягушка».</w:t>
      </w:r>
      <w:r>
        <w:rPr>
          <w:rFonts w:ascii="Times New Roman" w:eastAsia="Lucida Sans Unicode" w:hAnsi="Times New Roman" w:cs="Tahoma"/>
          <w:kern w:val="3"/>
          <w:sz w:val="28"/>
          <w:szCs w:val="28"/>
          <w:lang w:eastAsia="zh-CN" w:bidi="hi-IN"/>
        </w:rPr>
        <w:t xml:space="preserve">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kern w:val="3"/>
          <w:sz w:val="28"/>
          <w:szCs w:val="28"/>
          <w:lang w:eastAsia="zh-CN" w:bidi="hi-IN"/>
        </w:rPr>
        <w:tab/>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4</w:t>
      </w:r>
      <w:r>
        <w:rPr>
          <w:rFonts w:ascii="Times New Roman" w:eastAsia="Lucida Sans Unicode" w:hAnsi="Times New Roman" w:cs="Tahoma"/>
          <w:i/>
          <w:kern w:val="3"/>
          <w:sz w:val="28"/>
          <w:szCs w:val="28"/>
          <w:u w:val="single"/>
          <w:lang w:eastAsia="zh-CN" w:bidi="hi-IN"/>
        </w:rPr>
        <w:t>. Образность и характерность в пластике. Этюды на характер и характерность.</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w:t>
      </w:r>
      <w:proofErr w:type="spellStart"/>
      <w:r>
        <w:rPr>
          <w:rFonts w:ascii="Times New Roman" w:eastAsia="Lucida Sans Unicode" w:hAnsi="Times New Roman" w:cs="Tahoma"/>
          <w:kern w:val="3"/>
          <w:sz w:val="28"/>
          <w:szCs w:val="28"/>
          <w:lang w:eastAsia="zh-CN" w:bidi="hi-IN"/>
        </w:rPr>
        <w:t>гэкает</w:t>
      </w:r>
      <w:proofErr w:type="spellEnd"/>
      <w:r>
        <w:rPr>
          <w:rFonts w:ascii="Times New Roman" w:eastAsia="Lucida Sans Unicode" w:hAnsi="Times New Roman" w:cs="Tahoma"/>
          <w:kern w:val="3"/>
          <w:sz w:val="28"/>
          <w:szCs w:val="28"/>
          <w:lang w:eastAsia="zh-CN" w:bidi="hi-IN"/>
        </w:rPr>
        <w:t xml:space="preserve">». Если мы </w:t>
      </w:r>
      <w:r>
        <w:rPr>
          <w:rFonts w:ascii="Times New Roman" w:eastAsia="Lucida Sans Unicode" w:hAnsi="Times New Roman" w:cs="Tahoma"/>
          <w:kern w:val="3"/>
          <w:sz w:val="28"/>
          <w:szCs w:val="28"/>
          <w:lang w:eastAsia="zh-CN" w:bidi="hi-IN"/>
        </w:rPr>
        <w:lastRenderedPageBreak/>
        <w:t>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Перевоплощаемся в сказочных персонажей и в животных в пластических этюдах под музыку.</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5</w:t>
      </w:r>
      <w:r>
        <w:rPr>
          <w:rFonts w:ascii="Times New Roman" w:eastAsia="Lucida Sans Unicode" w:hAnsi="Times New Roman" w:cs="Tahoma"/>
          <w:i/>
          <w:kern w:val="3"/>
          <w:sz w:val="28"/>
          <w:szCs w:val="28"/>
          <w:u w:val="single"/>
          <w:lang w:eastAsia="zh-CN" w:bidi="hi-IN"/>
        </w:rPr>
        <w:t>. Этюды на сказочный сюжет.</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«Только сказка умеет с легкостью стирать черту между обыденным и необычайным». (А.Блок)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Какие сказочные истории и сказочные персонажи интересны учащимся и почему?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Каких сказочных героев им хотелось бы сыграть?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каких предлагаемых обстоятельствах оказались эти герои?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Каковы основные черты характера героя?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Какая главная мысль этой сказки? Про что она?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На итоговый показ выносится сценическая композиция по этюдам на сказочный сюжет или мини-спектакль.</w:t>
      </w:r>
    </w:p>
    <w:p w:rsidR="00F832F1" w:rsidRDefault="00F832F1" w:rsidP="00F832F1">
      <w:pPr>
        <w:spacing w:before="100" w:beforeAutospacing="1" w:after="0" w:line="360" w:lineRule="auto"/>
        <w:jc w:val="center"/>
        <w:rPr>
          <w:rFonts w:ascii="Times New Roman" w:eastAsia="Calibri" w:hAnsi="Times New Roman" w:cs="Times New Roman"/>
          <w:b/>
          <w:sz w:val="28"/>
          <w:szCs w:val="24"/>
          <w:lang w:eastAsia="en-US"/>
        </w:rPr>
      </w:pPr>
      <w:r>
        <w:rPr>
          <w:rFonts w:ascii="Times New Roman" w:hAnsi="Times New Roman"/>
          <w:b/>
          <w:sz w:val="28"/>
          <w:szCs w:val="28"/>
        </w:rPr>
        <w:t>ВТОРОЙ ГОД ОБУЧЕНИЯ</w:t>
      </w:r>
    </w:p>
    <w:p w:rsidR="00F832F1" w:rsidRDefault="00F832F1" w:rsidP="00F832F1">
      <w:pPr>
        <w:spacing w:after="0" w:line="360" w:lineRule="auto"/>
        <w:ind w:firstLine="709"/>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i/>
          <w:sz w:val="28"/>
          <w:szCs w:val="28"/>
          <w:u w:val="single"/>
        </w:rPr>
      </w:pPr>
      <w:r>
        <w:rPr>
          <w:i/>
          <w:sz w:val="28"/>
          <w:szCs w:val="28"/>
          <w:u w:val="single"/>
        </w:rPr>
        <w:lastRenderedPageBreak/>
        <w:t>Тема 1.1.  Актер и роли.  Драматургия. Понятия жанра и стиля. Драма, комедия, трагедия.</w:t>
      </w:r>
    </w:p>
    <w:p w:rsidR="00F832F1" w:rsidRDefault="00F832F1" w:rsidP="00F832F1">
      <w:pPr>
        <w:pStyle w:val="TableContents"/>
        <w:spacing w:line="360" w:lineRule="auto"/>
        <w:ind w:firstLine="709"/>
        <w:jc w:val="both"/>
        <w:rPr>
          <w:sz w:val="28"/>
          <w:szCs w:val="28"/>
        </w:rPr>
      </w:pPr>
      <w:r>
        <w:rPr>
          <w:sz w:val="28"/>
          <w:szCs w:val="28"/>
        </w:rPr>
        <w:t>Играя (исполняя) роль в спектакле, актер создает сценический образ, раскрывая духовный мир своего героя. Действуя от лица персонажа, актер «присваивает» его характер, мысли, поступки и переживания на время спектакля.</w:t>
      </w:r>
    </w:p>
    <w:p w:rsidR="00F832F1" w:rsidRDefault="00F832F1" w:rsidP="00F832F1">
      <w:pPr>
        <w:pStyle w:val="TableContents"/>
        <w:spacing w:line="360" w:lineRule="auto"/>
        <w:ind w:firstLine="709"/>
        <w:jc w:val="both"/>
        <w:rPr>
          <w:sz w:val="28"/>
          <w:szCs w:val="28"/>
        </w:rPr>
      </w:pPr>
      <w:r>
        <w:rPr>
          <w:sz w:val="28"/>
          <w:szCs w:val="28"/>
        </w:rPr>
        <w:t xml:space="preserve"> 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F832F1" w:rsidRDefault="00F832F1" w:rsidP="00F832F1">
      <w:pPr>
        <w:pStyle w:val="TableContents"/>
        <w:spacing w:line="360" w:lineRule="auto"/>
        <w:ind w:firstLine="709"/>
        <w:jc w:val="both"/>
        <w:rPr>
          <w:sz w:val="28"/>
          <w:szCs w:val="28"/>
        </w:rPr>
      </w:pPr>
      <w:r>
        <w:rPr>
          <w:sz w:val="28"/>
          <w:szCs w:val="28"/>
        </w:rPr>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F832F1" w:rsidRDefault="00F832F1" w:rsidP="00F832F1">
      <w:pPr>
        <w:pStyle w:val="TableContents"/>
        <w:spacing w:line="360" w:lineRule="auto"/>
        <w:ind w:firstLine="709"/>
        <w:jc w:val="both"/>
        <w:rPr>
          <w:sz w:val="28"/>
          <w:szCs w:val="28"/>
        </w:rPr>
      </w:pPr>
      <w:r>
        <w:rPr>
          <w:sz w:val="28"/>
          <w:szCs w:val="28"/>
        </w:rPr>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F832F1" w:rsidRDefault="00F832F1" w:rsidP="00F832F1">
      <w:pPr>
        <w:pStyle w:val="TableContents"/>
        <w:spacing w:line="360" w:lineRule="auto"/>
        <w:ind w:firstLine="709"/>
        <w:jc w:val="both"/>
        <w:rPr>
          <w:sz w:val="28"/>
          <w:szCs w:val="28"/>
        </w:rPr>
      </w:pPr>
      <w:r>
        <w:rPr>
          <w:b/>
          <w:sz w:val="28"/>
        </w:rPr>
        <w:t xml:space="preserve">Раздел 2. </w:t>
      </w:r>
      <w:r>
        <w:rPr>
          <w:rFonts w:cs="Times New Roman"/>
          <w:b/>
          <w:sz w:val="28"/>
          <w:szCs w:val="28"/>
        </w:rPr>
        <w:t>Работа над ролью в отрывке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2.1. Разбор драматургического материала. Сквозное действие. Контрдействие.  Конфликт. Сверхзадача.</w:t>
      </w:r>
    </w:p>
    <w:p w:rsidR="00F832F1" w:rsidRDefault="00F832F1" w:rsidP="00F832F1">
      <w:pPr>
        <w:pStyle w:val="TableContents"/>
        <w:spacing w:line="360" w:lineRule="auto"/>
        <w:ind w:firstLine="709"/>
        <w:jc w:val="both"/>
        <w:rPr>
          <w:sz w:val="28"/>
          <w:szCs w:val="28"/>
        </w:rPr>
      </w:pPr>
      <w:r>
        <w:rPr>
          <w:i/>
          <w:sz w:val="28"/>
          <w:szCs w:val="28"/>
        </w:rPr>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w:t>
      </w:r>
      <w:r>
        <w:rPr>
          <w:sz w:val="28"/>
          <w:szCs w:val="28"/>
        </w:rPr>
        <w:t xml:space="preserve"> (Е.Б.Вахтангов)</w:t>
      </w:r>
    </w:p>
    <w:p w:rsidR="00F832F1" w:rsidRDefault="00F832F1" w:rsidP="00F832F1">
      <w:pPr>
        <w:pStyle w:val="TableContents"/>
        <w:spacing w:line="360" w:lineRule="auto"/>
        <w:ind w:firstLine="709"/>
        <w:jc w:val="both"/>
        <w:rPr>
          <w:i/>
          <w:sz w:val="28"/>
          <w:szCs w:val="28"/>
        </w:rPr>
      </w:pPr>
      <w:r>
        <w:rPr>
          <w:sz w:val="28"/>
          <w:szCs w:val="28"/>
        </w:rPr>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F832F1" w:rsidRDefault="00F832F1" w:rsidP="00F832F1">
      <w:pPr>
        <w:pStyle w:val="TableContents"/>
        <w:spacing w:line="360" w:lineRule="auto"/>
        <w:ind w:firstLine="709"/>
        <w:jc w:val="both"/>
        <w:rPr>
          <w:sz w:val="28"/>
          <w:szCs w:val="28"/>
        </w:rPr>
      </w:pPr>
      <w:r>
        <w:rPr>
          <w:sz w:val="28"/>
          <w:szCs w:val="28"/>
        </w:rPr>
        <w:lastRenderedPageBreak/>
        <w:t xml:space="preserve"> Анализируя драматургический (литературный) материал, следует задать учащимся  следующие вопросы:</w:t>
      </w:r>
    </w:p>
    <w:p w:rsidR="00F832F1" w:rsidRDefault="00F832F1" w:rsidP="00F832F1">
      <w:pPr>
        <w:pStyle w:val="TableContents"/>
        <w:spacing w:line="360" w:lineRule="auto"/>
        <w:ind w:firstLine="709"/>
        <w:jc w:val="both"/>
        <w:rPr>
          <w:sz w:val="28"/>
          <w:szCs w:val="28"/>
        </w:rPr>
      </w:pPr>
      <w:r>
        <w:rPr>
          <w:sz w:val="28"/>
          <w:szCs w:val="28"/>
        </w:rPr>
        <w:t>Каких героев следует считать главными, каких - второстепенными?</w:t>
      </w:r>
    </w:p>
    <w:p w:rsidR="00F832F1" w:rsidRDefault="00F832F1" w:rsidP="00F832F1">
      <w:pPr>
        <w:pStyle w:val="TableContents"/>
        <w:spacing w:line="360" w:lineRule="auto"/>
        <w:ind w:firstLine="709"/>
        <w:jc w:val="both"/>
        <w:rPr>
          <w:sz w:val="28"/>
          <w:szCs w:val="28"/>
        </w:rPr>
      </w:pPr>
      <w:r>
        <w:rPr>
          <w:sz w:val="28"/>
          <w:szCs w:val="28"/>
        </w:rPr>
        <w:t>К чему стремятся главные герои? Каковы их поступки?</w:t>
      </w:r>
    </w:p>
    <w:p w:rsidR="00F832F1" w:rsidRDefault="00F832F1" w:rsidP="00F832F1">
      <w:pPr>
        <w:pStyle w:val="TableContents"/>
        <w:spacing w:line="360" w:lineRule="auto"/>
        <w:ind w:firstLine="709"/>
        <w:jc w:val="both"/>
        <w:rPr>
          <w:sz w:val="28"/>
          <w:szCs w:val="28"/>
        </w:rPr>
      </w:pPr>
      <w:r>
        <w:rPr>
          <w:sz w:val="28"/>
          <w:szCs w:val="28"/>
        </w:rPr>
        <w:t>Какие препятствия возникают на пути героев к достижению цели?</w:t>
      </w:r>
    </w:p>
    <w:p w:rsidR="00F832F1" w:rsidRDefault="00F832F1" w:rsidP="00F832F1">
      <w:pPr>
        <w:pStyle w:val="TableContents"/>
        <w:spacing w:line="360" w:lineRule="auto"/>
        <w:ind w:firstLine="709"/>
        <w:jc w:val="both"/>
        <w:rPr>
          <w:sz w:val="28"/>
          <w:szCs w:val="28"/>
        </w:rPr>
      </w:pPr>
      <w:r>
        <w:rPr>
          <w:sz w:val="28"/>
          <w:szCs w:val="28"/>
        </w:rPr>
        <w:t>Кто из героев вызывает сочувствие, сострадание, симпатию, а кто – антипатию, неприязнь, и почему?</w:t>
      </w:r>
    </w:p>
    <w:p w:rsidR="00F832F1" w:rsidRDefault="00F832F1" w:rsidP="00F832F1">
      <w:pPr>
        <w:pStyle w:val="TableContents"/>
        <w:spacing w:line="360" w:lineRule="auto"/>
        <w:ind w:firstLine="709"/>
        <w:jc w:val="both"/>
        <w:rPr>
          <w:sz w:val="28"/>
          <w:szCs w:val="28"/>
        </w:rPr>
      </w:pPr>
      <w:r>
        <w:rPr>
          <w:sz w:val="28"/>
          <w:szCs w:val="28"/>
        </w:rPr>
        <w:t>С кем из персонажей себя ассоциируют и соотносят учащиеся и чью жизнь хотели бы прожить?</w:t>
      </w:r>
    </w:p>
    <w:p w:rsidR="00F832F1" w:rsidRDefault="00F832F1" w:rsidP="00F832F1">
      <w:pPr>
        <w:pStyle w:val="TableContents"/>
        <w:spacing w:line="360" w:lineRule="auto"/>
        <w:ind w:firstLine="709"/>
        <w:jc w:val="both"/>
        <w:rPr>
          <w:sz w:val="28"/>
          <w:szCs w:val="28"/>
        </w:rPr>
      </w:pPr>
      <w:r>
        <w:rPr>
          <w:sz w:val="28"/>
          <w:szCs w:val="28"/>
        </w:rPr>
        <w:t>Какое главное событие произведения, влияющее на ход всей пьесы?</w:t>
      </w:r>
    </w:p>
    <w:p w:rsidR="00F832F1" w:rsidRDefault="00F832F1" w:rsidP="00F832F1">
      <w:pPr>
        <w:pStyle w:val="TableContents"/>
        <w:spacing w:line="360" w:lineRule="auto"/>
        <w:ind w:firstLine="709"/>
        <w:jc w:val="both"/>
        <w:rPr>
          <w:sz w:val="28"/>
          <w:szCs w:val="28"/>
        </w:rPr>
      </w:pPr>
      <w:r>
        <w:rPr>
          <w:sz w:val="28"/>
          <w:szCs w:val="28"/>
        </w:rPr>
        <w:t>О чем это произведение, и какова его главная мысль?</w:t>
      </w:r>
    </w:p>
    <w:p w:rsidR="00F832F1" w:rsidRDefault="00F832F1" w:rsidP="00F832F1">
      <w:pPr>
        <w:pStyle w:val="TableContents"/>
        <w:spacing w:line="360" w:lineRule="auto"/>
        <w:ind w:firstLine="709"/>
        <w:jc w:val="both"/>
        <w:rPr>
          <w:sz w:val="28"/>
          <w:szCs w:val="28"/>
        </w:rPr>
      </w:pPr>
      <w:r>
        <w:rPr>
          <w:sz w:val="28"/>
          <w:szCs w:val="28"/>
        </w:rPr>
        <w:t xml:space="preserve">На этом этапе можно начать знакомство учащихся с учением </w:t>
      </w:r>
      <w:proofErr w:type="spellStart"/>
      <w:r>
        <w:rPr>
          <w:sz w:val="28"/>
          <w:szCs w:val="28"/>
        </w:rPr>
        <w:t>К.С.Станиславского</w:t>
      </w:r>
      <w:r>
        <w:rPr>
          <w:i/>
          <w:sz w:val="28"/>
          <w:szCs w:val="28"/>
        </w:rPr>
        <w:t>о</w:t>
      </w:r>
      <w:proofErr w:type="spellEnd"/>
      <w:r>
        <w:rPr>
          <w:i/>
          <w:sz w:val="28"/>
          <w:szCs w:val="28"/>
        </w:rPr>
        <w:t xml:space="preserve"> сверхзадаче</w:t>
      </w:r>
      <w:r>
        <w:rPr>
          <w:sz w:val="28"/>
          <w:szCs w:val="28"/>
        </w:rPr>
        <w:t xml:space="preserve">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w:t>
      </w:r>
      <w:r>
        <w:rPr>
          <w:i/>
          <w:sz w:val="28"/>
          <w:szCs w:val="28"/>
        </w:rPr>
        <w:t>главное событие отрывка, основной конфликт,сквозное действие, контрдействие.</w:t>
      </w:r>
    </w:p>
    <w:p w:rsidR="00F832F1" w:rsidRDefault="00F832F1" w:rsidP="00F832F1">
      <w:pPr>
        <w:pStyle w:val="TableContents"/>
        <w:spacing w:line="360" w:lineRule="auto"/>
        <w:ind w:firstLine="709"/>
        <w:jc w:val="both"/>
        <w:rPr>
          <w:sz w:val="28"/>
          <w:szCs w:val="28"/>
        </w:rPr>
      </w:pPr>
      <w:r>
        <w:rPr>
          <w:sz w:val="28"/>
          <w:szCs w:val="28"/>
        </w:rPr>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F832F1" w:rsidRDefault="00F832F1" w:rsidP="00F832F1">
      <w:pPr>
        <w:pStyle w:val="TableContents"/>
        <w:spacing w:line="360" w:lineRule="auto"/>
        <w:ind w:firstLine="709"/>
        <w:jc w:val="both"/>
        <w:rPr>
          <w:i/>
          <w:sz w:val="28"/>
          <w:szCs w:val="28"/>
          <w:u w:val="single"/>
        </w:rPr>
      </w:pPr>
      <w:r>
        <w:rPr>
          <w:rFonts w:cs="Times New Roman"/>
          <w:i/>
          <w:sz w:val="28"/>
          <w:szCs w:val="28"/>
          <w:u w:val="single"/>
        </w:rPr>
        <w:t>Тема 2.2. Актерские задачи. Второй план. Подтекст. Внутренний монолог.</w:t>
      </w:r>
    </w:p>
    <w:p w:rsidR="00F832F1" w:rsidRDefault="00F832F1" w:rsidP="00F832F1">
      <w:pPr>
        <w:pStyle w:val="TableContents"/>
        <w:spacing w:line="360" w:lineRule="auto"/>
        <w:ind w:firstLine="709"/>
        <w:jc w:val="both"/>
        <w:rPr>
          <w:b/>
          <w:sz w:val="28"/>
          <w:szCs w:val="28"/>
        </w:rPr>
      </w:pPr>
      <w:r>
        <w:rPr>
          <w:sz w:val="28"/>
          <w:szCs w:val="28"/>
        </w:rPr>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«застольный»период.Во время сценических репетиций эти задачи уточняются.</w:t>
      </w:r>
    </w:p>
    <w:p w:rsidR="00F832F1" w:rsidRDefault="00F832F1" w:rsidP="00F832F1">
      <w:pPr>
        <w:pStyle w:val="TableContents"/>
        <w:spacing w:line="360" w:lineRule="auto"/>
        <w:ind w:firstLine="709"/>
        <w:jc w:val="both"/>
        <w:rPr>
          <w:b/>
          <w:sz w:val="28"/>
          <w:szCs w:val="28"/>
        </w:rPr>
      </w:pPr>
      <w:r>
        <w:rPr>
          <w:sz w:val="28"/>
          <w:szCs w:val="28"/>
        </w:rPr>
        <w:lastRenderedPageBreak/>
        <w:t>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высказывая.</w:t>
      </w:r>
    </w:p>
    <w:p w:rsidR="00F832F1" w:rsidRDefault="00F832F1" w:rsidP="00F832F1">
      <w:pPr>
        <w:pStyle w:val="TableContents"/>
        <w:spacing w:line="360" w:lineRule="auto"/>
        <w:ind w:firstLine="709"/>
        <w:jc w:val="both"/>
        <w:rPr>
          <w:i/>
          <w:sz w:val="28"/>
          <w:szCs w:val="28"/>
        </w:rPr>
      </w:pPr>
      <w:r>
        <w:rPr>
          <w:i/>
          <w:sz w:val="28"/>
          <w:szCs w:val="28"/>
        </w:rPr>
        <w:t>«Если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слишком засиделись и что уже поздно или, например, вы ждете доктора, и каждая минута…дорога… Необходимо искать подтекст каждой фразы».</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2.3. Замысел отрывка.  Этюды по событиям отрывка.</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«Режиссер –  это, прежде всего, точка зрения».</w:t>
      </w:r>
      <w:r>
        <w:rPr>
          <w:rFonts w:cs="Times New Roman"/>
          <w:sz w:val="28"/>
          <w:szCs w:val="28"/>
        </w:rPr>
        <w:t xml:space="preserve"> (К.Чапек)</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Формируя режиссерский замысел, следует ответить на ряд вопросов: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происходит действие отрывка (сцены)? (В какой-то конкретной стране, городе, в доме, в квартире, в лесу, в школе, в кафе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Когда это происходит? (В каком веке, году, времени года, месяце).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происходит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 действует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К чему стремятся действующие лица? Чего они добиваются?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препятствия стоят на пути героя (героев) к цели?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 чем этот отрывок (сцена)?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главное событие отрывка (сцены)?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Есть ли еще события, и какие?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F832F1" w:rsidRDefault="00F832F1" w:rsidP="00F832F1">
      <w:pPr>
        <w:pStyle w:val="TableContents"/>
        <w:spacing w:line="360" w:lineRule="auto"/>
        <w:jc w:val="both"/>
        <w:rPr>
          <w:rFonts w:cs="Times New Roman"/>
          <w:i/>
          <w:sz w:val="28"/>
          <w:szCs w:val="28"/>
        </w:rPr>
      </w:pPr>
      <w:r>
        <w:rPr>
          <w:i/>
          <w:sz w:val="28"/>
          <w:szCs w:val="28"/>
          <w:u w:val="single"/>
        </w:rPr>
        <w:t>Тема 2.4. Работа над ролью в отрывке из драматургического произведения. Репетиции.</w:t>
      </w:r>
    </w:p>
    <w:p w:rsidR="00F832F1" w:rsidRDefault="00F832F1" w:rsidP="00F832F1">
      <w:pPr>
        <w:pStyle w:val="TableContents"/>
        <w:spacing w:line="360" w:lineRule="auto"/>
        <w:ind w:firstLine="709"/>
        <w:jc w:val="both"/>
        <w:rPr>
          <w:sz w:val="28"/>
          <w:szCs w:val="28"/>
        </w:rPr>
      </w:pPr>
      <w:r>
        <w:rPr>
          <w:sz w:val="28"/>
          <w:szCs w:val="28"/>
        </w:rPr>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F832F1" w:rsidRDefault="00F832F1" w:rsidP="00F832F1">
      <w:pPr>
        <w:pStyle w:val="TableContents"/>
        <w:spacing w:line="360" w:lineRule="auto"/>
        <w:ind w:firstLine="709"/>
        <w:jc w:val="both"/>
        <w:rPr>
          <w:sz w:val="28"/>
          <w:szCs w:val="28"/>
        </w:rPr>
      </w:pPr>
      <w:r>
        <w:rPr>
          <w:sz w:val="28"/>
          <w:szCs w:val="28"/>
        </w:rPr>
        <w:t xml:space="preserve">Репетиция (от лат. </w:t>
      </w:r>
      <w:proofErr w:type="spellStart"/>
      <w:r>
        <w:rPr>
          <w:sz w:val="28"/>
          <w:szCs w:val="28"/>
          <w:lang w:val="en-US"/>
        </w:rPr>
        <w:t>repetite</w:t>
      </w:r>
      <w:proofErr w:type="spellEnd"/>
      <w:r>
        <w:rPr>
          <w:sz w:val="28"/>
          <w:szCs w:val="28"/>
        </w:rPr>
        <w:t xml:space="preserve">–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F832F1" w:rsidRDefault="00F832F1" w:rsidP="00F832F1">
      <w:pPr>
        <w:pStyle w:val="TableContents"/>
        <w:spacing w:line="360" w:lineRule="auto"/>
        <w:ind w:firstLine="709"/>
        <w:jc w:val="both"/>
        <w:rPr>
          <w:i/>
          <w:sz w:val="28"/>
          <w:szCs w:val="28"/>
        </w:rPr>
      </w:pPr>
      <w:r>
        <w:rPr>
          <w:i/>
          <w:sz w:val="28"/>
          <w:szCs w:val="28"/>
          <w:u w:val="single"/>
        </w:rPr>
        <w:t>Тема 2.5. Комплексный актерский тренинг.</w:t>
      </w:r>
    </w:p>
    <w:p w:rsidR="00F832F1" w:rsidRDefault="00F832F1" w:rsidP="00F832F1">
      <w:pPr>
        <w:pStyle w:val="TableContents"/>
        <w:spacing w:line="360" w:lineRule="auto"/>
        <w:ind w:firstLine="709"/>
        <w:jc w:val="both"/>
        <w:rPr>
          <w:sz w:val="28"/>
          <w:szCs w:val="28"/>
        </w:rPr>
      </w:pPr>
      <w:r>
        <w:rPr>
          <w:sz w:val="28"/>
          <w:szCs w:val="28"/>
        </w:rPr>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F832F1" w:rsidRDefault="00F832F1" w:rsidP="00F832F1">
      <w:pPr>
        <w:pStyle w:val="TableContents"/>
        <w:spacing w:line="360" w:lineRule="auto"/>
        <w:ind w:firstLine="709"/>
        <w:jc w:val="both"/>
        <w:rPr>
          <w:sz w:val="28"/>
          <w:szCs w:val="28"/>
        </w:rPr>
      </w:pPr>
      <w:r>
        <w:rPr>
          <w:sz w:val="28"/>
          <w:szCs w:val="28"/>
        </w:rPr>
        <w:t>элементы дыхательной гимнастики;</w:t>
      </w:r>
    </w:p>
    <w:p w:rsidR="00F832F1" w:rsidRDefault="00F832F1" w:rsidP="00F832F1">
      <w:pPr>
        <w:pStyle w:val="TableContents"/>
        <w:spacing w:line="360" w:lineRule="auto"/>
        <w:ind w:firstLine="709"/>
        <w:jc w:val="both"/>
        <w:rPr>
          <w:sz w:val="28"/>
          <w:szCs w:val="28"/>
        </w:rPr>
      </w:pPr>
      <w:r>
        <w:rPr>
          <w:sz w:val="28"/>
          <w:szCs w:val="28"/>
        </w:rPr>
        <w:t>элементы артикуляционной гимнастики;</w:t>
      </w:r>
    </w:p>
    <w:p w:rsidR="00F832F1" w:rsidRDefault="00F832F1" w:rsidP="00F832F1">
      <w:pPr>
        <w:pStyle w:val="TableContents"/>
        <w:spacing w:line="360" w:lineRule="auto"/>
        <w:ind w:firstLine="709"/>
        <w:jc w:val="both"/>
        <w:rPr>
          <w:sz w:val="28"/>
          <w:szCs w:val="28"/>
        </w:rPr>
      </w:pPr>
      <w:r>
        <w:rPr>
          <w:sz w:val="28"/>
          <w:szCs w:val="28"/>
        </w:rPr>
        <w:t>упражнения на преодоление мышечного зажима;</w:t>
      </w:r>
    </w:p>
    <w:p w:rsidR="00F832F1" w:rsidRDefault="00F832F1" w:rsidP="00F832F1">
      <w:pPr>
        <w:pStyle w:val="TableContents"/>
        <w:spacing w:line="360" w:lineRule="auto"/>
        <w:ind w:firstLine="709"/>
        <w:jc w:val="both"/>
        <w:rPr>
          <w:sz w:val="28"/>
          <w:szCs w:val="28"/>
        </w:rPr>
      </w:pPr>
      <w:r>
        <w:rPr>
          <w:sz w:val="28"/>
          <w:szCs w:val="28"/>
        </w:rPr>
        <w:t>упражнения на координацию в пространстве;</w:t>
      </w:r>
    </w:p>
    <w:p w:rsidR="00F832F1" w:rsidRDefault="00F832F1" w:rsidP="00F832F1">
      <w:pPr>
        <w:pStyle w:val="TableContents"/>
        <w:spacing w:line="360" w:lineRule="auto"/>
        <w:ind w:firstLine="709"/>
        <w:jc w:val="both"/>
        <w:rPr>
          <w:sz w:val="28"/>
          <w:szCs w:val="28"/>
        </w:rPr>
      </w:pPr>
      <w:r>
        <w:rPr>
          <w:sz w:val="28"/>
          <w:szCs w:val="28"/>
        </w:rPr>
        <w:t>элементы пластического тренинга;</w:t>
      </w:r>
    </w:p>
    <w:p w:rsidR="00F832F1" w:rsidRDefault="00F832F1" w:rsidP="00F832F1">
      <w:pPr>
        <w:pStyle w:val="TableContents"/>
        <w:spacing w:line="360" w:lineRule="auto"/>
        <w:ind w:firstLine="709"/>
        <w:jc w:val="both"/>
        <w:rPr>
          <w:sz w:val="28"/>
          <w:szCs w:val="28"/>
        </w:rPr>
      </w:pPr>
      <w:r>
        <w:rPr>
          <w:sz w:val="28"/>
          <w:szCs w:val="28"/>
        </w:rPr>
        <w:t>элементы речевого тренинга;</w:t>
      </w:r>
    </w:p>
    <w:p w:rsidR="00F832F1" w:rsidRDefault="00F832F1" w:rsidP="00F832F1">
      <w:pPr>
        <w:pStyle w:val="TableContents"/>
        <w:spacing w:line="360" w:lineRule="auto"/>
        <w:ind w:firstLine="709"/>
        <w:jc w:val="both"/>
        <w:rPr>
          <w:sz w:val="28"/>
          <w:szCs w:val="28"/>
        </w:rPr>
      </w:pPr>
      <w:r>
        <w:rPr>
          <w:sz w:val="28"/>
          <w:szCs w:val="28"/>
        </w:rPr>
        <w:t>театральные игры;</w:t>
      </w:r>
    </w:p>
    <w:p w:rsidR="00F832F1" w:rsidRDefault="00F832F1" w:rsidP="00F832F1">
      <w:pPr>
        <w:pStyle w:val="TableContents"/>
        <w:spacing w:line="360" w:lineRule="auto"/>
        <w:ind w:firstLine="709"/>
        <w:jc w:val="both"/>
        <w:rPr>
          <w:sz w:val="28"/>
          <w:szCs w:val="28"/>
        </w:rPr>
      </w:pPr>
      <w:r>
        <w:rPr>
          <w:sz w:val="28"/>
          <w:szCs w:val="28"/>
        </w:rPr>
        <w:t xml:space="preserve">упражнения на сценическое внимание, память, воображение и </w:t>
      </w:r>
      <w:r>
        <w:rPr>
          <w:sz w:val="28"/>
          <w:szCs w:val="28"/>
        </w:rPr>
        <w:lastRenderedPageBreak/>
        <w:t>взаимодействие с партнером.</w:t>
      </w:r>
    </w:p>
    <w:p w:rsidR="00F832F1" w:rsidRDefault="00F832F1" w:rsidP="00F832F1">
      <w:pPr>
        <w:pStyle w:val="TableContents"/>
        <w:spacing w:line="360" w:lineRule="auto"/>
        <w:ind w:firstLine="709"/>
        <w:jc w:val="both"/>
        <w:rPr>
          <w:sz w:val="28"/>
          <w:szCs w:val="28"/>
        </w:rPr>
      </w:pPr>
      <w:r>
        <w:rPr>
          <w:sz w:val="28"/>
          <w:szCs w:val="28"/>
        </w:rPr>
        <w:t>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тренингов - 10-15 минут.</w:t>
      </w:r>
    </w:p>
    <w:p w:rsidR="00F832F1" w:rsidRDefault="00F832F1" w:rsidP="00F832F1">
      <w:pPr>
        <w:pStyle w:val="TableContents"/>
        <w:spacing w:line="360" w:lineRule="auto"/>
        <w:ind w:firstLine="709"/>
        <w:jc w:val="both"/>
        <w:rPr>
          <w:i/>
          <w:sz w:val="28"/>
          <w:szCs w:val="28"/>
          <w:u w:val="single"/>
        </w:rPr>
      </w:pPr>
      <w:r>
        <w:rPr>
          <w:i/>
          <w:sz w:val="28"/>
          <w:szCs w:val="28"/>
          <w:u w:val="single"/>
        </w:rPr>
        <w:t>2.6. Полугодовой и итоговый показы.</w:t>
      </w:r>
    </w:p>
    <w:p w:rsidR="00F832F1" w:rsidRDefault="00F832F1" w:rsidP="00F832F1">
      <w:pPr>
        <w:pStyle w:val="TableContents"/>
        <w:spacing w:line="360" w:lineRule="auto"/>
        <w:ind w:firstLine="709"/>
        <w:jc w:val="both"/>
        <w:rPr>
          <w:sz w:val="28"/>
          <w:szCs w:val="28"/>
        </w:rPr>
      </w:pPr>
      <w:r>
        <w:rPr>
          <w:sz w:val="28"/>
          <w:szCs w:val="28"/>
        </w:rPr>
        <w:t xml:space="preserve">На полугодовой и заключительный показы выносятся отрывки из драматургических произведений различных жанров и стилей. </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 xml:space="preserve">ТРЕТИЙ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1.1. Образ и целостность спектакля. Режиссерский замысел.</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«И даль свободного романа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 xml:space="preserve"> Я сквозь магический кристалл</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Еще неясно различал</w:t>
      </w:r>
      <w:r>
        <w:rPr>
          <w:rFonts w:cs="Times New Roman"/>
          <w:sz w:val="28"/>
          <w:szCs w:val="28"/>
        </w:rPr>
        <w:t>». (А.С.Пушкин)</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Образ спектакля рождается по-разному. Иногда он возникает у режиссера сразу, после прочтения пьесы, иногда складывается постепенно, будто сквозь «магический кристалл» проступают очертания спектакля, угадывается его настроение и атмосфера. Прежде, чем приступить к работе над постановкой спектакля режиссер вынашивает свой замысел, возникает режиссерское решение спектакля. В дальнейшем, в процессе постановочной работы режиссер должен увлечь, «заразить» актеров своим видением будущего спектакля и трактовкой пьесы. Все выразительные средства – и художественное, и музыкальное оформление спектакля, и игра актеров должны соответствовать режиссерскому замыслу и быть единым целым.</w:t>
      </w:r>
    </w:p>
    <w:p w:rsidR="00F832F1" w:rsidRDefault="00F832F1" w:rsidP="00F832F1">
      <w:pPr>
        <w:pStyle w:val="TableContents"/>
        <w:spacing w:line="360" w:lineRule="auto"/>
        <w:ind w:firstLine="709"/>
        <w:jc w:val="both"/>
        <w:rPr>
          <w:rFonts w:cs="Times New Roman"/>
          <w:sz w:val="28"/>
          <w:szCs w:val="28"/>
        </w:rPr>
      </w:pPr>
      <w:r>
        <w:rPr>
          <w:b/>
          <w:sz w:val="28"/>
        </w:rPr>
        <w:t>Раздел 2. Работа над ролью в учебном спектакле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2.1. Действенный анализ пьесы. Событийный ряд.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«Действенный» анализ пьесы – первый этап работы над ролью, на котором закладывается «фундамент» будущего спектакля. Этот период называют «застольным», так как работа происходит за столом с текстом в руках. На этом этапе происходит подробный анализ поступков персонажей </w:t>
      </w:r>
      <w:r>
        <w:rPr>
          <w:rFonts w:cs="Times New Roman"/>
          <w:sz w:val="28"/>
          <w:szCs w:val="28"/>
        </w:rPr>
        <w:lastRenderedPageBreak/>
        <w:t>пьесы, определение основного конфликта, сквозного действия, контрдействия и сверхзадачи.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Особое внимание уделяется главному событию пьесы и построению ее событийного ряда. </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2.2. Этюды к спектаклю. Поиск выразительных средств.</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«Постановка спектакля – процесс сложный, часто мучительный, иногда радостный. Это процесс поисков, в котором все движется, все меняется</w:t>
      </w:r>
      <w:r>
        <w:rPr>
          <w:rFonts w:cs="Times New Roman"/>
          <w:sz w:val="28"/>
          <w:szCs w:val="28"/>
        </w:rPr>
        <w:t>». (Г.Товстоногов)</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Прежде, чем начать собственно постановочный процесс, необходимо разбить пьесу на эпизоды  и приступить к работе над этюдами по эпизодам.  Этюды к спектаклю позволяют осуществить поиск выразительных средств,  найти интересное решение каждой сцены, мизансцены и «вкусные» подробности. Удачно найденное  следует «зафиксировать» и на этой основе «строить» будущий спектакль.</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2.3. Работа над текстом и сценической речью.</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«Слово является самым конкретным выразителем человеческой мысли».</w:t>
      </w:r>
      <w:r>
        <w:rPr>
          <w:rFonts w:cs="Times New Roman"/>
          <w:sz w:val="28"/>
          <w:szCs w:val="28"/>
        </w:rPr>
        <w:t xml:space="preserve"> (К.С.Станиславский)</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«…слово, сказанное со сцены, гораздо сильнее действует, чем прочтенное в книге дома».</w:t>
      </w:r>
      <w:r>
        <w:rPr>
          <w:rFonts w:cs="Times New Roman"/>
          <w:sz w:val="28"/>
          <w:szCs w:val="28"/>
        </w:rPr>
        <w:t xml:space="preserve"> (А.Н.Островский)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Работа над текстом и сценической речью имеет большое значение в  процессе подготовки учебного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Непосредственно работа над текстом роли начинается на этапе 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Программа «Театральное творчество» не предполагает выделения раздела «Сценическая речь» в отдельный учебный предмет. Освоение техники речи происходит в процессе проведения речевого и комплексных актерских тренингов. При этом под освоением элементов техники речи подразумевается овладение дикцией, дыханием и голосом.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процессе подготовки учебного спектакля навыки грамотной работы над речью закрепляются. Работа над сценической речью начинается во время «застольного» периода и продолжается на репетиционной площадке.</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Мизансцены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«Пластическая выразительность непрерывной цепи мизансцен является языком режиссера».</w:t>
      </w:r>
      <w:r>
        <w:rPr>
          <w:rFonts w:cs="Times New Roman"/>
          <w:sz w:val="28"/>
          <w:szCs w:val="28"/>
        </w:rPr>
        <w:t xml:space="preserve"> (А.Д.Попов)</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«Понимание режиссером драматического произведения, его умение разобраться во взаимоотношениях действующих лиц, вскрыть их борьбу получает свое конечное воплощение в мизансценах спектакля…». (</w:t>
      </w:r>
      <w:r>
        <w:rPr>
          <w:rFonts w:cs="Times New Roman"/>
          <w:sz w:val="28"/>
          <w:szCs w:val="28"/>
        </w:rPr>
        <w:t>О.Я.Ремез)</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С понятием мизансцены как фиксированным расположением актеров в пространстве сцены учащиеся столкнулись раньше, на этапе групповых упражнений и этюдов. Осмысление роли мизансцен в спектакле, неслучайность каждой мизансцены, обязательность и точность в выполнении мизансценического рисунка приходит к юным актерам постепенно, в процессе репетиций будущего спектакля. </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2.5. Грим.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Научить юных актеров простейшим приемам и навыкам гримирования - одна из задач преподавателя.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Грим наносится на завершающей стадии создания сценического образа.</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Театральный грим отличается от бытовой косметики своим качеством и более яркой палитрой. К гримировальным принадлежностям относятся: гримировальный набор, тональный крем, косметический вазелин, </w:t>
      </w:r>
      <w:proofErr w:type="gramStart"/>
      <w:r>
        <w:rPr>
          <w:rFonts w:cs="Times New Roman"/>
          <w:sz w:val="28"/>
          <w:szCs w:val="28"/>
        </w:rPr>
        <w:t>помада,  пудра</w:t>
      </w:r>
      <w:proofErr w:type="gramEnd"/>
      <w:r>
        <w:rPr>
          <w:rFonts w:cs="Times New Roman"/>
          <w:sz w:val="28"/>
          <w:szCs w:val="28"/>
        </w:rPr>
        <w:t>, кисти, бумажные салфетки, средства для снятия грима.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случае отсутствия профессионального  грима можно воспользоваться обычной косметикой: тенями, помадой, карандашами для обводки. Главное </w:t>
      </w:r>
      <w:r>
        <w:rPr>
          <w:rFonts w:cs="Times New Roman"/>
          <w:sz w:val="28"/>
          <w:szCs w:val="28"/>
        </w:rPr>
        <w:lastRenderedPageBreak/>
        <w:t>условие – чтобы средства для нанесения грима были индивидуального пользования и хранились в надлежащем порядке.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Последовательность нанесения грима такова: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очистить кожу лица косметическим молочком или как следует умыться;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косметический вазелин или жирный крем;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тональный крем (собственно грим);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проработать детали (высветлить и затемнить отдельные части лица);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обвести тонкой линией губы и веки;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припудрить лицо пуховкой или большой кистью;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 окончании спектакля снять грим при помощи ватного тампона или косметических салфеток специальным очищающим средством.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Условно грим можно разделить на следующие виды: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эстрадный (подобный обычному макияжу);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характерный (сюда же можно отнести создание образа зверей и сказочных персонажей);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абстрактный (роспись типа «боди-арт»).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должен соответствовать характеру и образу персонажа и сочетаться со сценическим костюмом героя. Поиск нужного грима может занять не один день.</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Окончательный вариант грима фиксируется и проверяется на прогонных репетициях.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Несмотря на то, что дети (особенно девочки) любят гримироваться и экспериментировать с гримом, не стоит  этим увлекаться. Пользоваться гримом в условиях детского театрального коллектива желательно минимально.</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2.6. Декорации, костюмы, реквизит.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Декорации, костюмы и реквизит создают художественное оформление спектакля  и  являются его неотъемлемой частью.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профессиональном театре эскизы декораций, костюмов и реквизита создает художник-постановщик в соответствии с замыслом режиссера. </w:t>
      </w:r>
      <w:r>
        <w:rPr>
          <w:rFonts w:cs="Times New Roman"/>
          <w:sz w:val="28"/>
          <w:szCs w:val="28"/>
        </w:rPr>
        <w:lastRenderedPageBreak/>
        <w:t>Иногда эту работу делят между собой художник по сценографии и художник по костюмам. Затем задуманное художником (художниками) воплощается в постановочных театральных мастерских под авторским надзором.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детском театральном коллективе художественное оформление спектакля ложится порой непосильным грузом на плечи руководителя этого коллектива, который он пытается разделить с родителями участников спектакля и администрацией образовательной организации.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Чтобы работа над художественным оформлением спектакля превратилась в увлекательное интересное дело, надо привлечь на начальном этапе всех потенциальных участников (учащихся, родителей,  администрацию) и увлечь их творческой составляющей этой работы, то есть самим замыслом спектакля или сформировать этот замысел сообща. Желательно, чтобы в образовательной организации были некие базовые составляющие декораций (театральные ширмы, кубы, большие картонные коробки), костюмов (трико, платья, фраки, плащи, накидки и т.д.). Необходимые детали костюма и реквизит учащиеся могут сделать самостоятельно или с помощью родителей: обклеив  упаковочную коробку разноцветной бумагой, украсив лентами и пуговицами, превратить ее в королевскую шкатулку: из полиэтиленовых салфеток или скатерти под «кружево» смастерить воротник королевского платья, украсить накладными деталями обычную обувь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Важно, чтобы все компоненты спектакля работали на создание единого образа  и были едины по стилю.</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2.7. Музыкальное и звуковое оформление спектакля. </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          Музыкальное оформление спектакля и его звуковая и шумовая партитура рождаются, как правило, во время репетиций спектакля. К этой работе также необходимо подключать участников спектакля, фантазируя и обсуждая различные варианты  уже на этапе замысла спектакля. Например, во время «застольного» периода задать учащимся вопросы: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Какие важные события пьесы должны быть озвучены музыкальным </w:t>
      </w:r>
      <w:r>
        <w:rPr>
          <w:rFonts w:cs="Times New Roman"/>
          <w:sz w:val="28"/>
          <w:szCs w:val="28"/>
        </w:rPr>
        <w:lastRenderedPageBreak/>
        <w:t>сопровождением?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должна выражать музыка в той или иной сцене? Какие чувства героев она должна передавать, и какие чувства музыка должна вызывать у зрителей?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Какая музыка наиболее подходит по стилю – классическая, народная инструментальная, вокальная, народные песни, джаз, рок, современные течения?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Будет ли в спектакле звучать какая-либо главная музыкальная тема, и что она должна выражать? </w:t>
      </w:r>
      <w:proofErr w:type="gramStart"/>
      <w:r>
        <w:rPr>
          <w:rFonts w:cs="Times New Roman"/>
          <w:sz w:val="28"/>
          <w:szCs w:val="28"/>
        </w:rPr>
        <w:t>Какой  по</w:t>
      </w:r>
      <w:proofErr w:type="gramEnd"/>
      <w:r>
        <w:rPr>
          <w:rFonts w:cs="Times New Roman"/>
          <w:sz w:val="28"/>
          <w:szCs w:val="28"/>
        </w:rPr>
        <w:t xml:space="preserve"> стилю хотелось бы услышать эту тему?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можно использовать шумовую партитуру? (Шум дождя, вой ветра, звуки грома, пение птиц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событие может быть озвучено дополнительно,  и каким образом? (Звук падающей посуды, скрежет, стук, топот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Необходимо подвести учащихся к мысли о том, что музыка и звуковое оформление  создают  особое настроение, атмосферу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Кто-то из участников спектакля может принести прослушать наиболее подходящую к спектаклю музыку и варианты шума дождя, кто-то, не участвующий в конкретной сцене, может помогать преподавателю-режиссеру вовремя «подавать» эту тему, включая и выключая в нужный момент аппаратуру (</w:t>
      </w:r>
      <w:r>
        <w:rPr>
          <w:rFonts w:cs="Times New Roman"/>
          <w:sz w:val="28"/>
          <w:szCs w:val="28"/>
          <w:lang w:val="en-US"/>
        </w:rPr>
        <w:t>CD</w:t>
      </w:r>
      <w:r>
        <w:rPr>
          <w:rFonts w:cs="Times New Roman"/>
          <w:sz w:val="28"/>
          <w:szCs w:val="28"/>
        </w:rPr>
        <w:t>-проигрыватель) и т.д. Важно, чтобы все участники спектакля были причастны  к процессу создания музыкального, шумового и звукового оформления.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2.8. Репетиции по подготовке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Занятия по подготовке учебного спектакля проходят в форме уроков-репетиций, на которых происходит и объяснение новых элементов актерской техники и постановочная работа в целом. Весь репетиционный период  условно следует разделить на несколько этапов, помимо «застольного периода»: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рабочий репетиционный период в классе с выгородкой;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репетиции на сцене, частично с декорациями и костюмами (прогоны);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технические репетиции (установка декораций, света, звуковой аппаратуры, примерка костюмов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монтировочные репетиции (если перестановки элементов декораций, мебели происходят с участием актеров);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генеральная репетиция при полном музыкальном, звуковом, шумовом и художественном оформлении.</w:t>
      </w:r>
    </w:p>
    <w:p w:rsidR="00F832F1" w:rsidRDefault="00F832F1" w:rsidP="00F832F1">
      <w:pPr>
        <w:pStyle w:val="TableContents"/>
        <w:spacing w:line="360" w:lineRule="auto"/>
        <w:ind w:firstLine="709"/>
        <w:jc w:val="both"/>
        <w:rPr>
          <w:b/>
          <w:sz w:val="28"/>
        </w:rPr>
      </w:pPr>
      <w:r>
        <w:rPr>
          <w:b/>
          <w:sz w:val="28"/>
        </w:rPr>
        <w:t>Раздел 3. Работа над ролью перед зрителем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3.1. Контакт со зрителем и «обратная связь». 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rsidP="00F832F1">
      <w:pPr>
        <w:pStyle w:val="TableContents"/>
        <w:spacing w:line="360" w:lineRule="auto"/>
        <w:ind w:firstLine="851"/>
        <w:jc w:val="both"/>
        <w:rPr>
          <w:rFonts w:cs="Times New Roman"/>
          <w:i/>
          <w:sz w:val="28"/>
          <w:szCs w:val="28"/>
        </w:rPr>
      </w:pPr>
      <w:r>
        <w:rPr>
          <w:rFonts w:cs="Times New Roman"/>
          <w:i/>
          <w:sz w:val="28"/>
          <w:szCs w:val="28"/>
        </w:rP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Таким образом, с одной стороны, публичное творчество мешает артисту, а с другой – помогает ему». (</w:t>
      </w:r>
      <w:r>
        <w:rPr>
          <w:rFonts w:cs="Times New Roman"/>
          <w:sz w:val="28"/>
          <w:szCs w:val="28"/>
        </w:rPr>
        <w:t>К.С.Станиславский)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Длительный период подготовки спектакля приводит к итогу –  сценическому показу  перед зрителем, именно тогда и происходит рождение спектакля. В процессе проката спектаклей работа актера над ролью и над собой продолжается.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Во время показа актеры и зрители образуют единое сообщество. У  актера со зрителем должна образоваться «обратная связь». Контакт со зрителем возникает, когда актер «берет» внимание публики, игра его убедительна и заразительна, и зритель с интересом следит за действием, сопереживая героям. И наоборот, если контакта с публикой не возникает, зритель скучает, отвлекается, это влияет на ход спектакля не в лучшую сторону. Актер ощущает реакцию зала, и, таким образом, зритель влияет на игру актера.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 правило, первый зритель учебных спектаклей – это друзья </w:t>
      </w:r>
      <w:r>
        <w:rPr>
          <w:rFonts w:cs="Times New Roman"/>
          <w:sz w:val="28"/>
          <w:szCs w:val="28"/>
        </w:rPr>
        <w:lastRenderedPageBreak/>
        <w:t>участников, родители и их знакомые. Эта публика, в основном, доброжелательна,   с интересом следит за игрой юных актеров, поддерживает их, заранее прощая  серьезные недостатки и несовершенство учебной работы. Учебные спектакли следует играть и перед другой зрительской аудиторией, чтобы реакция зала была более объективна, и участники спектакля  учились работать в различных условиях.</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Каждый сценический показ на публику должен сопровождаться подробным анализом преподавателя актерских задач в спектакле, рисунка роли, органичности поведения, темпо-ритма, соответствия результатов работы режиссерскому замыслу, контакта с публикой. Некоторые детские театральные коллективы практикуют совместный разбор, когда после окончания спектакля в присутствии актеров руководитель просит зрителей рассказать о своих впечатлениях о спектакле, высказать критические замечания.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Каждый участник спектакля должен серьезно относиться к делу, уметь проанализировать свою работу в спектакле и работу своих товарищей, доброжелательно высказать критические замечания по отношению к партнерам по сцене и принять критику в свой адрес. Показ спектаклей с последующим подробным разбором необходим для формирования у учащихся умения видеть рост мастерства отспектаклю к спектаклю, приобретения навыка работы над совершенствованием роли – устранению ошибок и закреплению удачных находок.</w:t>
      </w:r>
    </w:p>
    <w:p w:rsidR="00F832F1" w:rsidRPr="0085381B"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Тема 3.2. Импровизация в работе актера над ролью. Роль и место актерской импровизации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«Импровизировать надо во время репетиций. А во время спектакля только в пределах заданного рисунка».</w:t>
      </w:r>
      <w:r>
        <w:rPr>
          <w:rFonts w:cs="Times New Roman"/>
          <w:sz w:val="28"/>
          <w:szCs w:val="28"/>
        </w:rPr>
        <w:t xml:space="preserve"> (Т.Чхеидзе)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Импровизация (от латинского «</w:t>
      </w:r>
      <w:proofErr w:type="spellStart"/>
      <w:r>
        <w:rPr>
          <w:rFonts w:cs="Times New Roman"/>
          <w:sz w:val="28"/>
          <w:szCs w:val="28"/>
          <w:lang w:val="en-US"/>
        </w:rPr>
        <w:t>improvisus</w:t>
      </w:r>
      <w:proofErr w:type="spellEnd"/>
      <w:r>
        <w:rPr>
          <w:rFonts w:cs="Times New Roman"/>
          <w:sz w:val="28"/>
          <w:szCs w:val="28"/>
        </w:rPr>
        <w:t xml:space="preserve">») означает неожиданность, внезапность. Без импровизации не существует творчества. Чтобы точное выполнение актерских задач в спектакле не приводило к актерским штампам, необходимо воспитывать в юных артистах желание и умение </w:t>
      </w:r>
      <w:r>
        <w:rPr>
          <w:rFonts w:cs="Times New Roman"/>
          <w:sz w:val="28"/>
          <w:szCs w:val="28"/>
        </w:rPr>
        <w:lastRenderedPageBreak/>
        <w:t>импровизировать, сочетая с актерской импровизацией установленный рисунок роли. Способность к импровизации воспитывается в процессе работы над этюдами на основе веры в предлагаемые обстоятельства и при взаимодействии с партнером.</w:t>
      </w:r>
    </w:p>
    <w:p w:rsidR="00F832F1"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 xml:space="preserve">Тема 3.3. Навыки релаксации и аутотренинга до </w:t>
      </w:r>
      <w:proofErr w:type="gramStart"/>
      <w:r>
        <w:rPr>
          <w:rFonts w:cs="Times New Roman"/>
          <w:i/>
          <w:sz w:val="28"/>
          <w:szCs w:val="28"/>
          <w:u w:val="single"/>
        </w:rPr>
        <w:t>и  после</w:t>
      </w:r>
      <w:proofErr w:type="gramEnd"/>
      <w:r>
        <w:rPr>
          <w:rFonts w:cs="Times New Roman"/>
          <w:i/>
          <w:sz w:val="28"/>
          <w:szCs w:val="28"/>
          <w:u w:val="single"/>
        </w:rPr>
        <w:t xml:space="preserve"> публичных выступлений.</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Процесс подготовки спектакля, особенно на последнем этапе работы, и 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3.4. Полугодовой и итоговый сценические  показы.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полугодовой и сценический показы выносятся учебные спектакли, подготовленные во время учебного года. В течение учебного года желательно</w:t>
      </w:r>
    </w:p>
    <w:p w:rsidR="00F832F1" w:rsidRDefault="00F832F1" w:rsidP="00F832F1">
      <w:pPr>
        <w:pStyle w:val="TableContents"/>
        <w:spacing w:line="360" w:lineRule="auto"/>
        <w:jc w:val="both"/>
        <w:rPr>
          <w:rFonts w:cs="Times New Roman"/>
          <w:sz w:val="28"/>
          <w:szCs w:val="28"/>
        </w:rPr>
      </w:pPr>
      <w:r>
        <w:rPr>
          <w:rFonts w:cs="Times New Roman"/>
          <w:sz w:val="28"/>
          <w:szCs w:val="28"/>
        </w:rPr>
        <w:t>подготовить не менее 2-3-х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F832F1" w:rsidRDefault="00F832F1" w:rsidP="00F832F1">
      <w:pPr>
        <w:pStyle w:val="TableContents"/>
        <w:spacing w:line="360" w:lineRule="auto"/>
        <w:jc w:val="both"/>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ТРЕБОВАНИЯ К УРОВНЮ ПОДГОТОВКИ УЧАЩИХСЯ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Данный раздел содержит перечень знаний, умений и навыков, приобретенных в результате освоения программы «Театральное творчество»:</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основной театральной терминологии;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приемов освобождения от мышечных зажимов и релаксации в целом;</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основных выразительных средств театрального искусства;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умение выполнить и провести тренинги по освоению основных элементов бессловесного действия, дыхательной и артикуляционной гимнастики;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работать над ролью и текстом роли под руководством преподавателя;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координироваться в пространстве;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зафиксировать и выполнить рисунок роли;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самоанализа;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публичных выступлений.</w:t>
      </w:r>
    </w:p>
    <w:p w:rsidR="00F832F1" w:rsidRDefault="00F832F1" w:rsidP="00F832F1">
      <w:pPr>
        <w:spacing w:line="240" w:lineRule="auto"/>
        <w:jc w:val="both"/>
        <w:rPr>
          <w:rFonts w:ascii="Times New Roman" w:hAnsi="Times New Roman"/>
          <w:sz w:val="24"/>
          <w:szCs w:val="28"/>
        </w:rPr>
      </w:pPr>
    </w:p>
    <w:p w:rsidR="00F832F1" w:rsidRDefault="00F832F1" w:rsidP="00F832F1">
      <w:pPr>
        <w:spacing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И МЕТОДЫ КОНТРОЛЯ. КРИТЕРИИ ОЦЕНОК</w:t>
      </w:r>
    </w:p>
    <w:p w:rsidR="00F832F1" w:rsidRDefault="00F832F1" w:rsidP="00F832F1">
      <w:pPr>
        <w:spacing w:line="240" w:lineRule="auto"/>
        <w:jc w:val="center"/>
        <w:rPr>
          <w:rFonts w:ascii="Times New Roman" w:hAnsi="Times New Roman"/>
          <w:b/>
          <w:sz w:val="28"/>
          <w:szCs w:val="28"/>
        </w:rPr>
      </w:pPr>
      <w:r>
        <w:rPr>
          <w:rFonts w:ascii="Times New Roman" w:hAnsi="Times New Roman"/>
          <w:b/>
          <w:i/>
          <w:sz w:val="28"/>
          <w:szCs w:val="28"/>
        </w:rPr>
        <w:t>Аттестация: цели, виды, форма, содержание</w:t>
      </w:r>
    </w:p>
    <w:p w:rsidR="00F832F1" w:rsidRDefault="00F832F1" w:rsidP="00F832F1">
      <w:pPr>
        <w:spacing w:after="0" w:line="360" w:lineRule="auto"/>
        <w:ind w:firstLine="709"/>
        <w:jc w:val="both"/>
        <w:rPr>
          <w:rFonts w:ascii="Times New Roman" w:hAnsi="Times New Roman"/>
          <w:b/>
          <w:sz w:val="28"/>
          <w:szCs w:val="28"/>
        </w:rPr>
      </w:pPr>
      <w:r>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года.Преподаватель имеет возможность по своему усмотрению проводить промежуточные просмотры по разделам программы (текущий контроль).</w:t>
      </w:r>
    </w:p>
    <w:p w:rsidR="00F832F1" w:rsidRDefault="00F832F1" w:rsidP="00F832F1">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Итоговая аттестация </w:t>
      </w:r>
      <w:r>
        <w:rPr>
          <w:rFonts w:ascii="Times New Roman" w:hAnsi="Times New Roman"/>
          <w:color w:val="000000"/>
          <w:sz w:val="28"/>
          <w:szCs w:val="28"/>
        </w:rPr>
        <w:t>проводится в форме сценического показа на зрителя учебного спектакля, подготовленного в последнем полугодии третьего  класса.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оценивания на итоговой аттестации являются: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видеть, слышать, понимать партнера по сцене;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координироваться в пространстве;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выступать перед публикой;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соблюдать правила техники безопасности на сцене. </w:t>
      </w:r>
    </w:p>
    <w:p w:rsidR="00F832F1" w:rsidRDefault="00F832F1" w:rsidP="00F832F1">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Критерии оценки</w:t>
      </w:r>
    </w:p>
    <w:p w:rsidR="00F832F1" w:rsidRDefault="00F832F1" w:rsidP="00F832F1">
      <w:pPr>
        <w:spacing w:after="0" w:line="360" w:lineRule="auto"/>
        <w:ind w:firstLine="709"/>
        <w:jc w:val="both"/>
        <w:rPr>
          <w:rFonts w:ascii="Times New Roman" w:eastAsia="Calibri" w:hAnsi="Times New Roman"/>
          <w:sz w:val="28"/>
          <w:szCs w:val="28"/>
        </w:rPr>
      </w:pPr>
      <w:r>
        <w:rPr>
          <w:rFonts w:ascii="Times New Roman" w:hAnsi="Times New Roman"/>
          <w:sz w:val="28"/>
          <w:szCs w:val="28"/>
        </w:rPr>
        <w:t>По результатам текущей, промежуточной и итоговой аттестации выставляются оценки: «отлично», «хорошо», «удовлетворительно».</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5 (отлично)</w:t>
      </w:r>
      <w:r>
        <w:rPr>
          <w:rFonts w:ascii="Times New Roman" w:hAnsi="Times New Roman"/>
          <w:sz w:val="28"/>
          <w:szCs w:val="28"/>
        </w:rPr>
        <w:t xml:space="preserve">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F832F1" w:rsidRDefault="00F832F1" w:rsidP="00F832F1">
      <w:pPr>
        <w:tabs>
          <w:tab w:val="left" w:pos="4845"/>
          <w:tab w:val="left" w:pos="7350"/>
        </w:tabs>
        <w:spacing w:after="0" w:line="360" w:lineRule="auto"/>
        <w:ind w:firstLine="851"/>
        <w:jc w:val="both"/>
        <w:rPr>
          <w:rFonts w:ascii="Times New Roman" w:hAnsi="Times New Roman"/>
          <w:sz w:val="28"/>
          <w:szCs w:val="28"/>
        </w:rPr>
      </w:pPr>
      <w:r>
        <w:rPr>
          <w:rFonts w:ascii="Times New Roman" w:hAnsi="Times New Roman"/>
          <w:i/>
          <w:sz w:val="28"/>
          <w:szCs w:val="28"/>
        </w:rPr>
        <w:t>• 4 (хорошо)</w:t>
      </w:r>
      <w:r>
        <w:rPr>
          <w:rFonts w:ascii="Times New Roman" w:hAnsi="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F832F1" w:rsidRDefault="00F832F1" w:rsidP="00F832F1">
      <w:pPr>
        <w:tabs>
          <w:tab w:val="left" w:pos="4845"/>
          <w:tab w:val="left" w:pos="7350"/>
        </w:tabs>
        <w:spacing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3 (удовлетворительно)</w:t>
      </w:r>
      <w:r>
        <w:rPr>
          <w:rFonts w:ascii="Times New Roman" w:hAnsi="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F832F1" w:rsidRDefault="00F832F1" w:rsidP="00F832F1">
      <w:pPr>
        <w:tabs>
          <w:tab w:val="left" w:pos="4845"/>
          <w:tab w:val="left" w:pos="7350"/>
        </w:tabs>
        <w:spacing w:after="0" w:line="360" w:lineRule="auto"/>
        <w:ind w:firstLine="851"/>
        <w:jc w:val="both"/>
        <w:rPr>
          <w:rFonts w:ascii="Times New Roman" w:hAnsi="Times New Roman"/>
          <w:sz w:val="10"/>
          <w:szCs w:val="28"/>
        </w:rPr>
      </w:pPr>
    </w:p>
    <w:p w:rsidR="00F832F1" w:rsidRDefault="00F832F1" w:rsidP="00F832F1">
      <w:pPr>
        <w:spacing w:before="24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МЕТОДИЧЕСКОЕ ОБЕСПЕЧЕНИЕ УЧЕБНОГО ПРОЦЕССА</w:t>
      </w:r>
    </w:p>
    <w:p w:rsidR="00F832F1" w:rsidRDefault="00F832F1" w:rsidP="00F832F1">
      <w:pPr>
        <w:spacing w:line="240" w:lineRule="auto"/>
        <w:jc w:val="center"/>
        <w:rPr>
          <w:rFonts w:ascii="Times New Roman" w:hAnsi="Times New Roman"/>
          <w:b/>
          <w:i/>
          <w:sz w:val="28"/>
          <w:szCs w:val="24"/>
        </w:rPr>
      </w:pPr>
      <w:r>
        <w:rPr>
          <w:rFonts w:ascii="Times New Roman" w:hAnsi="Times New Roman"/>
          <w:b/>
          <w:i/>
          <w:sz w:val="28"/>
          <w:szCs w:val="24"/>
        </w:rPr>
        <w:t>Методические рекомендации преподавателям</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Программа предполагает применение следующих средств дифференциации:</w:t>
      </w:r>
    </w:p>
    <w:p w:rsidR="00F832F1" w:rsidRDefault="00F832F1" w:rsidP="00F832F1">
      <w:pPr>
        <w:spacing w:line="240" w:lineRule="auto"/>
        <w:ind w:firstLine="851"/>
        <w:jc w:val="both"/>
        <w:rPr>
          <w:rFonts w:ascii="Times New Roman" w:hAnsi="Times New Roman"/>
          <w:sz w:val="28"/>
          <w:szCs w:val="28"/>
        </w:rPr>
      </w:pPr>
      <w:r>
        <w:rPr>
          <w:rFonts w:ascii="Times New Roman" w:hAnsi="Times New Roman"/>
          <w:sz w:val="28"/>
          <w:szCs w:val="28"/>
        </w:rPr>
        <w:t>а) разработка заданий различной трудности и объема;</w:t>
      </w:r>
    </w:p>
    <w:p w:rsidR="00F832F1" w:rsidRDefault="00F832F1" w:rsidP="00F832F1">
      <w:pPr>
        <w:spacing w:after="0"/>
        <w:ind w:firstLine="851"/>
        <w:jc w:val="both"/>
        <w:rPr>
          <w:rFonts w:ascii="Times New Roman" w:hAnsi="Times New Roman"/>
          <w:sz w:val="28"/>
          <w:szCs w:val="28"/>
        </w:rPr>
      </w:pPr>
      <w:r>
        <w:rPr>
          <w:rFonts w:ascii="Times New Roman" w:hAnsi="Times New Roman"/>
          <w:sz w:val="28"/>
          <w:szCs w:val="28"/>
        </w:rPr>
        <w:t>б) разная мера помощи учителя учащимся при выполнении учебных заданий;</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в) вариативность темпа освоения учебного материала;</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г) индивидуальные и дифференцированные домашние задания.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 </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 </w:t>
      </w:r>
    </w:p>
    <w:p w:rsidR="00F832F1" w:rsidRDefault="00F832F1" w:rsidP="00F832F1">
      <w:pPr>
        <w:tabs>
          <w:tab w:val="left" w:pos="1134"/>
        </w:tabs>
        <w:spacing w:after="0" w:line="360" w:lineRule="auto"/>
        <w:ind w:firstLine="851"/>
        <w:jc w:val="both"/>
        <w:rPr>
          <w:rFonts w:ascii="Times New Roman" w:hAnsi="Times New Roman"/>
          <w:sz w:val="24"/>
          <w:szCs w:val="28"/>
        </w:rPr>
      </w:pPr>
    </w:p>
    <w:p w:rsidR="00F832F1" w:rsidRDefault="00F832F1" w:rsidP="00F832F1">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СПИСОК ЛИТЕРАТУРЫ И СРЕДСТВ ОБУЧЕНИЯ</w:t>
      </w:r>
    </w:p>
    <w:p w:rsidR="00F832F1" w:rsidRDefault="00F832F1" w:rsidP="00F832F1">
      <w:pPr>
        <w:spacing w:after="0"/>
        <w:ind w:firstLine="709"/>
        <w:jc w:val="both"/>
        <w:rPr>
          <w:rFonts w:ascii="Times New Roman" w:eastAsia="Calibri" w:hAnsi="Times New Roman"/>
          <w:sz w:val="28"/>
          <w:szCs w:val="28"/>
        </w:rPr>
      </w:pPr>
      <w:r>
        <w:rPr>
          <w:rFonts w:ascii="Times New Roman" w:hAnsi="Times New Roman"/>
          <w:sz w:val="28"/>
          <w:szCs w:val="28"/>
        </w:rPr>
        <w:t>1. Алянский Ю. «Азбука театра». Ленинград, «Детская литература», 1990</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2. Выготский Л.С. «Воображение и творчество в детском возрасте». М., 1991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3. Голубовский Б.Г. «Наблюдения. Этюд. Образ». Учебное пособие, М., Российская национальная библиотека, 2004</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4. Горчаков Н. «Режиссерские уроки К.С.Станиславского» (Беседы и записи репетиций). М., Искусство, 1952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5. Гончаров А.А. «Режиссерские тетради». М., ВТО,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6. Додин Л.А. «Путешествие без конца». СПб, Балтийские сезоны, 2009</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lastRenderedPageBreak/>
        <w:t>7. Кнебель М.О. «Поэзия педагогики». О действенном анализе пьесы и роли. М., ГИТИС, 2005</w:t>
      </w:r>
    </w:p>
    <w:p w:rsidR="00F832F1" w:rsidRDefault="00F832F1" w:rsidP="00F832F1">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8. Петрова Л.А. «Техника сценической речи». ВЦХТ 2010: №2</w:t>
      </w:r>
    </w:p>
    <w:p w:rsidR="00F832F1" w:rsidRDefault="00F832F1" w:rsidP="00F832F1">
      <w:pPr>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«Основы актерского мастерства по методике </w:t>
      </w:r>
      <w:proofErr w:type="spellStart"/>
      <w:r>
        <w:rPr>
          <w:rFonts w:ascii="Times New Roman" w:hAnsi="Times New Roman"/>
          <w:sz w:val="28"/>
          <w:szCs w:val="28"/>
        </w:rPr>
        <w:t>З.Я.Корогодского</w:t>
      </w:r>
      <w:proofErr w:type="spellEnd"/>
      <w:r>
        <w:rPr>
          <w:rFonts w:ascii="Times New Roman" w:hAnsi="Times New Roman"/>
          <w:sz w:val="28"/>
          <w:szCs w:val="28"/>
        </w:rPr>
        <w:t>». ВЦХТ 2008: №1</w:t>
      </w:r>
    </w:p>
    <w:p w:rsidR="00F832F1" w:rsidRDefault="00F832F1" w:rsidP="00F832F1">
      <w:pPr>
        <w:numPr>
          <w:ilvl w:val="0"/>
          <w:numId w:val="10"/>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«Режиссерский театр. Разговоры под занавес века». МХТ, 2004</w:t>
      </w:r>
    </w:p>
    <w:p w:rsidR="00F832F1" w:rsidRDefault="00F832F1" w:rsidP="00F832F1">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11. Ремез О.Я. </w:t>
      </w:r>
      <w:r>
        <w:rPr>
          <w:rFonts w:ascii="Times New Roman" w:hAnsi="Times New Roman"/>
          <w:color w:val="000000"/>
          <w:sz w:val="28"/>
          <w:szCs w:val="28"/>
        </w:rPr>
        <w:t xml:space="preserve">Режиссерский замысел и </w:t>
      </w:r>
      <w:r>
        <w:rPr>
          <w:rFonts w:ascii="Times New Roman" w:hAnsi="Times New Roman"/>
          <w:bCs/>
          <w:sz w:val="28"/>
          <w:szCs w:val="28"/>
        </w:rPr>
        <w:t>мизансцена</w:t>
      </w:r>
      <w:r>
        <w:rPr>
          <w:rFonts w:ascii="Times New Roman" w:hAnsi="Times New Roman"/>
          <w:color w:val="000000"/>
          <w:sz w:val="28"/>
          <w:szCs w:val="28"/>
        </w:rPr>
        <w:t xml:space="preserve">: </w:t>
      </w:r>
      <w:proofErr w:type="gramStart"/>
      <w:r>
        <w:rPr>
          <w:rFonts w:ascii="Times New Roman" w:hAnsi="Times New Roman"/>
          <w:color w:val="000000"/>
          <w:sz w:val="28"/>
          <w:szCs w:val="28"/>
        </w:rPr>
        <w:t>учеб.пособие</w:t>
      </w:r>
      <w:proofErr w:type="gramEnd"/>
      <w:r>
        <w:rPr>
          <w:rFonts w:ascii="Times New Roman" w:hAnsi="Times New Roman"/>
          <w:color w:val="000000"/>
          <w:sz w:val="28"/>
          <w:szCs w:val="28"/>
        </w:rPr>
        <w:t xml:space="preserve"> по курсу "Режиссура и мастерство актера" для студ. </w:t>
      </w:r>
      <w:proofErr w:type="spellStart"/>
      <w:r>
        <w:rPr>
          <w:rFonts w:ascii="Times New Roman" w:hAnsi="Times New Roman"/>
          <w:color w:val="000000"/>
          <w:sz w:val="28"/>
          <w:szCs w:val="28"/>
        </w:rPr>
        <w:t>высш</w:t>
      </w:r>
      <w:proofErr w:type="spellEnd"/>
      <w:r>
        <w:rPr>
          <w:rFonts w:ascii="Times New Roman" w:hAnsi="Times New Roman"/>
          <w:color w:val="000000"/>
          <w:sz w:val="28"/>
          <w:szCs w:val="28"/>
        </w:rPr>
        <w:t>. театр. учеб. заведений / О. Я. Ремез; Гос. ин-т театр. искусства им. А. В. Луначарского. - М.: ГИТИС, 1981</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12. Станиславский К.С.«Моя жизнь в искусстве». М., «Искусство»,1972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13. Станиславский К.С. «Актерский тренинг. Работа актера над ролью». М., АСТ, 2009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14. «Театр, где играют дети», Учебно-методическое пособие под редакцией Никитиной А.Б. М., </w:t>
      </w:r>
      <w:proofErr w:type="spellStart"/>
      <w:r>
        <w:rPr>
          <w:rFonts w:ascii="Times New Roman" w:hAnsi="Times New Roman"/>
          <w:sz w:val="28"/>
          <w:szCs w:val="28"/>
        </w:rPr>
        <w:t>Владос</w:t>
      </w:r>
      <w:proofErr w:type="spellEnd"/>
      <w:r>
        <w:rPr>
          <w:rFonts w:ascii="Times New Roman" w:hAnsi="Times New Roman"/>
          <w:sz w:val="28"/>
          <w:szCs w:val="28"/>
        </w:rPr>
        <w:t>, 2001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15. Товстоногов Г. «Зеркало сцены». Л., Искусство,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16. Чехов М.А. «Об искусстве актера». М., «Искусство», 1999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17.Эфрос А. «Репетиция – любовь моя». М., «Парнас», 1993</w:t>
      </w:r>
    </w:p>
    <w:p w:rsidR="00F832F1" w:rsidRDefault="00F832F1" w:rsidP="00F832F1">
      <w:pPr>
        <w:spacing w:after="0" w:line="360" w:lineRule="auto"/>
        <w:jc w:val="center"/>
        <w:rPr>
          <w:rFonts w:ascii="Times New Roman" w:hAnsi="Times New Roman"/>
          <w:sz w:val="28"/>
          <w:szCs w:val="28"/>
        </w:rPr>
      </w:pPr>
      <w:r>
        <w:rPr>
          <w:rFonts w:ascii="Times New Roman" w:hAnsi="Times New Roman"/>
          <w:b/>
          <w:i/>
          <w:sz w:val="28"/>
          <w:szCs w:val="28"/>
        </w:rPr>
        <w:t>Средства обучения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 xml:space="preserve">просторное репетиционное помещение, </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сцена со звуковым и световым оборудованием,</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стол,</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стулья,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фортепиано,</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компьютер со звуковыми колонками,</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аудиосистема  или музыкальный центр,</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материальная база для создания  костюмов, реквизита, декораций,</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театральные ширмы,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большие кубы,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маты.</w:t>
      </w:r>
    </w:p>
    <w:p w:rsidR="00C410EF" w:rsidRDefault="00C410EF"/>
    <w:sectPr w:rsidR="00C410EF" w:rsidSect="009B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E8D"/>
    <w:multiLevelType w:val="hybridMultilevel"/>
    <w:tmpl w:val="531CC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890434"/>
    <w:multiLevelType w:val="hybridMultilevel"/>
    <w:tmpl w:val="1272E0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765FC7"/>
    <w:multiLevelType w:val="hybridMultilevel"/>
    <w:tmpl w:val="BE2C3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DA339C0"/>
    <w:multiLevelType w:val="hybridMultilevel"/>
    <w:tmpl w:val="EB8855AC"/>
    <w:lvl w:ilvl="0" w:tplc="2E1C4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602068"/>
    <w:multiLevelType w:val="hybridMultilevel"/>
    <w:tmpl w:val="D9F05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FD26D1"/>
    <w:multiLevelType w:val="hybridMultilevel"/>
    <w:tmpl w:val="7830322E"/>
    <w:lvl w:ilvl="0" w:tplc="98F463E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82A2E5F"/>
    <w:multiLevelType w:val="hybridMultilevel"/>
    <w:tmpl w:val="37D09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127965294">
    <w:abstractNumId w:val="8"/>
  </w:num>
  <w:num w:numId="2" w16cid:durableId="6279735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173095">
    <w:abstractNumId w:val="0"/>
  </w:num>
  <w:num w:numId="4" w16cid:durableId="1101220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903071">
    <w:abstractNumId w:val="1"/>
  </w:num>
  <w:num w:numId="6" w16cid:durableId="1658738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55279">
    <w:abstractNumId w:val="4"/>
  </w:num>
  <w:num w:numId="8" w16cid:durableId="1532064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1068294">
    <w:abstractNumId w:val="6"/>
  </w:num>
  <w:num w:numId="10" w16cid:durableId="114763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15829">
    <w:abstractNumId w:val="2"/>
  </w:num>
  <w:num w:numId="12" w16cid:durableId="1582642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2910030">
    <w:abstractNumId w:val="5"/>
  </w:num>
  <w:num w:numId="14" w16cid:durableId="1828663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81497">
    <w:abstractNumId w:val="3"/>
  </w:num>
  <w:num w:numId="16" w16cid:durableId="974724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327962">
    <w:abstractNumId w:val="7"/>
  </w:num>
  <w:num w:numId="18" w16cid:durableId="1970821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832F1"/>
    <w:rsid w:val="0009747E"/>
    <w:rsid w:val="001F0531"/>
    <w:rsid w:val="0021288D"/>
    <w:rsid w:val="00345ADC"/>
    <w:rsid w:val="005346AC"/>
    <w:rsid w:val="005C4BEC"/>
    <w:rsid w:val="00667890"/>
    <w:rsid w:val="006A4CBC"/>
    <w:rsid w:val="007A5AAF"/>
    <w:rsid w:val="007B6124"/>
    <w:rsid w:val="007C192E"/>
    <w:rsid w:val="007D1893"/>
    <w:rsid w:val="00841C53"/>
    <w:rsid w:val="0085381B"/>
    <w:rsid w:val="009B1823"/>
    <w:rsid w:val="009C22E4"/>
    <w:rsid w:val="00AB35C4"/>
    <w:rsid w:val="00B62202"/>
    <w:rsid w:val="00C410EF"/>
    <w:rsid w:val="00C873B3"/>
    <w:rsid w:val="00E150F3"/>
    <w:rsid w:val="00F22E71"/>
    <w:rsid w:val="00F33D08"/>
    <w:rsid w:val="00F40C37"/>
    <w:rsid w:val="00F8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64F9"/>
  <w15:docId w15:val="{642B406C-81BE-43F2-931F-FD5C7CA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823"/>
  </w:style>
  <w:style w:type="paragraph" w:styleId="1">
    <w:name w:val="heading 1"/>
    <w:basedOn w:val="a"/>
    <w:link w:val="10"/>
    <w:qFormat/>
    <w:rsid w:val="00F83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2F1"/>
    <w:rPr>
      <w:rFonts w:ascii="Times New Roman" w:eastAsia="Times New Roman" w:hAnsi="Times New Roman" w:cs="Times New Roman"/>
      <w:b/>
      <w:bCs/>
      <w:kern w:val="36"/>
      <w:sz w:val="48"/>
      <w:szCs w:val="48"/>
    </w:rPr>
  </w:style>
  <w:style w:type="character" w:styleId="a3">
    <w:name w:val="Hyperlink"/>
    <w:uiPriority w:val="99"/>
    <w:semiHidden/>
    <w:unhideWhenUsed/>
    <w:rsid w:val="00F832F1"/>
    <w:rPr>
      <w:color w:val="0000FF"/>
      <w:u w:val="single"/>
    </w:rPr>
  </w:style>
  <w:style w:type="character" w:styleId="a4">
    <w:name w:val="FollowedHyperlink"/>
    <w:basedOn w:val="a0"/>
    <w:uiPriority w:val="99"/>
    <w:semiHidden/>
    <w:unhideWhenUsed/>
    <w:rsid w:val="00F832F1"/>
    <w:rPr>
      <w:color w:val="800080" w:themeColor="followedHyperlink"/>
      <w:u w:val="single"/>
    </w:rPr>
  </w:style>
  <w:style w:type="paragraph" w:styleId="a5">
    <w:name w:val="header"/>
    <w:basedOn w:val="a"/>
    <w:link w:val="a6"/>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832F1"/>
    <w:rPr>
      <w:rFonts w:ascii="Calibri" w:eastAsia="Calibri" w:hAnsi="Calibri" w:cs="Times New Roman"/>
      <w:lang w:eastAsia="en-US"/>
    </w:rPr>
  </w:style>
  <w:style w:type="paragraph" w:styleId="a7">
    <w:name w:val="footer"/>
    <w:basedOn w:val="a"/>
    <w:link w:val="a8"/>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832F1"/>
    <w:rPr>
      <w:rFonts w:ascii="Calibri" w:eastAsia="Calibri" w:hAnsi="Calibri" w:cs="Times New Roman"/>
      <w:lang w:eastAsia="en-US"/>
    </w:rPr>
  </w:style>
  <w:style w:type="paragraph" w:styleId="a9">
    <w:name w:val="Body Text"/>
    <w:basedOn w:val="a"/>
    <w:link w:val="aa"/>
    <w:semiHidden/>
    <w:unhideWhenUsed/>
    <w:rsid w:val="00F832F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F832F1"/>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832F1"/>
    <w:pPr>
      <w:spacing w:after="120" w:line="240" w:lineRule="atLeast"/>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semiHidden/>
    <w:rsid w:val="00F832F1"/>
    <w:rPr>
      <w:rFonts w:ascii="Calibri" w:eastAsia="Calibri" w:hAnsi="Calibri" w:cs="Times New Roman"/>
      <w:lang w:eastAsia="en-US"/>
    </w:rPr>
  </w:style>
  <w:style w:type="paragraph" w:styleId="2">
    <w:name w:val="Body Text Indent 2"/>
    <w:basedOn w:val="a"/>
    <w:link w:val="20"/>
    <w:uiPriority w:val="99"/>
    <w:semiHidden/>
    <w:unhideWhenUsed/>
    <w:rsid w:val="00F832F1"/>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F832F1"/>
    <w:rPr>
      <w:rFonts w:ascii="Calibri" w:eastAsia="Calibri" w:hAnsi="Calibri" w:cs="Times New Roman"/>
      <w:lang w:eastAsia="en-US"/>
    </w:rPr>
  </w:style>
  <w:style w:type="paragraph" w:styleId="3">
    <w:name w:val="Body Text Indent 3"/>
    <w:basedOn w:val="a"/>
    <w:link w:val="30"/>
    <w:semiHidden/>
    <w:unhideWhenUsed/>
    <w:rsid w:val="00F832F1"/>
    <w:pPr>
      <w:spacing w:after="0" w:line="240" w:lineRule="auto"/>
      <w:ind w:left="-180"/>
    </w:pPr>
    <w:rPr>
      <w:rFonts w:ascii="Times New Roman" w:eastAsia="Times New Roman" w:hAnsi="Times New Roman" w:cs="Times New Roman"/>
      <w:sz w:val="24"/>
      <w:szCs w:val="24"/>
      <w:u w:val="single"/>
    </w:rPr>
  </w:style>
  <w:style w:type="character" w:customStyle="1" w:styleId="30">
    <w:name w:val="Основной текст с отступом 3 Знак"/>
    <w:basedOn w:val="a0"/>
    <w:link w:val="3"/>
    <w:semiHidden/>
    <w:rsid w:val="00F832F1"/>
    <w:rPr>
      <w:rFonts w:ascii="Times New Roman" w:eastAsia="Times New Roman" w:hAnsi="Times New Roman" w:cs="Times New Roman"/>
      <w:sz w:val="24"/>
      <w:szCs w:val="24"/>
      <w:u w:val="single"/>
    </w:rPr>
  </w:style>
  <w:style w:type="paragraph" w:styleId="ad">
    <w:name w:val="No Spacing"/>
    <w:uiPriority w:val="1"/>
    <w:qFormat/>
    <w:rsid w:val="00F832F1"/>
    <w:pPr>
      <w:spacing w:after="0" w:line="240" w:lineRule="auto"/>
    </w:pPr>
    <w:rPr>
      <w:rFonts w:ascii="Calibri" w:eastAsia="Calibri" w:hAnsi="Calibri" w:cs="Times New Roman"/>
      <w:lang w:eastAsia="en-US"/>
    </w:rPr>
  </w:style>
  <w:style w:type="paragraph" w:styleId="ae">
    <w:name w:val="List Paragraph"/>
    <w:basedOn w:val="a"/>
    <w:uiPriority w:val="34"/>
    <w:qFormat/>
    <w:rsid w:val="00F832F1"/>
    <w:pPr>
      <w:spacing w:line="240" w:lineRule="atLeast"/>
      <w:ind w:left="720"/>
      <w:contextualSpacing/>
    </w:pPr>
    <w:rPr>
      <w:rFonts w:ascii="Calibri" w:eastAsia="Calibri" w:hAnsi="Calibri" w:cs="Times New Roman"/>
      <w:lang w:eastAsia="en-US"/>
    </w:rPr>
  </w:style>
  <w:style w:type="paragraph" w:customStyle="1" w:styleId="FR1">
    <w:name w:val="FR1"/>
    <w:rsid w:val="00F832F1"/>
    <w:pPr>
      <w:widowControl w:val="0"/>
      <w:autoSpaceDE w:val="0"/>
      <w:autoSpaceDN w:val="0"/>
      <w:adjustRightInd w:val="0"/>
      <w:spacing w:after="0" w:line="240" w:lineRule="auto"/>
      <w:ind w:left="280"/>
    </w:pPr>
    <w:rPr>
      <w:rFonts w:ascii="Times New Roman" w:eastAsia="Times New Roman" w:hAnsi="Times New Roman" w:cs="Times New Roman"/>
      <w:sz w:val="28"/>
      <w:szCs w:val="28"/>
    </w:rPr>
  </w:style>
  <w:style w:type="paragraph" w:customStyle="1" w:styleId="Body1">
    <w:name w:val="Body 1"/>
    <w:rsid w:val="00F832F1"/>
    <w:pPr>
      <w:spacing w:after="0" w:line="240" w:lineRule="auto"/>
    </w:pPr>
    <w:rPr>
      <w:rFonts w:ascii="Helvetica" w:eastAsia="ヒラギノ角ゴ Pro W3" w:hAnsi="Helvetica" w:cs="Times New Roman"/>
      <w:color w:val="000000"/>
      <w:sz w:val="24"/>
      <w:szCs w:val="20"/>
      <w:lang w:val="en-US"/>
    </w:rPr>
  </w:style>
  <w:style w:type="paragraph" w:customStyle="1" w:styleId="Standard">
    <w:name w:val="Standard"/>
    <w:rsid w:val="00F832F1"/>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F832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1">
    <w:name w:val="Абзац списка1"/>
    <w:basedOn w:val="a"/>
    <w:rsid w:val="00F832F1"/>
    <w:pPr>
      <w:suppressAutoHyphens/>
      <w:spacing w:after="0" w:line="240" w:lineRule="auto"/>
      <w:ind w:left="720"/>
    </w:pPr>
    <w:rPr>
      <w:rFonts w:ascii="Arial" w:eastAsia="SimSun" w:hAnsi="Arial" w:cs="Mangal"/>
      <w:kern w:val="2"/>
      <w:sz w:val="24"/>
      <w:szCs w:val="24"/>
      <w:lang w:eastAsia="hi-IN" w:bidi="hi-IN"/>
    </w:rPr>
  </w:style>
  <w:style w:type="table" w:styleId="af">
    <w:name w:val="Table Grid"/>
    <w:basedOn w:val="a1"/>
    <w:uiPriority w:val="59"/>
    <w:rsid w:val="00F832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F832F1"/>
    <w:rPr>
      <w:i/>
      <w:iCs/>
    </w:rPr>
  </w:style>
  <w:style w:type="paragraph" w:customStyle="1" w:styleId="12">
    <w:name w:val="Без интервала1"/>
    <w:basedOn w:val="a"/>
    <w:qFormat/>
    <w:rsid w:val="007C192E"/>
    <w:pPr>
      <w:widowControl w:val="0"/>
      <w:spacing w:after="0" w:line="240" w:lineRule="auto"/>
      <w:ind w:firstLine="454"/>
      <w:jc w:val="both"/>
    </w:pPr>
    <w:rPr>
      <w:rFonts w:ascii="Times New Roman" w:eastAsia="Calibri" w:hAnsi="Times New Roman" w:cs="Times New Roman"/>
      <w:sz w:val="28"/>
      <w:szCs w:val="20"/>
    </w:rPr>
  </w:style>
  <w:style w:type="paragraph" w:styleId="af1">
    <w:name w:val="Balloon Text"/>
    <w:basedOn w:val="a"/>
    <w:link w:val="af2"/>
    <w:uiPriority w:val="99"/>
    <w:semiHidden/>
    <w:unhideWhenUsed/>
    <w:rsid w:val="007C19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fkapBdUfl0IeIgfZqF3ZCdX75VuPMaN3pVfalgeVGQM=</DigestValue>
    </Reference>
    <Reference Type="http://www.w3.org/2000/09/xmldsig#Object" URI="#idOfficeObject">
      <DigestMethod Algorithm="urn:ietf:params:xml:ns:cpxmlsec:algorithms:gostr34112012-256"/>
      <DigestValue>oq2m+VFUOdjTrNMGw7bsTL4lCO2iFg0f7TRQoWGnfqA=</DigestValue>
    </Reference>
    <Reference Type="http://uri.etsi.org/01903#SignedProperties" URI="#idSignedProperties">
      <Transforms>
        <Transform Algorithm="http://www.w3.org/TR/2001/REC-xml-c14n-20010315"/>
      </Transforms>
      <DigestMethod Algorithm="urn:ietf:params:xml:ns:cpxmlsec:algorithms:gostr34112012-256"/>
      <DigestValue>H4Sa/UMIVAGSApI8+a+b3cdrbKlUZC4KszhsxTStmws=</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l19nDJFP8doVizqRRQwovLxgb29UWNB6zQ79yYYvkZc=</DigestValue>
    </Reference>
  </SignedInfo>
  <SignatureValue>LpfAsQEZajot3GdwNZkUF+w+dYKe9ik7ujJqzWjGyt6dgw7xmvVVZMZDRXbTOChq
n0Qcd0mZuLPY7Izwfc0SSA==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5gd/cTBWkcQqTj96vaB+VyMS4v8=</DigestValue>
      </Reference>
      <Reference URI="/word/fontTable.xml?ContentType=application/vnd.openxmlformats-officedocument.wordprocessingml.fontTable+xml">
        <DigestMethod Algorithm="http://www.w3.org/2000/09/xmldsig#sha1"/>
        <DigestValue>2SRhcUlUIuVyjHBfYEqt+W0ehzs=</DigestValue>
      </Reference>
      <Reference URI="/word/media/image1.emf?ContentType=image/x-emf">
        <DigestMethod Algorithm="http://www.w3.org/2000/09/xmldsig#sha1"/>
        <DigestValue>ekxbX4Y9vnx8sl3w4THO1az3V+s=</DigestValue>
      </Reference>
      <Reference URI="/word/numbering.xml?ContentType=application/vnd.openxmlformats-officedocument.wordprocessingml.numbering+xml">
        <DigestMethod Algorithm="http://www.w3.org/2000/09/xmldsig#sha1"/>
        <DigestValue>qr4t7sdnXQSp+O7llchDvq/JSnc=</DigestValue>
      </Reference>
      <Reference URI="/word/settings.xml?ContentType=application/vnd.openxmlformats-officedocument.wordprocessingml.settings+xml">
        <DigestMethod Algorithm="http://www.w3.org/2000/09/xmldsig#sha1"/>
        <DigestValue>A9MZlGk9xwPlqYNEAufRYVsBF08=</DigestValue>
      </Reference>
      <Reference URI="/word/styles.xml?ContentType=application/vnd.openxmlformats-officedocument.wordprocessingml.styles+xml">
        <DigestMethod Algorithm="http://www.w3.org/2000/09/xmldsig#sha1"/>
        <DigestValue>oLoD/gHalhQbjgFAy1BETS8gid8=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gD4PTLZVI82oqR2+4hJZlVdrcsA=</DigestValue>
      </Reference>
    </Manifest>
    <SignatureProperties>
      <SignatureProperty Id="idSignatureTime" Target="#idPackageSignature">
        <mdssi:SignatureTime xmlns:mdssi="http://schemas.openxmlformats.org/package/2006/digital-signature">
          <mdssi:Format>YYYY-MM-DDThh:mm:ssTZD</mdssi:Format>
          <mdssi:Value>2023-06-03T06:28:27Z</mdssi:Value>
        </mdssi:SignatureTime>
      </SignatureProperty>
    </SignatureProperties>
  </Object>
  <Object Id="idOfficeObject">
    <SignatureProperties>
      <SignatureProperty Id="idOfficeV1Details" Target="#idPackageSignature">
        <SignatureInfoV1 xmlns="http://schemas.microsoft.com/office/2006/digsig">
          <SetupID>{A9E0DF3F-2B6A-4B5E-ACA6-286148FFD4A2}</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2023-06-03T06:28:27Z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2F59-77AE-4F04-AFBA-B26A944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9899</Words>
  <Characters>56426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20</cp:revision>
  <cp:lastPrinted>2015-02-10T08:07:00Z</cp:lastPrinted>
  <dcterms:created xsi:type="dcterms:W3CDTF">2014-11-05T04:14:00Z</dcterms:created>
  <dcterms:modified xsi:type="dcterms:W3CDTF">2023-06-03T06:28:00Z</dcterms:modified>
</cp:coreProperties>
</file>