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0597" w:rsidRPr="00B045E8" w:rsidRDefault="00890597" w:rsidP="0089059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045E8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:rsidR="00890597" w:rsidRPr="00B045E8" w:rsidRDefault="00890597" w:rsidP="0089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5E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7202AC">
        <w:rPr>
          <w:rFonts w:ascii="Times New Roman" w:hAnsi="Times New Roman" w:cs="Times New Roman"/>
          <w:b/>
          <w:bCs/>
          <w:sz w:val="28"/>
          <w:szCs w:val="28"/>
        </w:rPr>
        <w:t xml:space="preserve">ополнительного образования </w:t>
      </w:r>
    </w:p>
    <w:p w:rsidR="00890597" w:rsidRPr="00B045E8" w:rsidRDefault="00890597" w:rsidP="0089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5E8">
        <w:rPr>
          <w:rFonts w:ascii="Times New Roman" w:hAnsi="Times New Roman" w:cs="Times New Roman"/>
          <w:b/>
          <w:bCs/>
          <w:sz w:val="28"/>
          <w:szCs w:val="28"/>
        </w:rPr>
        <w:t>«Детская школа искусств»</w:t>
      </w:r>
    </w:p>
    <w:p w:rsidR="00C86EC7" w:rsidRPr="00530801" w:rsidRDefault="00C86EC7" w:rsidP="00C86EC7">
      <w:pPr>
        <w:pStyle w:val="2"/>
        <w:jc w:val="center"/>
        <w:rPr>
          <w:b/>
        </w:rPr>
      </w:pPr>
    </w:p>
    <w:p w:rsidR="00C32894" w:rsidRDefault="00C32894" w:rsidP="00C328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C32894" w:rsidRDefault="00C32894" w:rsidP="00C3289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32894" w:rsidRDefault="00C32894" w:rsidP="00C3289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1F662ED8-B7D2-4C1C-AFDB-A530A0B09C81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C86EC7" w:rsidRDefault="00C32894" w:rsidP="00C32894">
      <w:pPr>
        <w:pStyle w:val="2"/>
        <w:jc w:val="center"/>
        <w:rPr>
          <w:b/>
        </w:rPr>
      </w:pPr>
      <w:r>
        <w:rPr>
          <w:szCs w:val="28"/>
          <w:lang w:eastAsia="ru-RU"/>
        </w:rPr>
        <w:t xml:space="preserve">                        Приняты педагогическим советом протокол от 01.06.2022г.№6</w:t>
      </w:r>
      <w:bookmarkEnd w:id="0"/>
    </w:p>
    <w:p w:rsidR="00C86EC7" w:rsidRDefault="00C86EC7" w:rsidP="00C86EC7">
      <w:pPr>
        <w:pStyle w:val="2"/>
        <w:jc w:val="center"/>
        <w:rPr>
          <w:b/>
        </w:rPr>
      </w:pPr>
    </w:p>
    <w:p w:rsidR="00C86EC7" w:rsidRDefault="00C86EC7" w:rsidP="00C86EC7">
      <w:pPr>
        <w:pStyle w:val="2"/>
        <w:jc w:val="center"/>
        <w:rPr>
          <w:b/>
        </w:rPr>
      </w:pPr>
    </w:p>
    <w:p w:rsidR="00C86EC7" w:rsidRPr="00530801" w:rsidRDefault="00C86EC7" w:rsidP="00C86EC7">
      <w:pPr>
        <w:pStyle w:val="2"/>
        <w:jc w:val="center"/>
        <w:rPr>
          <w:b/>
        </w:rPr>
      </w:pPr>
      <w:r>
        <w:rPr>
          <w:b/>
        </w:rPr>
        <w:t xml:space="preserve">ДОПОЛНИТЕЛЬНАЯ    ОБЩЕРАЗВИВАЮЩАЯ   ПРОГРАММА  </w:t>
      </w:r>
    </w:p>
    <w:p w:rsidR="00C86EC7" w:rsidRPr="00804A4F" w:rsidRDefault="00C86EC7" w:rsidP="00C86EC7">
      <w:pPr>
        <w:pStyle w:val="2"/>
        <w:jc w:val="center"/>
        <w:rPr>
          <w:b/>
        </w:rPr>
      </w:pPr>
    </w:p>
    <w:p w:rsidR="00C86EC7" w:rsidRPr="00804A4F" w:rsidRDefault="00C86EC7" w:rsidP="00C86EC7">
      <w:pPr>
        <w:pStyle w:val="2"/>
        <w:jc w:val="center"/>
        <w:rPr>
          <w:b/>
        </w:rPr>
      </w:pPr>
      <w:r>
        <w:rPr>
          <w:b/>
        </w:rPr>
        <w:t>«УГЛУБЛЕННОЕ  ИЗУЧЕНИЕ  ПРЕДМЕТОВ</w:t>
      </w:r>
      <w:r w:rsidRPr="00804A4F">
        <w:rPr>
          <w:b/>
        </w:rPr>
        <w:t>»</w:t>
      </w:r>
    </w:p>
    <w:p w:rsidR="00C86EC7" w:rsidRDefault="00C86EC7" w:rsidP="00C86EC7">
      <w:pPr>
        <w:pStyle w:val="2"/>
        <w:jc w:val="center"/>
      </w:pPr>
    </w:p>
    <w:p w:rsidR="00C86EC7" w:rsidRDefault="00C86EC7" w:rsidP="00C86EC7">
      <w:pPr>
        <w:pStyle w:val="2"/>
        <w:jc w:val="center"/>
      </w:pPr>
    </w:p>
    <w:p w:rsidR="00C86EC7" w:rsidRPr="00D35ED6" w:rsidRDefault="00C86EC7" w:rsidP="00C86EC7">
      <w:pPr>
        <w:pStyle w:val="2"/>
        <w:jc w:val="center"/>
        <w:rPr>
          <w:b/>
        </w:rPr>
      </w:pPr>
    </w:p>
    <w:p w:rsidR="00C86EC7" w:rsidRPr="00D35ED6" w:rsidRDefault="00C86EC7" w:rsidP="00C86EC7">
      <w:pPr>
        <w:pStyle w:val="2"/>
        <w:jc w:val="center"/>
        <w:rPr>
          <w:b/>
        </w:rPr>
      </w:pPr>
      <w:r>
        <w:rPr>
          <w:b/>
        </w:rPr>
        <w:t xml:space="preserve"> </w:t>
      </w:r>
    </w:p>
    <w:p w:rsidR="00C86EC7" w:rsidRPr="00D35ED6" w:rsidRDefault="00C86EC7" w:rsidP="00C86EC7">
      <w:pPr>
        <w:pStyle w:val="2"/>
        <w:jc w:val="center"/>
        <w:rPr>
          <w:b/>
          <w:sz w:val="36"/>
          <w:szCs w:val="36"/>
        </w:rPr>
      </w:pPr>
    </w:p>
    <w:p w:rsidR="00C86EC7" w:rsidRDefault="00C86EC7" w:rsidP="00C86EC7">
      <w:pPr>
        <w:pStyle w:val="2"/>
        <w:jc w:val="center"/>
        <w:rPr>
          <w:sz w:val="36"/>
          <w:szCs w:val="36"/>
        </w:rPr>
      </w:pPr>
    </w:p>
    <w:p w:rsidR="00C86EC7" w:rsidRDefault="00C86EC7" w:rsidP="00C86EC7">
      <w:pPr>
        <w:pStyle w:val="2"/>
        <w:jc w:val="center"/>
        <w:rPr>
          <w:sz w:val="36"/>
          <w:szCs w:val="36"/>
        </w:rPr>
      </w:pPr>
    </w:p>
    <w:p w:rsidR="00C86EC7" w:rsidRDefault="00C86EC7" w:rsidP="00C86EC7">
      <w:pPr>
        <w:pStyle w:val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Рабочая п</w:t>
      </w:r>
      <w:r w:rsidRPr="008B00FD">
        <w:rPr>
          <w:b/>
          <w:sz w:val="36"/>
          <w:szCs w:val="36"/>
        </w:rPr>
        <w:t xml:space="preserve">рограмма </w:t>
      </w:r>
    </w:p>
    <w:p w:rsidR="00C86EC7" w:rsidRDefault="00C86EC7" w:rsidP="00C86EC7">
      <w:pPr>
        <w:pStyle w:val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C86EC7" w:rsidRPr="00573C4B" w:rsidRDefault="00C86EC7" w:rsidP="00C86EC7">
      <w:pPr>
        <w:pStyle w:val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86EC7" w:rsidRPr="00870224" w:rsidRDefault="00C86EC7" w:rsidP="00C86EC7">
      <w:pPr>
        <w:pStyle w:val="2"/>
        <w:jc w:val="center"/>
        <w:rPr>
          <w:b/>
        </w:rPr>
      </w:pPr>
      <w:r>
        <w:rPr>
          <w:b/>
        </w:rPr>
        <w:t>АНСАМБЛЬ ВОКАЛЬНЫЙ</w:t>
      </w:r>
    </w:p>
    <w:p w:rsidR="00C86EC7" w:rsidRPr="00804A4F" w:rsidRDefault="00C86EC7" w:rsidP="00C86EC7">
      <w:pPr>
        <w:pStyle w:val="2"/>
        <w:jc w:val="center"/>
        <w:rPr>
          <w:b/>
        </w:rPr>
      </w:pPr>
    </w:p>
    <w:p w:rsidR="00C86EC7" w:rsidRDefault="00C86EC7" w:rsidP="00C86EC7">
      <w:pPr>
        <w:pStyle w:val="2"/>
        <w:jc w:val="center"/>
      </w:pPr>
    </w:p>
    <w:p w:rsidR="00C86EC7" w:rsidRDefault="00C86EC7" w:rsidP="00C86EC7">
      <w:pPr>
        <w:pStyle w:val="2"/>
        <w:jc w:val="center"/>
      </w:pPr>
    </w:p>
    <w:p w:rsidR="00C86EC7" w:rsidRDefault="00C86EC7" w:rsidP="00C86EC7">
      <w:pPr>
        <w:pStyle w:val="2"/>
        <w:jc w:val="center"/>
      </w:pPr>
    </w:p>
    <w:p w:rsidR="00C86EC7" w:rsidRDefault="00C86EC7" w:rsidP="00C86EC7">
      <w:pPr>
        <w:pStyle w:val="2"/>
        <w:jc w:val="center"/>
      </w:pPr>
    </w:p>
    <w:p w:rsidR="00C86EC7" w:rsidRDefault="00C86EC7" w:rsidP="00C86EC7">
      <w:pPr>
        <w:pStyle w:val="2"/>
        <w:jc w:val="center"/>
      </w:pPr>
    </w:p>
    <w:p w:rsidR="00C86EC7" w:rsidRDefault="00C86EC7" w:rsidP="00C86EC7">
      <w:pPr>
        <w:pStyle w:val="2"/>
        <w:jc w:val="center"/>
      </w:pPr>
    </w:p>
    <w:p w:rsidR="00C86EC7" w:rsidRDefault="00C86EC7" w:rsidP="00C86EC7">
      <w:pPr>
        <w:pStyle w:val="2"/>
        <w:jc w:val="center"/>
      </w:pPr>
    </w:p>
    <w:p w:rsidR="00C86EC7" w:rsidRDefault="00C86EC7" w:rsidP="00C86EC7">
      <w:pPr>
        <w:pStyle w:val="2"/>
        <w:jc w:val="center"/>
      </w:pPr>
    </w:p>
    <w:p w:rsidR="00C86EC7" w:rsidRDefault="00C86EC7" w:rsidP="00C86EC7">
      <w:pPr>
        <w:pStyle w:val="2"/>
        <w:jc w:val="center"/>
      </w:pPr>
    </w:p>
    <w:p w:rsidR="00C86EC7" w:rsidRDefault="00C86EC7" w:rsidP="00C86EC7">
      <w:pPr>
        <w:pStyle w:val="2"/>
        <w:jc w:val="center"/>
      </w:pPr>
    </w:p>
    <w:p w:rsidR="00C86EC7" w:rsidRDefault="00C86EC7" w:rsidP="00C86EC7">
      <w:pPr>
        <w:pStyle w:val="2"/>
        <w:jc w:val="center"/>
      </w:pPr>
    </w:p>
    <w:p w:rsidR="00C86EC7" w:rsidRDefault="00C86EC7" w:rsidP="00C86EC7">
      <w:pPr>
        <w:pStyle w:val="2"/>
      </w:pPr>
    </w:p>
    <w:p w:rsidR="00C86EC7" w:rsidRDefault="00C86EC7" w:rsidP="00C86EC7">
      <w:pPr>
        <w:pStyle w:val="2"/>
      </w:pPr>
    </w:p>
    <w:p w:rsidR="00C86EC7" w:rsidRDefault="00C86EC7" w:rsidP="00C32894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7D3A43" w:rsidRDefault="007D3A43" w:rsidP="007D3A4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b/>
          <w:bCs/>
          <w:sz w:val="28"/>
          <w:szCs w:val="28"/>
        </w:rPr>
        <w:t>О.Д.Кузьменко</w:t>
      </w:r>
      <w:r>
        <w:rPr>
          <w:rFonts w:ascii="Times New Roman" w:hAnsi="Times New Roman" w:cs="Times New Roman"/>
          <w:sz w:val="28"/>
          <w:szCs w:val="28"/>
        </w:rPr>
        <w:t>, преподаватель Колледжа имени Гнесиных Российской академии музыки имени Гнесиных</w:t>
      </w:r>
    </w:p>
    <w:p w:rsidR="007D3A43" w:rsidRDefault="007D3A43" w:rsidP="007D3A4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D3A43" w:rsidRDefault="007D3A43" w:rsidP="007D3A4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r>
        <w:rPr>
          <w:rFonts w:ascii="Times New Roman" w:hAnsi="Times New Roman" w:cs="Times New Roman"/>
          <w:b/>
          <w:bCs/>
          <w:sz w:val="28"/>
          <w:szCs w:val="28"/>
        </w:rPr>
        <w:t>И.Е.Домогацкая</w:t>
      </w:r>
      <w:r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7D3A43" w:rsidRDefault="007D3A43" w:rsidP="007D3A4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D3A43" w:rsidRDefault="007D3A43" w:rsidP="007D3A4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r>
        <w:rPr>
          <w:rFonts w:ascii="Times New Roman" w:hAnsi="Times New Roman" w:cs="Times New Roman"/>
          <w:b/>
          <w:bCs/>
          <w:sz w:val="28"/>
          <w:szCs w:val="28"/>
        </w:rPr>
        <w:t>О.И.Кожурина</w:t>
      </w:r>
      <w:r>
        <w:rPr>
          <w:rFonts w:ascii="Times New Roman" w:hAnsi="Times New Roman" w:cs="Times New Roman"/>
          <w:sz w:val="28"/>
          <w:szCs w:val="28"/>
        </w:rPr>
        <w:t>, преподаватель Колледжа имени Гнесиных Российской академии музыки имени Гнесиных</w:t>
      </w:r>
    </w:p>
    <w:p w:rsidR="007D3A43" w:rsidRDefault="007D3A43" w:rsidP="007D3A4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D3A43" w:rsidRDefault="007D3A43" w:rsidP="007D3A4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7D3A43" w:rsidRDefault="007D3A43" w:rsidP="007D3A4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Ю.Л.Колесник</w:t>
      </w:r>
      <w:r>
        <w:rPr>
          <w:rFonts w:ascii="Times New Roman" w:hAnsi="Times New Roman" w:cs="Times New Roman"/>
          <w:sz w:val="28"/>
          <w:szCs w:val="28"/>
        </w:rPr>
        <w:t>, председатель предметно-цикловой комиссии «Руководитель народного хора» Колледжа имени Гнесиных Российской академии музыки имени Гнесиных</w:t>
      </w:r>
    </w:p>
    <w:p w:rsidR="007D3A43" w:rsidRDefault="007D3A43" w:rsidP="007D3A4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Л.В.Костяшова, </w:t>
      </w:r>
      <w:r>
        <w:rPr>
          <w:rFonts w:ascii="Times New Roman" w:hAnsi="Times New Roman" w:cs="Times New Roman"/>
          <w:sz w:val="28"/>
          <w:szCs w:val="28"/>
        </w:rPr>
        <w:t>преподаватель Деткой музыкальной школы № 68 имени Р.К.Щедрина города Москвы, член городского Методического совета, почетный работник культуры города Москвы</w:t>
      </w:r>
    </w:p>
    <w:p w:rsidR="007D3A43" w:rsidRDefault="007D3A43" w:rsidP="00DB272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70C7" w:rsidRDefault="003B70C7" w:rsidP="00D52687">
      <w:pPr>
        <w:spacing w:line="360" w:lineRule="auto"/>
      </w:pPr>
    </w:p>
    <w:p w:rsidR="003B70C7" w:rsidRDefault="003B70C7" w:rsidP="00C327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859">
        <w:rPr>
          <w:rFonts w:ascii="Times New Roman" w:hAnsi="Times New Roman" w:cs="Times New Roman"/>
          <w:b/>
          <w:bCs/>
          <w:sz w:val="28"/>
          <w:szCs w:val="28"/>
        </w:rPr>
        <w:t>Структура программы учебного предмета</w:t>
      </w:r>
    </w:p>
    <w:p w:rsidR="003B70C7" w:rsidRDefault="003B70C7" w:rsidP="00C327EF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70C7" w:rsidRPr="003127A5" w:rsidRDefault="003B70C7" w:rsidP="00C327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7A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  <w:t>Пояснительная записка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B70C7" w:rsidRPr="002A0859" w:rsidRDefault="003B70C7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3B70C7" w:rsidRPr="002A0859" w:rsidRDefault="003B70C7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Срок реализации учебного предмета;</w:t>
      </w:r>
    </w:p>
    <w:p w:rsidR="003B70C7" w:rsidRPr="002A0859" w:rsidRDefault="003B70C7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3B70C7" w:rsidRPr="002A0859" w:rsidRDefault="003B70C7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 xml:space="preserve">   учреждения на реализацию учебного предмета;</w:t>
      </w:r>
    </w:p>
    <w:p w:rsidR="003B70C7" w:rsidRPr="002A0859" w:rsidRDefault="003B70C7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Форма проведения учебных аудиторных занятий;</w:t>
      </w:r>
    </w:p>
    <w:p w:rsidR="003B70C7" w:rsidRPr="002A0859" w:rsidRDefault="003B70C7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Цель</w:t>
      </w:r>
      <w:r w:rsidRPr="002A0859">
        <w:rPr>
          <w:rFonts w:ascii="Times New Roman" w:hAnsi="Times New Roman" w:cs="Times New Roman"/>
          <w:i/>
          <w:iCs/>
          <w:sz w:val="24"/>
          <w:szCs w:val="24"/>
        </w:rPr>
        <w:t xml:space="preserve"> и задачи учебного предмета;</w:t>
      </w:r>
    </w:p>
    <w:p w:rsidR="003B70C7" w:rsidRPr="002A0859" w:rsidRDefault="003B70C7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Обоснование структуры программы учебного предмета;</w:t>
      </w:r>
    </w:p>
    <w:p w:rsidR="003B70C7" w:rsidRPr="002A0859" w:rsidRDefault="003B70C7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 xml:space="preserve">- Методы обучения; </w:t>
      </w:r>
    </w:p>
    <w:p w:rsidR="003B70C7" w:rsidRDefault="003B70C7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Описание материально-технических условий реализации учебного предмета;</w:t>
      </w:r>
    </w:p>
    <w:p w:rsidR="003B70C7" w:rsidRDefault="003B70C7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</w:p>
    <w:p w:rsidR="003B70C7" w:rsidRPr="00027941" w:rsidRDefault="003B70C7" w:rsidP="00C327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794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2794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27941">
        <w:rPr>
          <w:rFonts w:ascii="Times New Roman" w:hAnsi="Times New Roman" w:cs="Times New Roman"/>
          <w:b/>
          <w:bCs/>
          <w:sz w:val="28"/>
          <w:szCs w:val="28"/>
        </w:rPr>
        <w:tab/>
        <w:t>Содержание учебного предмета</w:t>
      </w:r>
      <w:r w:rsidRPr="000279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79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79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79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79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794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B70C7" w:rsidRPr="00027941" w:rsidRDefault="003B70C7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027941">
        <w:rPr>
          <w:rFonts w:ascii="Times New Roman" w:hAnsi="Times New Roman" w:cs="Times New Roman"/>
          <w:i/>
          <w:iCs/>
          <w:sz w:val="24"/>
          <w:szCs w:val="24"/>
        </w:rPr>
        <w:t>- Сведения о затратах учебного времени;</w:t>
      </w:r>
    </w:p>
    <w:p w:rsidR="003B70C7" w:rsidRPr="00027941" w:rsidRDefault="003B70C7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027941">
        <w:rPr>
          <w:rFonts w:ascii="Times New Roman" w:hAnsi="Times New Roman" w:cs="Times New Roman"/>
          <w:i/>
          <w:iCs/>
          <w:sz w:val="24"/>
          <w:szCs w:val="24"/>
        </w:rPr>
        <w:t>- Календарно-тематические планы по годам обучения (классам);</w:t>
      </w:r>
    </w:p>
    <w:p w:rsidR="003B70C7" w:rsidRPr="00027941" w:rsidRDefault="003B70C7" w:rsidP="00C327EF">
      <w:pPr>
        <w:spacing w:before="100" w:before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02794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2794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27941">
        <w:rPr>
          <w:rFonts w:ascii="Times New Roman" w:hAnsi="Times New Roman" w:cs="Times New Roman"/>
          <w:b/>
          <w:bCs/>
          <w:sz w:val="28"/>
          <w:szCs w:val="28"/>
        </w:rPr>
        <w:tab/>
        <w:t>Требования к уровню подготовки обучающихся</w:t>
      </w:r>
      <w:r w:rsidRPr="000279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79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794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B70C7" w:rsidRPr="00027941" w:rsidRDefault="003B70C7" w:rsidP="00C327EF">
      <w:pPr>
        <w:pStyle w:val="a8"/>
        <w:rPr>
          <w:rFonts w:ascii="Times New Roman" w:hAnsi="Times New Roman" w:cs="Times New Roman"/>
          <w:b/>
          <w:bCs/>
        </w:rPr>
      </w:pPr>
    </w:p>
    <w:p w:rsidR="003B70C7" w:rsidRPr="00027941" w:rsidRDefault="003B70C7" w:rsidP="00C327E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02794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2794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2794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Формы и методы контроля, система оценок </w:t>
      </w:r>
      <w:r w:rsidRPr="000279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79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79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794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B70C7" w:rsidRPr="00027941" w:rsidRDefault="003B70C7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027941">
        <w:rPr>
          <w:rFonts w:ascii="Times New Roman" w:hAnsi="Times New Roman" w:cs="Times New Roman"/>
          <w:i/>
          <w:iCs/>
          <w:sz w:val="24"/>
          <w:szCs w:val="24"/>
        </w:rPr>
        <w:t xml:space="preserve">- Аттестация: цели, виды, форма, содержание; </w:t>
      </w:r>
    </w:p>
    <w:p w:rsidR="003B70C7" w:rsidRPr="00027941" w:rsidRDefault="003B70C7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027941">
        <w:rPr>
          <w:rFonts w:ascii="Times New Roman" w:hAnsi="Times New Roman" w:cs="Times New Roman"/>
          <w:i/>
          <w:iCs/>
          <w:sz w:val="24"/>
          <w:szCs w:val="24"/>
        </w:rPr>
        <w:t>- Критерии оценки;</w:t>
      </w:r>
    </w:p>
    <w:p w:rsidR="003B70C7" w:rsidRPr="00027941" w:rsidRDefault="003B70C7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027941">
        <w:rPr>
          <w:rFonts w:ascii="Times New Roman" w:hAnsi="Times New Roman" w:cs="Times New Roman"/>
          <w:i/>
          <w:iCs/>
          <w:sz w:val="24"/>
          <w:szCs w:val="24"/>
        </w:rPr>
        <w:lastRenderedPageBreak/>
        <w:t>- Контрольные требования на разных этапах обучения;</w:t>
      </w:r>
    </w:p>
    <w:p w:rsidR="003B70C7" w:rsidRPr="00027941" w:rsidRDefault="003B70C7" w:rsidP="00C327EF">
      <w:pPr>
        <w:pStyle w:val="aa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</w:p>
    <w:p w:rsidR="003B70C7" w:rsidRPr="00027941" w:rsidRDefault="003B70C7" w:rsidP="00C327E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02794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2794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27941"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  <w:r w:rsidRPr="000279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79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794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B70C7" w:rsidRPr="00027941" w:rsidRDefault="003B70C7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027941">
        <w:rPr>
          <w:rFonts w:ascii="Times New Roman" w:hAnsi="Times New Roman" w:cs="Times New Roman"/>
          <w:i/>
          <w:iCs/>
          <w:sz w:val="24"/>
          <w:szCs w:val="24"/>
        </w:rPr>
        <w:t>- Методические рекомендации педагогическим работникам;</w:t>
      </w:r>
    </w:p>
    <w:p w:rsidR="003B70C7" w:rsidRPr="00027941" w:rsidRDefault="003B70C7" w:rsidP="00C327EF">
      <w:pPr>
        <w:pStyle w:val="aa"/>
        <w:rPr>
          <w:rFonts w:ascii="Times New Roman" w:hAnsi="Times New Roman" w:cs="Times New Roman"/>
        </w:rPr>
      </w:pPr>
      <w:r w:rsidRPr="00027941">
        <w:rPr>
          <w:rFonts w:ascii="Times New Roman" w:hAnsi="Times New Roman" w:cs="Times New Roman"/>
          <w:i/>
          <w:iCs/>
          <w:sz w:val="24"/>
          <w:szCs w:val="24"/>
        </w:rPr>
        <w:t>- Рекомендации по организации самостоятельной работы обучающихся</w:t>
      </w:r>
      <w:r w:rsidRPr="00027941">
        <w:rPr>
          <w:rFonts w:ascii="Times New Roman" w:hAnsi="Times New Roman" w:cs="Times New Roman"/>
        </w:rPr>
        <w:t>;</w:t>
      </w:r>
    </w:p>
    <w:p w:rsidR="003B70C7" w:rsidRPr="00027941" w:rsidRDefault="003B70C7" w:rsidP="00C327EF">
      <w:pPr>
        <w:pStyle w:val="a8"/>
        <w:rPr>
          <w:rFonts w:ascii="Times New Roman" w:hAnsi="Times New Roman" w:cs="Times New Roman"/>
          <w:b/>
          <w:bCs/>
        </w:rPr>
      </w:pPr>
    </w:p>
    <w:p w:rsidR="003B70C7" w:rsidRPr="00027941" w:rsidRDefault="003B70C7" w:rsidP="00C327E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027941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02794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27941">
        <w:rPr>
          <w:rFonts w:ascii="Times New Roman" w:hAnsi="Times New Roman" w:cs="Times New Roman"/>
          <w:b/>
          <w:bCs/>
          <w:sz w:val="28"/>
          <w:szCs w:val="28"/>
        </w:rPr>
        <w:tab/>
        <w:t>Списки рекомендуемой методической  и нотной литературы, аудио и видеоматериалов</w:t>
      </w:r>
      <w:r w:rsidRPr="0002794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B70C7" w:rsidRPr="00027941" w:rsidRDefault="003B70C7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027941">
        <w:rPr>
          <w:rFonts w:ascii="Times New Roman" w:hAnsi="Times New Roman" w:cs="Times New Roman"/>
          <w:i/>
          <w:iCs/>
          <w:sz w:val="24"/>
          <w:szCs w:val="24"/>
        </w:rPr>
        <w:t>- Список рекомендуемой методической литературы;</w:t>
      </w:r>
    </w:p>
    <w:p w:rsidR="003B70C7" w:rsidRPr="00027941" w:rsidRDefault="003B70C7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027941">
        <w:rPr>
          <w:rFonts w:ascii="Times New Roman" w:hAnsi="Times New Roman" w:cs="Times New Roman"/>
          <w:i/>
          <w:iCs/>
          <w:sz w:val="24"/>
          <w:szCs w:val="24"/>
        </w:rPr>
        <w:t>- Список рекомендуемой нотной литературы;</w:t>
      </w:r>
    </w:p>
    <w:p w:rsidR="003B70C7" w:rsidRPr="00027941" w:rsidRDefault="003B70C7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027941">
        <w:rPr>
          <w:rFonts w:ascii="Times New Roman" w:hAnsi="Times New Roman" w:cs="Times New Roman"/>
          <w:i/>
          <w:iCs/>
          <w:sz w:val="24"/>
          <w:szCs w:val="24"/>
        </w:rPr>
        <w:t>- Список рекомендуемых аудио и видеоматериалов.</w:t>
      </w:r>
    </w:p>
    <w:p w:rsidR="003B70C7" w:rsidRPr="00027941" w:rsidRDefault="003B70C7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</w:p>
    <w:p w:rsidR="003B70C7" w:rsidRDefault="003B70C7" w:rsidP="00C327EF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70C7" w:rsidRDefault="003B70C7" w:rsidP="00C327EF">
      <w:pPr>
        <w:pStyle w:val="aa"/>
        <w:spacing w:line="36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C681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681C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3B70C7" w:rsidRPr="00722FC9" w:rsidRDefault="003B70C7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22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учебного предмета, его место и 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ол</w:t>
      </w:r>
      <w:r w:rsidR="008905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 в образовательном процессе МАУ ДО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«ДШИ»</w:t>
      </w:r>
    </w:p>
    <w:p w:rsidR="003B70C7" w:rsidRDefault="003B70C7" w:rsidP="00C327E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 вариативной части  «Ансамбль» разработана на основе федеральных государственных требований к дополнительным предпрофессиональным общеобразовательным  программам в области  искусств.</w:t>
      </w:r>
    </w:p>
    <w:p w:rsidR="003B70C7" w:rsidRPr="007A0E75" w:rsidRDefault="003B70C7" w:rsidP="00C327E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«А</w:t>
      </w:r>
      <w:r w:rsidRPr="007A0E75">
        <w:rPr>
          <w:rFonts w:ascii="Times New Roman" w:hAnsi="Times New Roman" w:cs="Times New Roman"/>
          <w:sz w:val="28"/>
          <w:szCs w:val="28"/>
        </w:rPr>
        <w:t>нсамбль» направлен на получение учащимися специальных знаний о многообразных исполнительских формах бытования народной песни и принципах ее воспроизведения.</w:t>
      </w:r>
    </w:p>
    <w:p w:rsidR="003B70C7" w:rsidRPr="007A0E75" w:rsidRDefault="003B70C7" w:rsidP="007A3DC4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Предлагаемая программа ориентирована на изучение, практическое освоение и собирание песенно-музыкального, танцевальног</w:t>
      </w:r>
      <w:r>
        <w:rPr>
          <w:rFonts w:ascii="Times New Roman" w:hAnsi="Times New Roman" w:cs="Times New Roman"/>
          <w:sz w:val="28"/>
          <w:szCs w:val="28"/>
        </w:rPr>
        <w:t>о и обрядового фольклора России.</w:t>
      </w:r>
    </w:p>
    <w:p w:rsidR="003B70C7" w:rsidRPr="00FC3BC4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 </w:t>
      </w:r>
      <w:r w:rsidRPr="00FC3BC4">
        <w:rPr>
          <w:rFonts w:ascii="Times New Roman" w:hAnsi="Times New Roman" w:cs="Times New Roman"/>
          <w:sz w:val="28"/>
          <w:szCs w:val="28"/>
        </w:rPr>
        <w:t xml:space="preserve">обеспечения преемственности дополнительной предпрофессиональной общеобразовательной программы в области музыкального искусства </w:t>
      </w:r>
      <w:r>
        <w:rPr>
          <w:rFonts w:ascii="Times New Roman" w:hAnsi="Times New Roman" w:cs="Times New Roman"/>
          <w:sz w:val="28"/>
          <w:szCs w:val="28"/>
        </w:rPr>
        <w:t xml:space="preserve">«Ансамбль» </w:t>
      </w:r>
      <w:r w:rsidRPr="00FC3BC4">
        <w:rPr>
          <w:rFonts w:ascii="Times New Roman" w:hAnsi="Times New Roman" w:cs="Times New Roman"/>
          <w:sz w:val="28"/>
          <w:szCs w:val="28"/>
        </w:rPr>
        <w:t xml:space="preserve"> и основных профессиональных образовательных программ среднего профессионального и высшего профессионального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области музыкального искусства, а также с учетом </w:t>
      </w:r>
      <w:r w:rsidRPr="00FC3BC4">
        <w:rPr>
          <w:rFonts w:ascii="Times New Roman" w:hAnsi="Times New Roman" w:cs="Times New Roman"/>
          <w:sz w:val="28"/>
          <w:szCs w:val="28"/>
        </w:rPr>
        <w:t>сохранения единства образовательного пространства Российской Федерации в сфере культуры и искусства в условиях многообразия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систем,</w:t>
      </w:r>
      <w:r w:rsidRPr="00FC3BC4">
        <w:rPr>
          <w:rFonts w:ascii="Times New Roman" w:hAnsi="Times New Roman" w:cs="Times New Roman"/>
          <w:sz w:val="28"/>
          <w:szCs w:val="28"/>
        </w:rPr>
        <w:t xml:space="preserve"> типов и видов образовательных учреждений.</w:t>
      </w:r>
    </w:p>
    <w:p w:rsidR="003B70C7" w:rsidRPr="00FC3BC4" w:rsidRDefault="003B70C7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C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может послужить задачам возрождения фольклорного творчества как одной из важных составляющих национальной художественной культуры.  </w:t>
      </w:r>
    </w:p>
    <w:p w:rsidR="003B70C7" w:rsidRPr="00DA5EEA" w:rsidRDefault="003B70C7" w:rsidP="00C327E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C4">
        <w:rPr>
          <w:rFonts w:ascii="Times New Roman" w:hAnsi="Times New Roman" w:cs="Times New Roman"/>
          <w:sz w:val="28"/>
          <w:szCs w:val="28"/>
        </w:rPr>
        <w:tab/>
        <w:t>Отдавая должное академическому способу обучения на классических образцах авторского искусства, необходимо помнить, что основой формирования личности, ее эстетических потребностей является гармоничное освоение, начиная с самого юного возраста,  художественных ценностей традиционной национальной культуры своего народа, народов других стран, профессиональных произведений искусства, часто опирающихся на фундаментальные э</w:t>
      </w:r>
      <w:r>
        <w:rPr>
          <w:rFonts w:ascii="Times New Roman" w:hAnsi="Times New Roman" w:cs="Times New Roman"/>
          <w:sz w:val="28"/>
          <w:szCs w:val="28"/>
        </w:rPr>
        <w:t xml:space="preserve">лементы традиционной культуры. </w:t>
      </w:r>
    </w:p>
    <w:p w:rsidR="003B70C7" w:rsidRPr="00DA5EEA" w:rsidRDefault="003B70C7" w:rsidP="007A3DC4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Срок реализации учебного предмета </w:t>
      </w:r>
      <w:r>
        <w:rPr>
          <w:rFonts w:ascii="Times New Roman" w:hAnsi="Times New Roman" w:cs="Times New Roman"/>
          <w:sz w:val="28"/>
          <w:szCs w:val="28"/>
        </w:rPr>
        <w:t>«А</w:t>
      </w:r>
      <w:r w:rsidRPr="007A0E75">
        <w:rPr>
          <w:rFonts w:ascii="Times New Roman" w:hAnsi="Times New Roman" w:cs="Times New Roman"/>
          <w:sz w:val="28"/>
          <w:szCs w:val="28"/>
        </w:rPr>
        <w:t xml:space="preserve">нсамбль»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3B70C7" w:rsidRPr="009A4F7E" w:rsidRDefault="003B70C7" w:rsidP="000B425C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C208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Объем учебного времени</w:t>
      </w:r>
      <w:r w:rsidRPr="00C20876">
        <w:rPr>
          <w:rFonts w:ascii="Times New Roman" w:hAnsi="Times New Roman"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="000B425C">
        <w:rPr>
          <w:rFonts w:ascii="Times New Roman" w:hAnsi="Times New Roman" w:cs="Times New Roman"/>
          <w:sz w:val="28"/>
          <w:szCs w:val="28"/>
        </w:rPr>
        <w:t>3 года, с 1 по3 класс.</w:t>
      </w:r>
    </w:p>
    <w:p w:rsidR="003B70C7" w:rsidRDefault="003B70C7" w:rsidP="00C327E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Форма проведения учебных аудиторных занятий</w:t>
      </w:r>
    </w:p>
    <w:p w:rsidR="003B70C7" w:rsidRPr="007A0E75" w:rsidRDefault="003B70C7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учебного плана по предмету «А</w:t>
      </w:r>
      <w:r w:rsidRPr="00D80BE3">
        <w:rPr>
          <w:rFonts w:ascii="Times New Roman" w:hAnsi="Times New Roman" w:cs="Times New Roman"/>
          <w:sz w:val="28"/>
          <w:szCs w:val="28"/>
        </w:rPr>
        <w:t>нсамбль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0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80BE3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80BE3">
        <w:rPr>
          <w:rFonts w:ascii="Times New Roman" w:hAnsi="Times New Roman" w:cs="Times New Roman"/>
          <w:sz w:val="28"/>
          <w:szCs w:val="28"/>
        </w:rPr>
        <w:t>ся в форме групповых занятий (</w:t>
      </w:r>
      <w:r w:rsidRPr="007A0E75">
        <w:rPr>
          <w:rFonts w:ascii="Times New Roman" w:hAnsi="Times New Roman" w:cs="Times New Roman"/>
          <w:sz w:val="28"/>
          <w:szCs w:val="28"/>
        </w:rPr>
        <w:t>численностью от 11 человек)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A0E75">
        <w:rPr>
          <w:rFonts w:ascii="Times New Roman" w:hAnsi="Times New Roman" w:cs="Times New Roman"/>
          <w:sz w:val="28"/>
          <w:szCs w:val="28"/>
        </w:rPr>
        <w:t xml:space="preserve"> мелкогрупповых занятий (</w:t>
      </w:r>
      <w:r>
        <w:rPr>
          <w:rFonts w:ascii="Times New Roman" w:hAnsi="Times New Roman" w:cs="Times New Roman"/>
          <w:sz w:val="28"/>
          <w:szCs w:val="28"/>
        </w:rPr>
        <w:t xml:space="preserve">численностью от 2 до 4 </w:t>
      </w:r>
      <w:r w:rsidRPr="007A0E75">
        <w:rPr>
          <w:rFonts w:ascii="Times New Roman" w:hAnsi="Times New Roman" w:cs="Times New Roman"/>
          <w:sz w:val="28"/>
          <w:szCs w:val="28"/>
        </w:rPr>
        <w:t>человек).</w:t>
      </w:r>
    </w:p>
    <w:p w:rsidR="003B70C7" w:rsidRPr="009A4F7E" w:rsidRDefault="003B70C7" w:rsidP="00C327EF">
      <w:pPr>
        <w:pStyle w:val="aa"/>
        <w:ind w:firstLine="680"/>
        <w:jc w:val="both"/>
        <w:rPr>
          <w:rFonts w:ascii="Times New Roman" w:hAnsi="Times New Roman" w:cs="Times New Roman"/>
          <w:sz w:val="16"/>
          <w:szCs w:val="16"/>
        </w:rPr>
      </w:pPr>
    </w:p>
    <w:p w:rsidR="003B70C7" w:rsidRDefault="003B70C7" w:rsidP="00773D46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Такая форма обеспечивает личностно-ориентированный подход в обучении, даёт возможность более точно определить перспективы развития каждого ребёнка, в том числе и профессиональные перспективы обучающегося.   </w:t>
      </w:r>
    </w:p>
    <w:p w:rsidR="003B70C7" w:rsidRDefault="003B70C7" w:rsidP="00C327E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Цель и задачи учебного предмета «Ансамбль»</w:t>
      </w:r>
    </w:p>
    <w:p w:rsidR="003B70C7" w:rsidRPr="00D7672B" w:rsidRDefault="003B70C7" w:rsidP="00C327E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A0E75">
        <w:rPr>
          <w:rFonts w:ascii="Times New Roman" w:hAnsi="Times New Roman" w:cs="Times New Roman"/>
          <w:sz w:val="28"/>
          <w:szCs w:val="28"/>
        </w:rPr>
        <w:t>азвитие музыкально-творческих способностей учащегося на основе приобретенных им знаний, умений и навык</w:t>
      </w:r>
      <w:r>
        <w:rPr>
          <w:rFonts w:ascii="Times New Roman" w:hAnsi="Times New Roman" w:cs="Times New Roman"/>
          <w:sz w:val="28"/>
          <w:szCs w:val="28"/>
        </w:rPr>
        <w:t xml:space="preserve">ов  в области музыкального фольклора, а также </w:t>
      </w:r>
      <w:r w:rsidRPr="00D7672B">
        <w:rPr>
          <w:rFonts w:ascii="Times New Roman" w:hAnsi="Times New Roman" w:cs="Times New Roman"/>
          <w:sz w:val="28"/>
          <w:szCs w:val="28"/>
        </w:rPr>
        <w:t>выявление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</w:t>
      </w:r>
      <w:r>
        <w:rPr>
          <w:rFonts w:ascii="Times New Roman" w:hAnsi="Times New Roman" w:cs="Times New Roman"/>
          <w:sz w:val="28"/>
          <w:szCs w:val="28"/>
        </w:rPr>
        <w:t>о образования по профилю предмета</w:t>
      </w:r>
      <w:r w:rsidRPr="00D76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0C7" w:rsidRDefault="003B70C7" w:rsidP="00C327E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B70C7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развитие мотивации к познанию народных традиций и овладению специфическими чертами народной музыки;</w:t>
      </w:r>
    </w:p>
    <w:p w:rsidR="003B70C7" w:rsidRPr="002852E1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получение учащимися необходимых знаний об аутентичных народных традициях и песенной культуре;</w:t>
      </w:r>
    </w:p>
    <w:p w:rsidR="003B70C7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передачи знаний и представлений о разнообразных жанрах музыкально-поэтического творчества (вокальном, инструментальном, литературном, танцевальном и др.);</w:t>
      </w:r>
    </w:p>
    <w:p w:rsidR="003B70C7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обучающихся музыкальных способностей (слуха, чувства ритма, музыкальной памяти);</w:t>
      </w:r>
    </w:p>
    <w:p w:rsidR="003B70C7" w:rsidRPr="007A0E75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обучение вокально-певческим навыкам, присущим народной манере исполнения, а также навыкам импровизации;</w:t>
      </w:r>
    </w:p>
    <w:p w:rsidR="003B70C7" w:rsidRPr="00B2043B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освоение учащимися </w:t>
      </w:r>
      <w:r>
        <w:rPr>
          <w:rFonts w:ascii="Times New Roman" w:hAnsi="Times New Roman" w:cs="Times New Roman"/>
          <w:sz w:val="28"/>
          <w:szCs w:val="28"/>
        </w:rPr>
        <w:t xml:space="preserve">навыков и умений </w:t>
      </w:r>
      <w:r w:rsidRPr="00B2043B">
        <w:rPr>
          <w:rFonts w:ascii="Times New Roman" w:hAnsi="Times New Roman" w:cs="Times New Roman"/>
          <w:sz w:val="28"/>
          <w:szCs w:val="28"/>
        </w:rPr>
        <w:t>ансамблевого и сольного пения;</w:t>
      </w:r>
    </w:p>
    <w:p w:rsidR="003B70C7" w:rsidRPr="00B2043B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>развитие художественных способностей учащихся до уровня, необходимого для дальнейшего обучения в профессиональных образовательных учреждениях культуры и искусства.</w:t>
      </w:r>
    </w:p>
    <w:p w:rsidR="003B70C7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Обоснование структуры учебного предмета «Ансамбль»</w:t>
      </w:r>
    </w:p>
    <w:p w:rsidR="003B70C7" w:rsidRDefault="003B70C7" w:rsidP="00C327EF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B70C7" w:rsidRDefault="003B70C7" w:rsidP="00C327EF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содержит  следующие разделы:</w:t>
      </w:r>
    </w:p>
    <w:p w:rsidR="003B70C7" w:rsidRPr="00B2043B" w:rsidRDefault="003B70C7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сведения о затратах учебного времени, предусмотренного на освоение учебного предмета; </w:t>
      </w:r>
    </w:p>
    <w:p w:rsidR="003B70C7" w:rsidRPr="00B2043B" w:rsidRDefault="003B70C7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>- распределение учебного материала погодам обучения;</w:t>
      </w:r>
    </w:p>
    <w:p w:rsidR="003B70C7" w:rsidRPr="00B2043B" w:rsidRDefault="003B70C7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>- описание дидактических единиц учебного предмета;</w:t>
      </w:r>
    </w:p>
    <w:p w:rsidR="003B70C7" w:rsidRPr="00B2043B" w:rsidRDefault="003B70C7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lastRenderedPageBreak/>
        <w:t xml:space="preserve">- требования к уровню подготовки обучающихся; </w:t>
      </w:r>
    </w:p>
    <w:p w:rsidR="003B70C7" w:rsidRPr="00B2043B" w:rsidRDefault="003B70C7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формы и методы контроля, система оценок; </w:t>
      </w:r>
    </w:p>
    <w:p w:rsidR="003B70C7" w:rsidRDefault="003B70C7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методическое обеспечение учебного процесса. </w:t>
      </w:r>
    </w:p>
    <w:p w:rsidR="003B70C7" w:rsidRDefault="003B70C7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B70C7" w:rsidRDefault="003B70C7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7.Методы обучения</w:t>
      </w:r>
    </w:p>
    <w:p w:rsidR="003B70C7" w:rsidRPr="00D80BE3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3B70C7" w:rsidRPr="00D80BE3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- словесны</w:t>
      </w:r>
      <w:r>
        <w:rPr>
          <w:rFonts w:ascii="Times New Roman" w:hAnsi="Times New Roman" w:cs="Times New Roman"/>
          <w:sz w:val="28"/>
          <w:szCs w:val="28"/>
        </w:rPr>
        <w:t>й (рассказ, беседа, объяснение);</w:t>
      </w:r>
    </w:p>
    <w:p w:rsidR="003B70C7" w:rsidRPr="00D80BE3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- нагля</w:t>
      </w:r>
      <w:r>
        <w:rPr>
          <w:rFonts w:ascii="Times New Roman" w:hAnsi="Times New Roman" w:cs="Times New Roman"/>
          <w:sz w:val="28"/>
          <w:szCs w:val="28"/>
        </w:rPr>
        <w:t>дный (наблюдение, демонстрация);</w:t>
      </w:r>
    </w:p>
    <w:p w:rsidR="003B70C7" w:rsidRPr="00D80BE3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- практический (упражнения воспроизводящие и творческие).</w:t>
      </w:r>
    </w:p>
    <w:p w:rsidR="003B70C7" w:rsidRDefault="003B70C7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63">
        <w:rPr>
          <w:rFonts w:ascii="Times New Roman" w:hAnsi="Times New Roman" w:cs="Times New Roman"/>
          <w:sz w:val="28"/>
          <w:szCs w:val="28"/>
        </w:rPr>
        <w:t>Методика работы с фольклорным ансамблем, предложенная в программе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863">
        <w:rPr>
          <w:rFonts w:ascii="Times New Roman" w:hAnsi="Times New Roman" w:cs="Times New Roman"/>
          <w:sz w:val="28"/>
          <w:szCs w:val="28"/>
        </w:rPr>
        <w:t xml:space="preserve"> универсальна и может работать на любом локальном стиле традиционной культуры. Она  включает в себя конкретные формы разнообразной практики, которые позволяют в полном объёме комплексно изучить традиционную культуру любой этнографической местности, реализовать методику музыкально-эстетического воспитания детей посредством фольклора. Содержание уроков</w:t>
      </w:r>
      <w:r>
        <w:rPr>
          <w:rFonts w:ascii="Times New Roman" w:hAnsi="Times New Roman" w:cs="Times New Roman"/>
          <w:sz w:val="28"/>
          <w:szCs w:val="28"/>
        </w:rPr>
        <w:t xml:space="preserve"> основано на изучении традиционного фольклора. </w:t>
      </w:r>
    </w:p>
    <w:p w:rsidR="003B70C7" w:rsidRDefault="003B70C7" w:rsidP="00C327E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Описание материально-технических условий для реализации учебного предмета</w:t>
      </w:r>
    </w:p>
    <w:p w:rsidR="003B70C7" w:rsidRPr="00F26072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72">
        <w:rPr>
          <w:rFonts w:ascii="Times New Roman" w:hAnsi="Times New Roman" w:cs="Times New Roman"/>
          <w:sz w:val="28"/>
          <w:szCs w:val="28"/>
        </w:rPr>
        <w:t>Минима</w:t>
      </w:r>
      <w:r>
        <w:rPr>
          <w:rFonts w:ascii="Times New Roman" w:hAnsi="Times New Roman" w:cs="Times New Roman"/>
          <w:sz w:val="28"/>
          <w:szCs w:val="28"/>
        </w:rPr>
        <w:t xml:space="preserve">льно необходимый для реализации учебного </w:t>
      </w:r>
      <w:r w:rsidRPr="00F26072">
        <w:rPr>
          <w:rFonts w:ascii="Times New Roman" w:hAnsi="Times New Roman" w:cs="Times New Roman"/>
          <w:sz w:val="28"/>
          <w:szCs w:val="28"/>
        </w:rPr>
        <w:t xml:space="preserve">предмета </w:t>
      </w:r>
      <w:r>
        <w:rPr>
          <w:rFonts w:ascii="Times New Roman" w:hAnsi="Times New Roman" w:cs="Times New Roman"/>
          <w:sz w:val="28"/>
          <w:szCs w:val="28"/>
        </w:rPr>
        <w:t>«А</w:t>
      </w:r>
      <w:r w:rsidRPr="00F26072">
        <w:rPr>
          <w:rFonts w:ascii="Times New Roman" w:hAnsi="Times New Roman" w:cs="Times New Roman"/>
          <w:sz w:val="28"/>
          <w:szCs w:val="28"/>
        </w:rPr>
        <w:t xml:space="preserve">нсамбль» перечень аудиторий, специализированных кабинетов и материально-технического обеспечения включает в себя: </w:t>
      </w:r>
    </w:p>
    <w:p w:rsidR="003B70C7" w:rsidRPr="00F26072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6072">
        <w:rPr>
          <w:rFonts w:ascii="Times New Roman" w:hAnsi="Times New Roman" w:cs="Times New Roman"/>
          <w:sz w:val="28"/>
          <w:szCs w:val="28"/>
        </w:rPr>
        <w:t>учебные аудитории для групповых, мелкогрупповых и индивидуальных занятий, концертный зал с роялем/фортепиано;</w:t>
      </w:r>
    </w:p>
    <w:p w:rsidR="003B70C7" w:rsidRPr="00F26072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звукотехническое оборудование (проигрыватель</w:t>
      </w:r>
      <w:r w:rsidRPr="00F26072">
        <w:rPr>
          <w:rFonts w:ascii="Times New Roman" w:hAnsi="Times New Roman" w:cs="Times New Roman"/>
          <w:sz w:val="28"/>
          <w:szCs w:val="28"/>
        </w:rPr>
        <w:t xml:space="preserve"> компакт дисков, магнитофон, видеомагнитофон,  персональный компьютер);</w:t>
      </w:r>
    </w:p>
    <w:p w:rsidR="003B70C7" w:rsidRPr="000B425C" w:rsidRDefault="003B70C7" w:rsidP="000B425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библиотеку и помещения</w:t>
      </w:r>
      <w:r w:rsidRPr="00F26072">
        <w:rPr>
          <w:rFonts w:ascii="Times New Roman" w:hAnsi="Times New Roman" w:cs="Times New Roman"/>
          <w:sz w:val="28"/>
          <w:szCs w:val="28"/>
        </w:rPr>
        <w:t xml:space="preserve"> для работы со специализированными материалами (фонотеку, видеотеку, фильмотеку, просмотровый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072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072">
        <w:rPr>
          <w:rFonts w:ascii="Times New Roman" w:hAnsi="Times New Roman" w:cs="Times New Roman"/>
          <w:sz w:val="28"/>
          <w:szCs w:val="28"/>
        </w:rPr>
        <w:t>/класс)</w:t>
      </w:r>
    </w:p>
    <w:p w:rsidR="003B70C7" w:rsidRPr="00F26072" w:rsidRDefault="003B70C7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B70C7" w:rsidRDefault="003B70C7" w:rsidP="00C327EF">
      <w:pPr>
        <w:pStyle w:val="aa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3B70C7" w:rsidRDefault="003B70C7" w:rsidP="00C327EF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70C7" w:rsidRPr="006B6973" w:rsidRDefault="003B70C7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9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Сведения о затратах учебного времени</w:t>
      </w:r>
      <w:r w:rsidRPr="006B6973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>
        <w:rPr>
          <w:rFonts w:ascii="Times New Roman" w:hAnsi="Times New Roman" w:cs="Times New Roman"/>
          <w:sz w:val="28"/>
          <w:szCs w:val="28"/>
        </w:rPr>
        <w:t>Ансамбль</w:t>
      </w:r>
      <w:r w:rsidRPr="006B6973">
        <w:rPr>
          <w:rFonts w:ascii="Times New Roman" w:hAnsi="Times New Roman" w:cs="Times New Roman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3B70C7" w:rsidRDefault="003B70C7" w:rsidP="00C327EF">
      <w:pPr>
        <w:spacing w:after="0" w:line="240" w:lineRule="auto"/>
        <w:ind w:left="567"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Таблица 3</w:t>
      </w:r>
    </w:p>
    <w:p w:rsidR="003B70C7" w:rsidRPr="00AF5C54" w:rsidRDefault="003B70C7" w:rsidP="00C327EF">
      <w:pPr>
        <w:spacing w:after="0" w:line="240" w:lineRule="auto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425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489"/>
        <w:gridCol w:w="1843"/>
        <w:gridCol w:w="2126"/>
      </w:tblGrid>
      <w:tr w:rsidR="000B425C" w:rsidRPr="00A23B39" w:rsidTr="000B425C">
        <w:tc>
          <w:tcPr>
            <w:tcW w:w="3261" w:type="dxa"/>
          </w:tcPr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gridSpan w:val="3"/>
            <w:tcBorders>
              <w:bottom w:val="nil"/>
            </w:tcBorders>
          </w:tcPr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Распределение  по годам обучения</w:t>
            </w:r>
          </w:p>
        </w:tc>
      </w:tr>
      <w:tr w:rsidR="000B425C" w:rsidRPr="00A23B39" w:rsidTr="000B425C">
        <w:tc>
          <w:tcPr>
            <w:tcW w:w="3261" w:type="dxa"/>
          </w:tcPr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89" w:type="dxa"/>
          </w:tcPr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B425C" w:rsidRPr="00A23B39" w:rsidTr="000B425C">
        <w:tc>
          <w:tcPr>
            <w:tcW w:w="3261" w:type="dxa"/>
          </w:tcPr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учебных занятий  </w:t>
            </w:r>
          </w:p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(в неделях)</w:t>
            </w:r>
          </w:p>
        </w:tc>
        <w:tc>
          <w:tcPr>
            <w:tcW w:w="1489" w:type="dxa"/>
          </w:tcPr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B425C" w:rsidRPr="00A23B39" w:rsidTr="000B425C">
        <w:tc>
          <w:tcPr>
            <w:tcW w:w="3261" w:type="dxa"/>
          </w:tcPr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аудиторные занятия </w:t>
            </w:r>
          </w:p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(в неделю)</w:t>
            </w:r>
          </w:p>
        </w:tc>
        <w:tc>
          <w:tcPr>
            <w:tcW w:w="1489" w:type="dxa"/>
          </w:tcPr>
          <w:p w:rsidR="000B425C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B425C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B425C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25C" w:rsidRPr="00A23B39" w:rsidTr="000B425C">
        <w:tc>
          <w:tcPr>
            <w:tcW w:w="3261" w:type="dxa"/>
          </w:tcPr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 по годам</w:t>
            </w:r>
          </w:p>
        </w:tc>
        <w:tc>
          <w:tcPr>
            <w:tcW w:w="1489" w:type="dxa"/>
          </w:tcPr>
          <w:p w:rsidR="000B425C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0B425C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0B425C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B425C" w:rsidRPr="00A23B39" w:rsidTr="000B425C">
        <w:tc>
          <w:tcPr>
            <w:tcW w:w="3261" w:type="dxa"/>
          </w:tcPr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внеаудиторные занятия (в неделю)</w:t>
            </w:r>
          </w:p>
        </w:tc>
        <w:tc>
          <w:tcPr>
            <w:tcW w:w="1489" w:type="dxa"/>
          </w:tcPr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25C" w:rsidRPr="00A23B39" w:rsidTr="000B425C">
        <w:tc>
          <w:tcPr>
            <w:tcW w:w="3261" w:type="dxa"/>
          </w:tcPr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Общее количество внеаудиторных/самостоятельных занятий  по годам</w:t>
            </w:r>
          </w:p>
        </w:tc>
        <w:tc>
          <w:tcPr>
            <w:tcW w:w="1489" w:type="dxa"/>
          </w:tcPr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B425C" w:rsidRPr="00A23B39" w:rsidTr="000B425C">
        <w:tc>
          <w:tcPr>
            <w:tcW w:w="3261" w:type="dxa"/>
          </w:tcPr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учебных занятий  в год </w:t>
            </w:r>
          </w:p>
        </w:tc>
        <w:tc>
          <w:tcPr>
            <w:tcW w:w="1489" w:type="dxa"/>
          </w:tcPr>
          <w:p w:rsidR="000B425C" w:rsidRDefault="000B425C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43" w:type="dxa"/>
          </w:tcPr>
          <w:p w:rsidR="000B425C" w:rsidRDefault="000B425C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26" w:type="dxa"/>
          </w:tcPr>
          <w:p w:rsidR="000B425C" w:rsidRDefault="000B425C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25C" w:rsidRPr="00A23B39" w:rsidRDefault="000B425C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3B70C7" w:rsidRDefault="003B70C7" w:rsidP="00C327E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B70C7" w:rsidRPr="007A0E75" w:rsidRDefault="003B70C7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lastRenderedPageBreak/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3B70C7" w:rsidRPr="00AF5C54" w:rsidRDefault="003B70C7" w:rsidP="00C327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>Виды аудиторных учебных за</w:t>
      </w:r>
      <w:r>
        <w:rPr>
          <w:rFonts w:ascii="Times New Roman" w:hAnsi="Times New Roman" w:cs="Times New Roman"/>
          <w:sz w:val="28"/>
          <w:szCs w:val="28"/>
        </w:rPr>
        <w:t>нятий  по предмету «А</w:t>
      </w:r>
      <w:r w:rsidRPr="00AF5C54">
        <w:rPr>
          <w:rFonts w:ascii="Times New Roman" w:hAnsi="Times New Roman" w:cs="Times New Roman"/>
          <w:sz w:val="28"/>
          <w:szCs w:val="28"/>
        </w:rPr>
        <w:t xml:space="preserve">нсамбль»: </w:t>
      </w:r>
    </w:p>
    <w:p w:rsidR="003B70C7" w:rsidRPr="00AF5C54" w:rsidRDefault="003B70C7" w:rsidP="00C327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вокально-хоровые занятия;</w:t>
      </w:r>
    </w:p>
    <w:p w:rsidR="003B70C7" w:rsidRPr="00AF5C54" w:rsidRDefault="003B70C7" w:rsidP="00C327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>-осво</w:t>
      </w:r>
      <w:r>
        <w:rPr>
          <w:rFonts w:ascii="Times New Roman" w:hAnsi="Times New Roman" w:cs="Times New Roman"/>
          <w:sz w:val="28"/>
          <w:szCs w:val="28"/>
        </w:rPr>
        <w:t>ение основ народной хореографии;</w:t>
      </w:r>
    </w:p>
    <w:p w:rsidR="003B70C7" w:rsidRPr="00AF5C54" w:rsidRDefault="003B70C7" w:rsidP="00C327E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 xml:space="preserve">-освоение приёмов игры </w:t>
      </w:r>
      <w:r>
        <w:rPr>
          <w:rFonts w:ascii="Times New Roman" w:hAnsi="Times New Roman" w:cs="Times New Roman"/>
          <w:sz w:val="28"/>
          <w:szCs w:val="28"/>
        </w:rPr>
        <w:t>на этнографических инструментах;</w:t>
      </w:r>
    </w:p>
    <w:p w:rsidR="003B70C7" w:rsidRPr="00AF5C54" w:rsidRDefault="003B70C7" w:rsidP="00C327EF">
      <w:pPr>
        <w:pStyle w:val="a3"/>
        <w:spacing w:after="0" w:line="360" w:lineRule="auto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5C54">
        <w:rPr>
          <w:rFonts w:ascii="Times New Roman" w:hAnsi="Times New Roman" w:cs="Times New Roman"/>
          <w:sz w:val="28"/>
          <w:szCs w:val="28"/>
        </w:rPr>
        <w:t xml:space="preserve">-постановка концертных номеров и </w:t>
      </w:r>
      <w:r>
        <w:rPr>
          <w:rFonts w:ascii="Times New Roman" w:hAnsi="Times New Roman" w:cs="Times New Roman"/>
          <w:sz w:val="28"/>
          <w:szCs w:val="28"/>
        </w:rPr>
        <w:t>фольклорных композиций;</w:t>
      </w:r>
    </w:p>
    <w:p w:rsidR="003B70C7" w:rsidRDefault="003B70C7" w:rsidP="00C327E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5C54">
        <w:rPr>
          <w:rFonts w:ascii="Times New Roman" w:hAnsi="Times New Roman" w:cs="Times New Roman"/>
          <w:sz w:val="28"/>
          <w:szCs w:val="28"/>
        </w:rPr>
        <w:t>-аудио/видео демонстрация записей подлинных исполнителей народных песен  и др.</w:t>
      </w:r>
    </w:p>
    <w:p w:rsidR="003B70C7" w:rsidRDefault="000B425C" w:rsidP="000B425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0C7" w:rsidRDefault="003B70C7" w:rsidP="00C327E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Календарно-</w:t>
      </w:r>
      <w:r w:rsidRPr="002C2B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тематические планы по годам обучения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(классам)</w:t>
      </w:r>
    </w:p>
    <w:p w:rsidR="003B70C7" w:rsidRDefault="003B70C7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3FE9">
        <w:rPr>
          <w:rFonts w:ascii="Times New Roman" w:hAnsi="Times New Roman" w:cs="Times New Roman"/>
          <w:sz w:val="28"/>
          <w:szCs w:val="28"/>
        </w:rPr>
        <w:t xml:space="preserve">Календарно-тематические планы по годам обучения отражают последовательность изучения разделов и тем программы с указанием распределения учебных часов по разделам и темам учебного предмета. </w:t>
      </w:r>
      <w:r w:rsidRPr="008E3FE9">
        <w:rPr>
          <w:rFonts w:ascii="Times New Roman" w:hAnsi="Times New Roman" w:cs="Times New Roman"/>
          <w:sz w:val="28"/>
          <w:szCs w:val="28"/>
        </w:rPr>
        <w:tab/>
      </w:r>
      <w:r w:rsidRPr="008E3FE9">
        <w:rPr>
          <w:rFonts w:ascii="Times New Roman" w:hAnsi="Times New Roman" w:cs="Times New Roman"/>
          <w:sz w:val="28"/>
          <w:szCs w:val="28"/>
        </w:rPr>
        <w:tab/>
      </w:r>
    </w:p>
    <w:p w:rsidR="003B70C7" w:rsidRPr="00B30713" w:rsidRDefault="003B70C7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репертуар предмета  «А</w:t>
      </w:r>
      <w:r w:rsidRPr="00B30713">
        <w:rPr>
          <w:rFonts w:ascii="Times New Roman" w:hAnsi="Times New Roman" w:cs="Times New Roman"/>
          <w:sz w:val="28"/>
          <w:szCs w:val="28"/>
        </w:rPr>
        <w:t>нсамбль» включаются произведения народной песенной традиции различных жанров:</w:t>
      </w:r>
    </w:p>
    <w:p w:rsidR="003B70C7" w:rsidRPr="00B30713" w:rsidRDefault="003B70C7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календарных праздников (</w:t>
      </w:r>
      <w:r w:rsidRPr="00B30713">
        <w:rPr>
          <w:rFonts w:ascii="Times New Roman" w:hAnsi="Times New Roman" w:cs="Times New Roman"/>
          <w:sz w:val="28"/>
          <w:szCs w:val="28"/>
        </w:rPr>
        <w:t>колядки, подблюдные, масленичные, веснянки, волочебные, троицкие, жнивные, осенние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0713">
        <w:rPr>
          <w:rFonts w:ascii="Times New Roman" w:hAnsi="Times New Roman" w:cs="Times New Roman"/>
          <w:sz w:val="28"/>
          <w:szCs w:val="28"/>
        </w:rPr>
        <w:t>;</w:t>
      </w:r>
    </w:p>
    <w:p w:rsidR="003B70C7" w:rsidRPr="00B30713" w:rsidRDefault="003B70C7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песни </w:t>
      </w:r>
      <w:r>
        <w:rPr>
          <w:rFonts w:ascii="Times New Roman" w:hAnsi="Times New Roman" w:cs="Times New Roman"/>
          <w:sz w:val="28"/>
          <w:szCs w:val="28"/>
        </w:rPr>
        <w:t>свадебного обряда (</w:t>
      </w:r>
      <w:r w:rsidRPr="00B30713">
        <w:rPr>
          <w:rFonts w:ascii="Times New Roman" w:hAnsi="Times New Roman" w:cs="Times New Roman"/>
          <w:sz w:val="28"/>
          <w:szCs w:val="28"/>
        </w:rPr>
        <w:t>величальные, корильные, плясовые, лирические, плачи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0713">
        <w:rPr>
          <w:rFonts w:ascii="Times New Roman" w:hAnsi="Times New Roman" w:cs="Times New Roman"/>
          <w:sz w:val="28"/>
          <w:szCs w:val="28"/>
        </w:rPr>
        <w:t>;</w:t>
      </w:r>
    </w:p>
    <w:p w:rsidR="003B70C7" w:rsidRPr="00B30713" w:rsidRDefault="003B70C7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материнский фольклор (колыбельные, пестушки, потешки, прибаутки, сказки);</w:t>
      </w:r>
    </w:p>
    <w:p w:rsidR="003B70C7" w:rsidRPr="00B30713" w:rsidRDefault="003B70C7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музыкальные игры; </w:t>
      </w:r>
    </w:p>
    <w:p w:rsidR="003B70C7" w:rsidRPr="00B30713" w:rsidRDefault="003B70C7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хороводы;</w:t>
      </w:r>
    </w:p>
    <w:p w:rsidR="003B70C7" w:rsidRPr="00B30713" w:rsidRDefault="003B70C7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пляски;</w:t>
      </w:r>
    </w:p>
    <w:p w:rsidR="003B70C7" w:rsidRPr="00B30713" w:rsidRDefault="003B70C7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лирические протяжные песни;</w:t>
      </w:r>
    </w:p>
    <w:p w:rsidR="003B70C7" w:rsidRPr="00DA5EEA" w:rsidRDefault="003B70C7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эпические песни (былины, исторические песни, духовные стихи, баллады).</w:t>
      </w:r>
    </w:p>
    <w:p w:rsidR="003B70C7" w:rsidRDefault="003B70C7" w:rsidP="00C327EF">
      <w:pPr>
        <w:spacing w:line="360" w:lineRule="auto"/>
        <w:ind w:left="42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70C7" w:rsidRPr="00853B53" w:rsidRDefault="003B70C7" w:rsidP="00C327EF">
      <w:pPr>
        <w:spacing w:line="360" w:lineRule="auto"/>
        <w:ind w:left="42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 класс</w:t>
      </w:r>
    </w:p>
    <w:tbl>
      <w:tblPr>
        <w:tblW w:w="94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748"/>
      </w:tblGrid>
      <w:tr w:rsidR="003B70C7" w:rsidRPr="00A23B39"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left="-689" w:firstLine="2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748" w:type="dxa"/>
          </w:tcPr>
          <w:p w:rsidR="003B70C7" w:rsidRPr="00A23B39" w:rsidRDefault="003B70C7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B70C7" w:rsidRPr="00A23B39">
        <w:trPr>
          <w:trHeight w:val="2542"/>
        </w:trPr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Основы вокально-хоровой  работы: </w:t>
            </w:r>
          </w:p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певческая установка, навыки пения стоя и сидя.  Постановка дыхания (дыхание перед началом пения, одновременный вдох и начало пения, задержка дыхания перед началом пения). Различный характер дыхания перед началом пения в зависимости от характера исполняемой песни. Смена дыхания в процессе пения, развитие навыков цепного дыхания. Выработка естественного и свободного звука, отсутствие форсирования звука. Способы формирования гласных в различных регистрах. Развитие дикционных навыков, взаимоотношение гласных и согласных в пении. Развитие подвижности артикуляционного аппарата за счёт активизации губ и языка.  Развитие диапазона и интонационных навыков. Развитие ансамблевых навыков, выработка активного унисона, ритмической устойчивости и динамической ровности в произнесение текста.</w:t>
            </w:r>
          </w:p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 вокально-хоровой работе может быть использован следующий музыкальный материал: фрагменты из простейших народных песен, имитация зовов животных, специальные упражнения.</w:t>
            </w:r>
          </w:p>
        </w:tc>
        <w:tc>
          <w:tcPr>
            <w:tcW w:w="1748" w:type="dxa"/>
          </w:tcPr>
          <w:p w:rsidR="003B70C7" w:rsidRPr="00A23B39" w:rsidRDefault="003B70C7" w:rsidP="004203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</w:t>
            </w:r>
          </w:p>
        </w:tc>
      </w:tr>
      <w:tr w:rsidR="003B70C7" w:rsidRPr="00A23B39">
        <w:trPr>
          <w:trHeight w:val="1400"/>
        </w:trPr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Малые фольклорные формы устной традиции: игры и считалки, дразнилки, страшилки, загадки, скороговорки</w:t>
            </w:r>
          </w:p>
        </w:tc>
        <w:tc>
          <w:tcPr>
            <w:tcW w:w="1748" w:type="dxa"/>
          </w:tcPr>
          <w:p w:rsidR="003B70C7" w:rsidRPr="00A23B39" w:rsidRDefault="003B70C7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70C7" w:rsidRPr="00A23B39"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Музыкальные фольклорные игры (круговые формы)</w:t>
            </w:r>
          </w:p>
        </w:tc>
        <w:tc>
          <w:tcPr>
            <w:tcW w:w="1748" w:type="dxa"/>
          </w:tcPr>
          <w:p w:rsidR="003B70C7" w:rsidRPr="00A23B39" w:rsidRDefault="003B70C7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0C7" w:rsidRPr="00A23B39"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Прибаутки и потешки в одноголосном изложении </w:t>
            </w:r>
          </w:p>
        </w:tc>
        <w:tc>
          <w:tcPr>
            <w:tcW w:w="1748" w:type="dxa"/>
          </w:tcPr>
          <w:p w:rsidR="003B70C7" w:rsidRPr="00A23B39" w:rsidRDefault="003B70C7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70C7" w:rsidRPr="00A23B39"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Сказки с элементами музицирования (простейшие попевки – характеристики героев, инструментальное сопровождение).</w:t>
            </w:r>
          </w:p>
        </w:tc>
        <w:tc>
          <w:tcPr>
            <w:tcW w:w="1748" w:type="dxa"/>
          </w:tcPr>
          <w:p w:rsidR="003B70C7" w:rsidRPr="00A23B39" w:rsidRDefault="003B70C7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0C7" w:rsidRPr="00A23B39"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Игровые хороводы в одноголосном изложении и в сопровождении музы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кального инструмента (баян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8" w:type="dxa"/>
          </w:tcPr>
          <w:p w:rsidR="003B70C7" w:rsidRPr="00A23B39" w:rsidRDefault="003B70C7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70C7" w:rsidRPr="00A23B39"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Колыбельные в одноголосном изложении</w:t>
            </w:r>
          </w:p>
        </w:tc>
        <w:tc>
          <w:tcPr>
            <w:tcW w:w="1748" w:type="dxa"/>
          </w:tcPr>
          <w:p w:rsidR="003B70C7" w:rsidRPr="00A23B39" w:rsidRDefault="003B70C7" w:rsidP="004203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</w:tr>
      <w:tr w:rsidR="003B70C7" w:rsidRPr="00A23B39"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Частушки, небылицы в одноголосном изложении и сопровождении музыкального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 (баян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8" w:type="dxa"/>
          </w:tcPr>
          <w:p w:rsidR="003B70C7" w:rsidRPr="00A23B39" w:rsidRDefault="003B70C7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0C7" w:rsidRPr="00A23B39"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Игра на ударных инструментах (ложки, трещотки, шаркунок).</w:t>
            </w:r>
          </w:p>
        </w:tc>
        <w:tc>
          <w:tcPr>
            <w:tcW w:w="1748" w:type="dxa"/>
          </w:tcPr>
          <w:p w:rsidR="003B70C7" w:rsidRPr="00A23B39" w:rsidRDefault="003B70C7" w:rsidP="004203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</w:tr>
      <w:tr w:rsidR="003B70C7" w:rsidRPr="00A23B39"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Всего:</w:t>
            </w:r>
          </w:p>
        </w:tc>
        <w:tc>
          <w:tcPr>
            <w:tcW w:w="1748" w:type="dxa"/>
          </w:tcPr>
          <w:p w:rsidR="003B70C7" w:rsidRPr="00A23B39" w:rsidRDefault="003B70C7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3B70C7" w:rsidRPr="009A4F7E" w:rsidRDefault="003B70C7" w:rsidP="00C327EF">
      <w:pPr>
        <w:spacing w:after="0" w:line="240" w:lineRule="auto"/>
        <w:ind w:firstLine="680"/>
        <w:rPr>
          <w:rFonts w:ascii="Times New Roman" w:hAnsi="Times New Roman" w:cs="Times New Roman"/>
          <w:sz w:val="16"/>
          <w:szCs w:val="16"/>
        </w:rPr>
      </w:pPr>
    </w:p>
    <w:p w:rsidR="003B70C7" w:rsidRPr="00A0002E" w:rsidRDefault="003B70C7" w:rsidP="00C327EF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tbl>
      <w:tblPr>
        <w:tblW w:w="9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809"/>
      </w:tblGrid>
      <w:tr w:rsidR="003B70C7" w:rsidRPr="00A23B39"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809" w:type="dxa"/>
          </w:tcPr>
          <w:p w:rsidR="003B70C7" w:rsidRPr="00A23B39" w:rsidRDefault="003B70C7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B70C7" w:rsidRPr="00A23B39"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</w:t>
            </w:r>
          </w:p>
        </w:tc>
        <w:tc>
          <w:tcPr>
            <w:tcW w:w="1809" w:type="dxa"/>
          </w:tcPr>
          <w:p w:rsidR="003B70C7" w:rsidRPr="00A23B39" w:rsidRDefault="003B70C7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70C7" w:rsidRPr="00A23B39"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Игры/музыкальные игры (повторение пройденных и разучивание новых образцов).</w:t>
            </w:r>
          </w:p>
        </w:tc>
        <w:tc>
          <w:tcPr>
            <w:tcW w:w="1809" w:type="dxa"/>
          </w:tcPr>
          <w:p w:rsidR="003B70C7" w:rsidRPr="00A23B39" w:rsidRDefault="003B70C7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0C7" w:rsidRPr="00A23B39"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Материнский фольклор - пестушки, потешки, прибаутки в одноголосном изложении без сопровождения.</w:t>
            </w:r>
          </w:p>
        </w:tc>
        <w:tc>
          <w:tcPr>
            <w:tcW w:w="1809" w:type="dxa"/>
          </w:tcPr>
          <w:p w:rsidR="003B70C7" w:rsidRPr="00A23B39" w:rsidRDefault="003B70C7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70C7" w:rsidRPr="00A23B39"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Материнский фольклор – колыбельные в одноголосном изложении с элементами обыгрывания</w:t>
            </w:r>
          </w:p>
        </w:tc>
        <w:tc>
          <w:tcPr>
            <w:tcW w:w="1809" w:type="dxa"/>
          </w:tcPr>
          <w:p w:rsidR="003B70C7" w:rsidRPr="00A23B39" w:rsidRDefault="003B70C7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0C7" w:rsidRPr="00A23B39"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Частушки и небылицы в одно-двухголосном изложении (терцовая втора)</w:t>
            </w:r>
          </w:p>
        </w:tc>
        <w:tc>
          <w:tcPr>
            <w:tcW w:w="1809" w:type="dxa"/>
          </w:tcPr>
          <w:p w:rsidR="003B70C7" w:rsidRPr="00A23B39" w:rsidRDefault="003B70C7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0C7" w:rsidRPr="00A23B39"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Исполнение сказок и музыкальных сказок с элементами хореографии и распределением по ролям  персонажей</w:t>
            </w:r>
          </w:p>
        </w:tc>
        <w:tc>
          <w:tcPr>
            <w:tcW w:w="1809" w:type="dxa"/>
          </w:tcPr>
          <w:p w:rsidR="003B70C7" w:rsidRPr="00A23B39" w:rsidRDefault="003B70C7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0C7" w:rsidRPr="00A23B39"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Хороводные и плясовые песни в одно-двухголосном изложении (терцовая втора) с элементами народной хореографии и музыкальным сопровождением</w:t>
            </w:r>
          </w:p>
        </w:tc>
        <w:tc>
          <w:tcPr>
            <w:tcW w:w="1809" w:type="dxa"/>
          </w:tcPr>
          <w:p w:rsidR="003B70C7" w:rsidRPr="00A23B39" w:rsidRDefault="003B70C7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0C7" w:rsidRPr="00A23B39"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Зимние календарные песни, колядки в одноголосном изложении, с распределением по ролям персонажей</w:t>
            </w:r>
          </w:p>
        </w:tc>
        <w:tc>
          <w:tcPr>
            <w:tcW w:w="1809" w:type="dxa"/>
          </w:tcPr>
          <w:p w:rsidR="003B70C7" w:rsidRPr="00A23B39" w:rsidRDefault="003B70C7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70C7" w:rsidRPr="00A23B39"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Масленичный цикл: песни встречи и проводов Масленицы, масленичные частушки и  игровые песни. </w:t>
            </w:r>
          </w:p>
        </w:tc>
        <w:tc>
          <w:tcPr>
            <w:tcW w:w="1809" w:type="dxa"/>
          </w:tcPr>
          <w:p w:rsidR="003B70C7" w:rsidRPr="00A23B39" w:rsidRDefault="003B70C7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70C7" w:rsidRPr="00A23B39"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Весенние заклички в одноголосном изложении</w:t>
            </w:r>
          </w:p>
        </w:tc>
        <w:tc>
          <w:tcPr>
            <w:tcW w:w="1809" w:type="dxa"/>
          </w:tcPr>
          <w:p w:rsidR="003B70C7" w:rsidRPr="00A23B39" w:rsidRDefault="003B70C7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0C7" w:rsidRPr="00A23B39"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Игра на 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 духовых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инструментах.</w:t>
            </w:r>
          </w:p>
        </w:tc>
        <w:tc>
          <w:tcPr>
            <w:tcW w:w="1809" w:type="dxa"/>
          </w:tcPr>
          <w:p w:rsidR="003B70C7" w:rsidRPr="00A23B39" w:rsidRDefault="003B70C7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0C7" w:rsidRPr="00A23B39"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Всего:</w:t>
            </w:r>
          </w:p>
        </w:tc>
        <w:tc>
          <w:tcPr>
            <w:tcW w:w="1809" w:type="dxa"/>
          </w:tcPr>
          <w:p w:rsidR="003B70C7" w:rsidRPr="00A23B39" w:rsidRDefault="003B70C7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3B70C7" w:rsidRPr="009A4F7E" w:rsidRDefault="003B70C7" w:rsidP="00C327E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16"/>
          <w:szCs w:val="16"/>
        </w:rPr>
      </w:pPr>
    </w:p>
    <w:p w:rsidR="003B70C7" w:rsidRDefault="003B70C7" w:rsidP="00C327EF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844"/>
      </w:tblGrid>
      <w:tr w:rsidR="003B70C7" w:rsidRPr="00A23B39"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44" w:type="dxa"/>
          </w:tcPr>
          <w:p w:rsidR="003B70C7" w:rsidRPr="00A23B39" w:rsidRDefault="003B70C7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B70C7" w:rsidRPr="00A23B39"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</w:t>
            </w:r>
          </w:p>
        </w:tc>
        <w:tc>
          <w:tcPr>
            <w:tcW w:w="1844" w:type="dxa"/>
          </w:tcPr>
          <w:p w:rsidR="003B70C7" w:rsidRPr="00A23B39" w:rsidRDefault="003B70C7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70C7" w:rsidRPr="00A23B39"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Музыкальные игры (повторение пройденных и разучивание новых образцов)</w:t>
            </w:r>
          </w:p>
        </w:tc>
        <w:tc>
          <w:tcPr>
            <w:tcW w:w="1844" w:type="dxa"/>
          </w:tcPr>
          <w:p w:rsidR="003B70C7" w:rsidRPr="00A23B39" w:rsidRDefault="003B70C7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0C7" w:rsidRPr="00A23B39"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Музыкальные сказки с распределением по ролям персонажей и театрализованной постановкой</w:t>
            </w:r>
          </w:p>
        </w:tc>
        <w:tc>
          <w:tcPr>
            <w:tcW w:w="1844" w:type="dxa"/>
          </w:tcPr>
          <w:p w:rsidR="003B70C7" w:rsidRPr="00A23B39" w:rsidRDefault="003B70C7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0C7" w:rsidRPr="00A23B39"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хороводно-игровые песни в двухголосном изложении без сопровождения, с хореографическими элементами</w:t>
            </w:r>
          </w:p>
        </w:tc>
        <w:tc>
          <w:tcPr>
            <w:tcW w:w="1844" w:type="dxa"/>
          </w:tcPr>
          <w:p w:rsidR="003B70C7" w:rsidRPr="00A23B39" w:rsidRDefault="003B70C7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70C7" w:rsidRPr="00A23B39"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Шуточные и плясовые песни в двухголосном изложении без сопровождения, с хореографическими элементами</w:t>
            </w:r>
          </w:p>
        </w:tc>
        <w:tc>
          <w:tcPr>
            <w:tcW w:w="1844" w:type="dxa"/>
          </w:tcPr>
          <w:p w:rsidR="003B70C7" w:rsidRPr="00A23B39" w:rsidRDefault="003B70C7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0C7" w:rsidRPr="00A23B39"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Частушки, шуточные припевки, небылицы в двухголосном изложении с сопровождением и </w:t>
            </w:r>
            <w:r w:rsidRPr="00A23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cappella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с элементами движения</w:t>
            </w:r>
          </w:p>
        </w:tc>
        <w:tc>
          <w:tcPr>
            <w:tcW w:w="1844" w:type="dxa"/>
          </w:tcPr>
          <w:p w:rsidR="003B70C7" w:rsidRPr="00A23B39" w:rsidRDefault="003B70C7" w:rsidP="00A2516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</w:tr>
      <w:tr w:rsidR="003B70C7" w:rsidRPr="00A23B39"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святочного периода – колядки, подблюдные, христославия, святочные хороводы в двухголосном изложении без сопровождения</w:t>
            </w:r>
          </w:p>
        </w:tc>
        <w:tc>
          <w:tcPr>
            <w:tcW w:w="1844" w:type="dxa"/>
          </w:tcPr>
          <w:p w:rsidR="003B70C7" w:rsidRPr="00A23B39" w:rsidRDefault="003B70C7" w:rsidP="00A2516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</w:tc>
      </w:tr>
      <w:tr w:rsidR="003B70C7" w:rsidRPr="00A23B39"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Масленичный обряд  - Проводы Масленицы. Песни, частушки, прибаутки и пляски. Театрализованная постановка</w:t>
            </w:r>
          </w:p>
        </w:tc>
        <w:tc>
          <w:tcPr>
            <w:tcW w:w="1844" w:type="dxa"/>
          </w:tcPr>
          <w:p w:rsidR="003B70C7" w:rsidRPr="00A23B39" w:rsidRDefault="003B70C7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3B70C7" w:rsidRPr="00A23B39">
        <w:trPr>
          <w:trHeight w:val="370"/>
        </w:trPr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Весенние заклички и хороводы в одно-двухголосном изложении без сопрово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844" w:type="dxa"/>
          </w:tcPr>
          <w:p w:rsidR="003B70C7" w:rsidRPr="00A23B39" w:rsidRDefault="003B70C7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0C7" w:rsidRPr="00A23B39">
        <w:trPr>
          <w:trHeight w:val="370"/>
        </w:trPr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44" w:type="dxa"/>
          </w:tcPr>
          <w:p w:rsidR="003B70C7" w:rsidRPr="00A23B39" w:rsidRDefault="003B70C7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70C7" w:rsidRPr="00A23B39">
        <w:trPr>
          <w:trHeight w:val="370"/>
        </w:trPr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Игра на народных музыкальных инструментах. </w:t>
            </w:r>
          </w:p>
        </w:tc>
        <w:tc>
          <w:tcPr>
            <w:tcW w:w="1844" w:type="dxa"/>
          </w:tcPr>
          <w:p w:rsidR="003B70C7" w:rsidRPr="00A23B39" w:rsidRDefault="003B70C7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0C7" w:rsidRPr="00A23B39">
        <w:trPr>
          <w:trHeight w:val="370"/>
        </w:trPr>
        <w:tc>
          <w:tcPr>
            <w:tcW w:w="1134" w:type="dxa"/>
          </w:tcPr>
          <w:p w:rsidR="003B70C7" w:rsidRPr="00A23B39" w:rsidRDefault="003B70C7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B70C7" w:rsidRPr="00A23B39" w:rsidRDefault="003B70C7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Всего:</w:t>
            </w:r>
          </w:p>
        </w:tc>
        <w:tc>
          <w:tcPr>
            <w:tcW w:w="1844" w:type="dxa"/>
          </w:tcPr>
          <w:p w:rsidR="003B70C7" w:rsidRPr="00A23B39" w:rsidRDefault="003B70C7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3B70C7" w:rsidRPr="009A4F7E" w:rsidRDefault="003B70C7" w:rsidP="00C327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70C7" w:rsidRDefault="003B70C7" w:rsidP="000B425C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Требования к уровню подготовки обучающихся</w:t>
      </w:r>
    </w:p>
    <w:p w:rsidR="003B70C7" w:rsidRPr="00D4445D" w:rsidRDefault="003B70C7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Pr="00D4445D">
        <w:rPr>
          <w:rFonts w:ascii="Times New Roman" w:hAnsi="Times New Roman" w:cs="Times New Roman"/>
          <w:sz w:val="28"/>
          <w:szCs w:val="28"/>
        </w:rPr>
        <w:t xml:space="preserve"> освоения программы «</w:t>
      </w:r>
      <w:r>
        <w:rPr>
          <w:rFonts w:ascii="Times New Roman" w:hAnsi="Times New Roman" w:cs="Times New Roman"/>
          <w:sz w:val="28"/>
          <w:szCs w:val="28"/>
        </w:rPr>
        <w:t xml:space="preserve">Ансамбль» направлен на </w:t>
      </w:r>
      <w:r w:rsidRPr="00D4445D">
        <w:rPr>
          <w:rFonts w:ascii="Times New Roman" w:hAnsi="Times New Roman" w:cs="Times New Roman"/>
          <w:sz w:val="28"/>
          <w:szCs w:val="28"/>
        </w:rPr>
        <w:t xml:space="preserve"> приобретение обучающимися следующих знаний, умений и навыков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70C7" w:rsidRPr="00D4445D" w:rsidRDefault="003B70C7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 xml:space="preserve">- знание начальных основ песенного фольклорного искусства, </w:t>
      </w:r>
      <w:r>
        <w:rPr>
          <w:rFonts w:ascii="Times New Roman" w:hAnsi="Times New Roman" w:cs="Times New Roman"/>
          <w:sz w:val="28"/>
          <w:szCs w:val="28"/>
        </w:rPr>
        <w:t>а также особенностей оформления нотации народной песни;</w:t>
      </w:r>
    </w:p>
    <w:p w:rsidR="003B70C7" w:rsidRPr="00D4445D" w:rsidRDefault="003B70C7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характерных особенностей народного пения, вокально-хоровых  жанров и основных стилистических направлений ансамблевого исполнительства, художественно-исполнительских возможностей вокального коллектива;</w:t>
      </w:r>
    </w:p>
    <w:p w:rsidR="003B70C7" w:rsidRPr="00D4445D" w:rsidRDefault="003B70C7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музыкальной терминологии;</w:t>
      </w:r>
    </w:p>
    <w:p w:rsidR="003B70C7" w:rsidRPr="00D4445D" w:rsidRDefault="003B70C7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грамотно исполнять музыкальные произведения как сольно, так и в составах фольклорных коллективов;</w:t>
      </w:r>
    </w:p>
    <w:p w:rsidR="003B70C7" w:rsidRPr="00D4445D" w:rsidRDefault="003B70C7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самостоятельно разучивать вокальные партии;</w:t>
      </w:r>
    </w:p>
    <w:p w:rsidR="003B70C7" w:rsidRPr="00D4445D" w:rsidRDefault="003B70C7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сценического воплощения народной песни, народных обрядов и других этнокультурных форм бытования фольклорных традиций, в том числе исполнения театрализованных фольклорных композиций;</w:t>
      </w:r>
    </w:p>
    <w:p w:rsidR="003B70C7" w:rsidRDefault="003B70C7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Pr="00D4445D">
        <w:rPr>
          <w:rFonts w:ascii="Times New Roman" w:hAnsi="Times New Roman" w:cs="Times New Roman"/>
          <w:sz w:val="28"/>
          <w:szCs w:val="28"/>
        </w:rPr>
        <w:t xml:space="preserve"> фольклорной импровизации сольно и в ансамбле; </w:t>
      </w:r>
    </w:p>
    <w:p w:rsidR="003B70C7" w:rsidRPr="00D4445D" w:rsidRDefault="003B70C7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</w:t>
      </w:r>
      <w:r w:rsidRPr="00D4445D">
        <w:rPr>
          <w:rFonts w:ascii="Times New Roman" w:hAnsi="Times New Roman" w:cs="Times New Roman"/>
          <w:sz w:val="28"/>
          <w:szCs w:val="28"/>
        </w:rPr>
        <w:t xml:space="preserve"> навыки исполнения народно-песенного репертуара; </w:t>
      </w:r>
    </w:p>
    <w:p w:rsidR="003B70C7" w:rsidRPr="00D4445D" w:rsidRDefault="003B70C7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навыки</w:t>
      </w:r>
      <w:r w:rsidRPr="00D4445D">
        <w:rPr>
          <w:rFonts w:ascii="Times New Roman" w:hAnsi="Times New Roman" w:cs="Times New Roman"/>
          <w:sz w:val="28"/>
          <w:szCs w:val="28"/>
        </w:rPr>
        <w:t xml:space="preserve"> владения различными манерами пения;</w:t>
      </w:r>
    </w:p>
    <w:p w:rsidR="003B70C7" w:rsidRPr="00D4445D" w:rsidRDefault="003B70C7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445D">
        <w:rPr>
          <w:rFonts w:ascii="Times New Roman" w:hAnsi="Times New Roman" w:cs="Times New Roman"/>
          <w:sz w:val="28"/>
          <w:szCs w:val="28"/>
        </w:rPr>
        <w:t xml:space="preserve">навыки аккомпанирования голосу в </w:t>
      </w:r>
      <w:r>
        <w:rPr>
          <w:rFonts w:ascii="Times New Roman" w:hAnsi="Times New Roman" w:cs="Times New Roman"/>
          <w:sz w:val="28"/>
          <w:szCs w:val="28"/>
        </w:rPr>
        <w:t>процессе работы, а также в</w:t>
      </w:r>
      <w:r w:rsidRPr="00D4445D">
        <w:rPr>
          <w:rFonts w:ascii="Times New Roman" w:hAnsi="Times New Roman" w:cs="Times New Roman"/>
          <w:sz w:val="28"/>
          <w:szCs w:val="28"/>
        </w:rPr>
        <w:t xml:space="preserve"> концертном исполнении вокальны</w:t>
      </w:r>
      <w:r>
        <w:rPr>
          <w:rFonts w:ascii="Times New Roman" w:hAnsi="Times New Roman" w:cs="Times New Roman"/>
          <w:sz w:val="28"/>
          <w:szCs w:val="28"/>
        </w:rPr>
        <w:t>х произведений различных жанров;</w:t>
      </w:r>
    </w:p>
    <w:p w:rsidR="003B70C7" w:rsidRDefault="003B70C7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навыки публичных выступлений.</w:t>
      </w:r>
    </w:p>
    <w:p w:rsidR="003B70C7" w:rsidRDefault="003B70C7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0C7" w:rsidRDefault="003B70C7" w:rsidP="00C327EF">
      <w:pPr>
        <w:pStyle w:val="aa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0C7" w:rsidRDefault="003B70C7" w:rsidP="00C327EF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 Формы и методы контроля, система оценок</w:t>
      </w:r>
    </w:p>
    <w:p w:rsidR="003B70C7" w:rsidRPr="00D4445D" w:rsidRDefault="003B70C7" w:rsidP="00C327EF">
      <w:pPr>
        <w:pStyle w:val="aa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Аттестация: цели, виды, форма, содержание</w:t>
      </w:r>
    </w:p>
    <w:p w:rsidR="003B70C7" w:rsidRDefault="003B70C7" w:rsidP="00C327EF">
      <w:pPr>
        <w:pStyle w:val="aa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Основными принципами проведения и организации всех в</w:t>
      </w:r>
      <w:r>
        <w:rPr>
          <w:rFonts w:ascii="Times New Roman" w:hAnsi="Times New Roman" w:cs="Times New Roman"/>
          <w:sz w:val="28"/>
          <w:szCs w:val="28"/>
        </w:rPr>
        <w:t>идов контроля успеваемости являю</w:t>
      </w:r>
      <w:r w:rsidRPr="00D4445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систематичность, учёт индивидуальных особенностей обучаемого и коллегиальность.</w:t>
      </w:r>
    </w:p>
    <w:p w:rsidR="003B70C7" w:rsidRPr="009206FB" w:rsidRDefault="003B70C7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83">
        <w:rPr>
          <w:rFonts w:ascii="Times New Roman" w:hAnsi="Times New Roman" w:cs="Times New Roman"/>
          <w:sz w:val="28"/>
          <w:szCs w:val="28"/>
        </w:rPr>
        <w:lastRenderedPageBreak/>
        <w:t>Текущий контроль</w:t>
      </w:r>
      <w:r w:rsidRPr="009206FB">
        <w:rPr>
          <w:rFonts w:ascii="Times New Roman" w:hAnsi="Times New Roman" w:cs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</w:t>
      </w:r>
    </w:p>
    <w:p w:rsidR="003B70C7" w:rsidRPr="009206FB" w:rsidRDefault="003B70C7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FB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3B70C7" w:rsidRPr="005F5683" w:rsidRDefault="003B70C7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FB">
        <w:rPr>
          <w:rFonts w:ascii="Times New Roman" w:hAnsi="Times New Roman" w:cs="Times New Roman"/>
          <w:sz w:val="28"/>
          <w:szCs w:val="28"/>
        </w:rPr>
        <w:t xml:space="preserve">Особой формой текущего контроля является </w:t>
      </w:r>
      <w:r w:rsidRPr="00DC76EE">
        <w:rPr>
          <w:rFonts w:ascii="Times New Roman" w:hAnsi="Times New Roman" w:cs="Times New Roman"/>
          <w:sz w:val="28"/>
          <w:szCs w:val="28"/>
        </w:rPr>
        <w:t>контрольный урок,</w:t>
      </w:r>
      <w:r w:rsidRPr="009206FB">
        <w:rPr>
          <w:rFonts w:ascii="Times New Roman" w:hAnsi="Times New Roman" w:cs="Times New Roman"/>
          <w:sz w:val="28"/>
          <w:szCs w:val="28"/>
        </w:rPr>
        <w:t xml:space="preserve"> который проводится преподавателем, ведущим предмет без присутствия комиссии. </w:t>
      </w:r>
    </w:p>
    <w:p w:rsidR="003B70C7" w:rsidRPr="007A0E75" w:rsidRDefault="003B70C7" w:rsidP="00C327EF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3B70C7" w:rsidRPr="007A0E75" w:rsidRDefault="003B70C7" w:rsidP="00C327EF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- качества реализации образовательного процесса; </w:t>
      </w:r>
    </w:p>
    <w:p w:rsidR="003B70C7" w:rsidRPr="007A0E75" w:rsidRDefault="003B70C7" w:rsidP="00C327EF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- качества теоретической и практической подготовки по учебному предмету;</w:t>
      </w:r>
    </w:p>
    <w:p w:rsidR="003B70C7" w:rsidRPr="00D4787F" w:rsidRDefault="003B70C7" w:rsidP="00C327E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- уровня умений и навыков, сформированных у обучающегося </w:t>
      </w:r>
      <w:r>
        <w:rPr>
          <w:rFonts w:ascii="Times New Roman" w:hAnsi="Times New Roman" w:cs="Times New Roman"/>
          <w:sz w:val="28"/>
          <w:szCs w:val="28"/>
        </w:rPr>
        <w:t>на определенном этапе обучения.</w:t>
      </w:r>
    </w:p>
    <w:p w:rsidR="003B70C7" w:rsidRPr="00D4445D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1746">
        <w:rPr>
          <w:rFonts w:ascii="Times New Roman" w:hAnsi="Times New Roman" w:cs="Times New Roman"/>
          <w:i/>
          <w:iCs/>
          <w:sz w:val="28"/>
          <w:szCs w:val="28"/>
        </w:rPr>
        <w:t>Формы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1746">
        <w:rPr>
          <w:rFonts w:ascii="Times New Roman" w:hAnsi="Times New Roman" w:cs="Times New Roman"/>
          <w:i/>
          <w:iCs/>
          <w:sz w:val="28"/>
          <w:szCs w:val="28"/>
        </w:rPr>
        <w:t xml:space="preserve">  аттестации</w:t>
      </w:r>
      <w:r w:rsidRPr="00D4445D">
        <w:rPr>
          <w:rFonts w:ascii="Times New Roman" w:hAnsi="Times New Roman" w:cs="Times New Roman"/>
          <w:sz w:val="28"/>
          <w:szCs w:val="28"/>
        </w:rPr>
        <w:t xml:space="preserve">  - контрольный урок, зачёт, экзамен. В случае</w:t>
      </w:r>
      <w:r>
        <w:rPr>
          <w:rFonts w:ascii="Times New Roman" w:hAnsi="Times New Roman" w:cs="Times New Roman"/>
          <w:sz w:val="28"/>
          <w:szCs w:val="28"/>
        </w:rPr>
        <w:t>, если по предмету «А</w:t>
      </w:r>
      <w:r w:rsidRPr="00D4445D">
        <w:rPr>
          <w:rFonts w:ascii="Times New Roman" w:hAnsi="Times New Roman" w:cs="Times New Roman"/>
          <w:sz w:val="28"/>
          <w:szCs w:val="28"/>
        </w:rPr>
        <w:t xml:space="preserve">нсамбль» промежуточная аттестация проходит в форме академических концертов, </w:t>
      </w:r>
      <w:r>
        <w:rPr>
          <w:rFonts w:ascii="Times New Roman" w:hAnsi="Times New Roman" w:cs="Times New Roman"/>
          <w:sz w:val="28"/>
          <w:szCs w:val="28"/>
        </w:rPr>
        <w:t>они могут быть приравнены</w:t>
      </w:r>
      <w:r w:rsidRPr="00D4445D">
        <w:rPr>
          <w:rFonts w:ascii="Times New Roman" w:hAnsi="Times New Roman" w:cs="Times New Roman"/>
          <w:sz w:val="28"/>
          <w:szCs w:val="28"/>
        </w:rPr>
        <w:t xml:space="preserve"> к зачетам или контрольным урокам.</w:t>
      </w:r>
    </w:p>
    <w:p w:rsidR="003B70C7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46">
        <w:rPr>
          <w:rFonts w:ascii="Times New Roman" w:hAnsi="Times New Roman" w:cs="Times New Roman"/>
          <w:i/>
          <w:iCs/>
          <w:sz w:val="28"/>
          <w:szCs w:val="28"/>
        </w:rPr>
        <w:t>Виды промежуточной аттестации</w:t>
      </w:r>
      <w:r w:rsidRPr="00831746">
        <w:rPr>
          <w:rFonts w:ascii="Times New Roman" w:hAnsi="Times New Roman" w:cs="Times New Roman"/>
          <w:sz w:val="28"/>
          <w:szCs w:val="28"/>
        </w:rPr>
        <w:t>:</w:t>
      </w:r>
      <w:r w:rsidRPr="00D44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 w:rsidRPr="00D444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(в форме </w:t>
      </w:r>
      <w:r w:rsidRPr="00D4445D">
        <w:rPr>
          <w:rFonts w:ascii="Times New Roman" w:hAnsi="Times New Roman" w:cs="Times New Roman"/>
          <w:sz w:val="28"/>
          <w:szCs w:val="28"/>
        </w:rPr>
        <w:t>исполнение концертных программ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D44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0C7" w:rsidRDefault="000B425C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0C7" w:rsidRDefault="003B70C7" w:rsidP="00F3428D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0C7" w:rsidRDefault="003B70C7" w:rsidP="00C327EF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Критерии оценки</w:t>
      </w:r>
    </w:p>
    <w:p w:rsidR="003B70C7" w:rsidRPr="007A0E75" w:rsidRDefault="003B70C7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48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</w:t>
      </w:r>
      <w:r w:rsidRPr="007A0E75">
        <w:rPr>
          <w:rFonts w:ascii="Times New Roman" w:hAnsi="Times New Roman" w:cs="Times New Roman"/>
          <w:sz w:val="28"/>
          <w:szCs w:val="28"/>
        </w:rPr>
        <w:t xml:space="preserve">контрольные задания, позволяющие оценить приобретенные знания, умения и навыки. </w:t>
      </w:r>
    </w:p>
    <w:p w:rsidR="003B70C7" w:rsidRPr="007A0E75" w:rsidRDefault="003B70C7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Фонды оценочных средств призваны обеспечивать оценку качества приобретенных знаний, умений и навыков.</w:t>
      </w:r>
    </w:p>
    <w:p w:rsidR="003B70C7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Контрольные задания</w:t>
      </w:r>
      <w:r w:rsidRPr="00D4445D">
        <w:rPr>
          <w:rFonts w:ascii="Times New Roman" w:hAnsi="Times New Roman" w:cs="Times New Roman"/>
          <w:sz w:val="28"/>
          <w:szCs w:val="28"/>
        </w:rPr>
        <w:t xml:space="preserve"> в рамках текущих аттестаций могут включать в себя индивидуальную сдачу отдельных песен или партий, индивидуальный показ других форм работ (элементы хореографии, игра на этнографических инструментах).</w:t>
      </w:r>
    </w:p>
    <w:p w:rsidR="003B70C7" w:rsidRPr="00E43448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 xml:space="preserve">Методы контроля в промежуточных и итоговой аттестации должны </w:t>
      </w:r>
      <w:r>
        <w:rPr>
          <w:rFonts w:ascii="Times New Roman" w:hAnsi="Times New Roman" w:cs="Times New Roman"/>
          <w:sz w:val="28"/>
          <w:szCs w:val="28"/>
        </w:rPr>
        <w:t>быть направлены на оценку сформированных навыков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сценического выступления, ансамблевого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</w:p>
    <w:p w:rsidR="003B70C7" w:rsidRDefault="003B70C7" w:rsidP="00C327EF">
      <w:pPr>
        <w:pStyle w:val="aa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оценки качества исполнения</w:t>
      </w:r>
    </w:p>
    <w:p w:rsidR="003B70C7" w:rsidRPr="00E43448" w:rsidRDefault="003B70C7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Критериями оценки качества исполнения могут являться::</w:t>
      </w:r>
    </w:p>
    <w:p w:rsidR="003B70C7" w:rsidRPr="00D4445D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точное знание слов песни;</w:t>
      </w:r>
    </w:p>
    <w:p w:rsidR="003B70C7" w:rsidRPr="00D4445D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точное знание партии;</w:t>
      </w:r>
    </w:p>
    <w:p w:rsidR="003B70C7" w:rsidRPr="00D4445D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тремление к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стилю манере пения;</w:t>
      </w:r>
    </w:p>
    <w:p w:rsidR="003B70C7" w:rsidRPr="00D4445D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тремление к соблюдению диалектных особенностей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70C7" w:rsidRPr="00D4445D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эмоциональность исполнения;</w:t>
      </w:r>
    </w:p>
    <w:p w:rsidR="003B70C7" w:rsidRPr="00225E11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оответств</w:t>
      </w:r>
      <w:r>
        <w:rPr>
          <w:rFonts w:ascii="Times New Roman" w:hAnsi="Times New Roman" w:cs="Times New Roman"/>
          <w:sz w:val="28"/>
          <w:szCs w:val="28"/>
        </w:rPr>
        <w:t>ие художественному образу песни.</w:t>
      </w:r>
    </w:p>
    <w:p w:rsidR="003B70C7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по </w:t>
      </w:r>
      <w:r w:rsidRPr="007A0E75">
        <w:rPr>
          <w:rFonts w:ascii="Times New Roman" w:hAnsi="Times New Roman" w:cs="Times New Roman"/>
          <w:sz w:val="28"/>
          <w:szCs w:val="28"/>
        </w:rPr>
        <w:t>пятибалльной</w:t>
      </w:r>
      <w:r w:rsidRPr="00C27F5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27F54">
        <w:rPr>
          <w:rFonts w:ascii="Times New Roman" w:hAnsi="Times New Roman" w:cs="Times New Roman"/>
          <w:sz w:val="28"/>
          <w:szCs w:val="28"/>
        </w:rPr>
        <w:t>шкале:</w:t>
      </w:r>
    </w:p>
    <w:p w:rsidR="003B70C7" w:rsidRPr="00C27F54" w:rsidRDefault="003B70C7" w:rsidP="00C327EF">
      <w:pPr>
        <w:pStyle w:val="aa"/>
        <w:ind w:left="70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Таблица 6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5620"/>
      </w:tblGrid>
      <w:tr w:rsidR="003B70C7" w:rsidRPr="00A23B39">
        <w:tc>
          <w:tcPr>
            <w:tcW w:w="3544" w:type="dxa"/>
          </w:tcPr>
          <w:p w:rsidR="003B70C7" w:rsidRPr="00A23B39" w:rsidRDefault="003B70C7" w:rsidP="00A23B3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5620" w:type="dxa"/>
          </w:tcPr>
          <w:p w:rsidR="003B70C7" w:rsidRPr="00A23B39" w:rsidRDefault="003B70C7" w:rsidP="00A23B3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 выступления</w:t>
            </w:r>
          </w:p>
        </w:tc>
      </w:tr>
      <w:tr w:rsidR="003B70C7" w:rsidRPr="00A23B39">
        <w:tc>
          <w:tcPr>
            <w:tcW w:w="3544" w:type="dxa"/>
          </w:tcPr>
          <w:p w:rsidR="003B70C7" w:rsidRPr="00A23B39" w:rsidRDefault="003B70C7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(«отлично»)</w:t>
            </w:r>
          </w:p>
        </w:tc>
        <w:tc>
          <w:tcPr>
            <w:tcW w:w="5620" w:type="dxa"/>
          </w:tcPr>
          <w:p w:rsidR="003B70C7" w:rsidRPr="00A23B39" w:rsidRDefault="003B70C7" w:rsidP="00A23B39">
            <w:pPr>
              <w:pStyle w:val="aa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Выступление участников ансамбля может быть названо концертным. Яркое, экспрессивное выступление, блестящая, отточенная вокальная техника, безупречные стилевые признаки, ансамблевая стройность, выразительность и убедительность артистического облика в целом</w:t>
            </w:r>
          </w:p>
        </w:tc>
      </w:tr>
      <w:tr w:rsidR="003B70C7" w:rsidRPr="00A23B39">
        <w:tc>
          <w:tcPr>
            <w:tcW w:w="3544" w:type="dxa"/>
          </w:tcPr>
          <w:p w:rsidR="003B70C7" w:rsidRPr="00A23B39" w:rsidRDefault="003B70C7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(«хорошо»)</w:t>
            </w:r>
          </w:p>
        </w:tc>
        <w:tc>
          <w:tcPr>
            <w:tcW w:w="5620" w:type="dxa"/>
          </w:tcPr>
          <w:p w:rsidR="003B70C7" w:rsidRPr="00A23B39" w:rsidRDefault="003B70C7" w:rsidP="00A23B39">
            <w:pPr>
              <w:pStyle w:val="aa"/>
              <w:spacing w:line="276" w:lineRule="auto"/>
              <w:ind w:left="-16"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Хорошее, крепкое исполнение, с ясным художественно-музыкальным намерением, но имеется некоторое количество погрешностей, в том числе вокальных, стилевых и ансамблевых</w:t>
            </w:r>
          </w:p>
        </w:tc>
      </w:tr>
      <w:tr w:rsidR="003B70C7" w:rsidRPr="00A23B39">
        <w:tc>
          <w:tcPr>
            <w:tcW w:w="3544" w:type="dxa"/>
          </w:tcPr>
          <w:p w:rsidR="003B70C7" w:rsidRPr="00A23B39" w:rsidRDefault="003B70C7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(«удовлетворительно»)</w:t>
            </w:r>
          </w:p>
        </w:tc>
        <w:tc>
          <w:tcPr>
            <w:tcW w:w="5620" w:type="dxa"/>
          </w:tcPr>
          <w:p w:rsidR="003B70C7" w:rsidRPr="00A23B39" w:rsidRDefault="003B70C7" w:rsidP="00A23B3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Слабое выступление. Текст исполнен 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неточно. Удовлетворительные музыкальные и технические данные, но очевидны серьёзные недостатки звуковедения, вялость или закрепощенность артикуляционного аппарата. Недостаточность художественного мышления и отсутствие должного слухового контроля. Ансамблевое взаимодействие на низком уровне</w:t>
            </w:r>
          </w:p>
        </w:tc>
      </w:tr>
      <w:tr w:rsidR="003B70C7" w:rsidRPr="00A23B39">
        <w:tc>
          <w:tcPr>
            <w:tcW w:w="3544" w:type="dxa"/>
          </w:tcPr>
          <w:p w:rsidR="003B70C7" w:rsidRPr="00A23B39" w:rsidRDefault="003B70C7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5620" w:type="dxa"/>
          </w:tcPr>
          <w:p w:rsidR="003B70C7" w:rsidRPr="00A23B39" w:rsidRDefault="003B70C7" w:rsidP="00A23B3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Очень слабое исполнение, без стремления петь выразительно. Текст исполнен, но с большим количеством разного рода ошибок. Отсутствует ансамблевое взаимодействие</w:t>
            </w:r>
          </w:p>
        </w:tc>
      </w:tr>
    </w:tbl>
    <w:p w:rsidR="003B70C7" w:rsidRPr="00C27F54" w:rsidRDefault="003B70C7" w:rsidP="00C327EF">
      <w:pPr>
        <w:pStyle w:val="aa"/>
        <w:spacing w:line="360" w:lineRule="auto"/>
        <w:ind w:left="127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70C7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 xml:space="preserve">В связи с возрастными особенностями аттестуемых в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44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445D">
        <w:rPr>
          <w:rFonts w:ascii="Times New Roman" w:hAnsi="Times New Roman" w:cs="Times New Roman"/>
          <w:sz w:val="28"/>
          <w:szCs w:val="28"/>
        </w:rPr>
        <w:t xml:space="preserve"> классах  система оценки  может быть скорректирована в сторону упрощения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0C7" w:rsidRPr="007A0E75" w:rsidRDefault="003B70C7" w:rsidP="00C327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она может быть отредактирована/</w:t>
      </w:r>
      <w:r w:rsidRPr="00BB5152">
        <w:rPr>
          <w:rFonts w:ascii="Times New Roman" w:hAnsi="Times New Roman" w:cs="Times New Roman"/>
          <w:sz w:val="28"/>
          <w:szCs w:val="28"/>
        </w:rPr>
        <w:t>дополнена</w:t>
      </w:r>
      <w:r w:rsidRPr="007A0E75">
        <w:rPr>
          <w:rFonts w:ascii="Times New Roman" w:hAnsi="Times New Roman" w:cs="Times New Roman"/>
          <w:sz w:val="28"/>
          <w:szCs w:val="28"/>
        </w:rPr>
        <w:t xml:space="preserve"> системой «+» и «-», что даст возможность более конкретно отметить выступление учащегося.</w:t>
      </w:r>
    </w:p>
    <w:p w:rsidR="003B70C7" w:rsidRDefault="003B70C7" w:rsidP="00C327EF">
      <w:pPr>
        <w:pStyle w:val="aa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</w:p>
    <w:p w:rsidR="003B70C7" w:rsidRDefault="003B70C7" w:rsidP="00C327EF">
      <w:pPr>
        <w:pStyle w:val="aa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педагогическим работникам</w:t>
      </w:r>
    </w:p>
    <w:p w:rsidR="003B70C7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Основная форма учебной и воспитательной работы – урок, обычно включающий в себя проверку выполненного задания, совместную работу педагога и учащихся над песней,  рекомендации педагога относительно способов самостоятельной работы участников ансамбля. Урок может иметь различную форму: </w:t>
      </w:r>
    </w:p>
    <w:p w:rsidR="003B70C7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работа над вокаль</w:t>
      </w:r>
      <w:r>
        <w:rPr>
          <w:rFonts w:ascii="Times New Roman" w:hAnsi="Times New Roman" w:cs="Times New Roman"/>
          <w:sz w:val="28"/>
          <w:szCs w:val="28"/>
        </w:rPr>
        <w:t>ным и артикуляционным аппаратом;</w:t>
      </w:r>
    </w:p>
    <w:p w:rsidR="003B70C7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дыхания;</w:t>
      </w:r>
    </w:p>
    <w:p w:rsidR="003B70C7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разбор му</w:t>
      </w:r>
      <w:r>
        <w:rPr>
          <w:rFonts w:ascii="Times New Roman" w:hAnsi="Times New Roman" w:cs="Times New Roman"/>
          <w:sz w:val="28"/>
          <w:szCs w:val="28"/>
        </w:rPr>
        <w:t>зыкального материала по партиям;</w:t>
      </w:r>
    </w:p>
    <w:p w:rsidR="003B70C7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партитурой;</w:t>
      </w:r>
    </w:p>
    <w:p w:rsidR="003B70C7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 xml:space="preserve">постановка концертных номеров и т.п.   </w:t>
      </w:r>
    </w:p>
    <w:p w:rsidR="003B70C7" w:rsidRPr="00B30713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lastRenderedPageBreak/>
        <w:t>Работа в классе, как правило, сочетает словесное объяснение с вокальным показом необходимых фрагментов музыкального текста, а также прослушиванием первоисточников.</w:t>
      </w:r>
    </w:p>
    <w:p w:rsidR="003B70C7" w:rsidRPr="00B30713" w:rsidRDefault="003B70C7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Важнейшие педагогические </w:t>
      </w:r>
      <w:r w:rsidRPr="006F12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принципы постепенности и последовательности</w:t>
      </w:r>
      <w:r w:rsidRPr="00B30713">
        <w:rPr>
          <w:rFonts w:ascii="Times New Roman" w:hAnsi="Times New Roman" w:cs="Times New Roman"/>
          <w:sz w:val="28"/>
          <w:szCs w:val="28"/>
        </w:rPr>
        <w:t xml:space="preserve"> в изучении материала требуют от преподавателя применения различных подходов к учащимся, исходящих из оценки их интеллектуальных, физических, музыкальных и эмоциональных данных,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30713">
        <w:rPr>
          <w:rFonts w:ascii="Times New Roman" w:hAnsi="Times New Roman" w:cs="Times New Roman"/>
          <w:sz w:val="28"/>
          <w:szCs w:val="28"/>
        </w:rPr>
        <w:t>уровня подготовки.</w:t>
      </w:r>
    </w:p>
    <w:p w:rsidR="003B70C7" w:rsidRDefault="003B70C7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На репетициях фольклорного ансамбля и на индивидуальных занятиях, входящих в вариативную часть курса</w:t>
      </w:r>
      <w:r>
        <w:rPr>
          <w:rFonts w:ascii="Times New Roman" w:hAnsi="Times New Roman" w:cs="Times New Roman"/>
          <w:sz w:val="28"/>
          <w:szCs w:val="28"/>
        </w:rPr>
        <w:t>, преподавателем должен решаться</w:t>
      </w:r>
      <w:r w:rsidRPr="00B30713">
        <w:rPr>
          <w:rFonts w:ascii="Times New Roman" w:hAnsi="Times New Roman" w:cs="Times New Roman"/>
          <w:sz w:val="28"/>
          <w:szCs w:val="28"/>
        </w:rPr>
        <w:t xml:space="preserve"> целый ряд задач: </w:t>
      </w:r>
    </w:p>
    <w:p w:rsidR="003B70C7" w:rsidRDefault="003B70C7" w:rsidP="00C327E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формирование вокально-испол</w:t>
      </w:r>
      <w:r>
        <w:rPr>
          <w:rFonts w:ascii="Times New Roman" w:hAnsi="Times New Roman" w:cs="Times New Roman"/>
          <w:sz w:val="28"/>
          <w:szCs w:val="28"/>
        </w:rPr>
        <w:t>нительского аппарата учащегося;</w:t>
      </w:r>
    </w:p>
    <w:p w:rsidR="003B70C7" w:rsidRDefault="003B70C7" w:rsidP="00C327E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воспитание звуковой культуры, выразительност</w:t>
      </w:r>
      <w:r>
        <w:rPr>
          <w:rFonts w:ascii="Times New Roman" w:hAnsi="Times New Roman" w:cs="Times New Roman"/>
          <w:sz w:val="28"/>
          <w:szCs w:val="28"/>
        </w:rPr>
        <w:t>и, красоты и певучести звучания;</w:t>
      </w:r>
    </w:p>
    <w:p w:rsidR="003B70C7" w:rsidRDefault="003B70C7" w:rsidP="00C327E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овладение р</w:t>
      </w:r>
      <w:r>
        <w:rPr>
          <w:rFonts w:ascii="Times New Roman" w:hAnsi="Times New Roman" w:cs="Times New Roman"/>
          <w:sz w:val="28"/>
          <w:szCs w:val="28"/>
        </w:rPr>
        <w:t>азличными певческими стилями;</w:t>
      </w:r>
    </w:p>
    <w:p w:rsidR="003B70C7" w:rsidRPr="00B30713" w:rsidRDefault="003B70C7" w:rsidP="00C327E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работа над важнейшими средствами музыкально-художественного исполнения (точность прочтения музыкального текста, выразительность интонации, ритмическая четкость, соблюдение динамики, фразировки, диалекта, особенностей формообразования).</w:t>
      </w:r>
    </w:p>
    <w:p w:rsidR="003B70C7" w:rsidRDefault="003B70C7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Правильная организация учебного процесса, успешное и всестороннее развитие музыкально-исполнительских данных учащихся зависят непосредственно от того, насколько тщательно спланирована работа в целом, глубоко продуман выбор репертуара. </w:t>
      </w:r>
    </w:p>
    <w:p w:rsidR="003B70C7" w:rsidRDefault="003B70C7" w:rsidP="00C327EF">
      <w:pPr>
        <w:pStyle w:val="aa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 по организации самостоятельной работы обучающихся</w:t>
      </w:r>
    </w:p>
    <w:p w:rsidR="003B70C7" w:rsidRPr="00C143CD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>Особенности работы с фольклорным ансамблем, предусмотренные данной программой, заключаются в подробном изучении подлинных народных традиций. Освоение материала в первую очередь должно идти через обращение к первоисто</w:t>
      </w:r>
      <w:r>
        <w:rPr>
          <w:rFonts w:ascii="Times New Roman" w:hAnsi="Times New Roman" w:cs="Times New Roman"/>
          <w:sz w:val="28"/>
          <w:szCs w:val="28"/>
        </w:rPr>
        <w:t>чникам  (аудио прослушивание,  в</w:t>
      </w:r>
      <w:r w:rsidRPr="00C143CD">
        <w:rPr>
          <w:rFonts w:ascii="Times New Roman" w:hAnsi="Times New Roman" w:cs="Times New Roman"/>
          <w:sz w:val="28"/>
          <w:szCs w:val="28"/>
        </w:rPr>
        <w:t>идеопросмотр, непосредственный контакт с носителями традиции). Важны также навыки работы с нотными  и текстовыми расшифровками песенного материала.</w:t>
      </w:r>
    </w:p>
    <w:p w:rsidR="003B70C7" w:rsidRPr="00C143CD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lastRenderedPageBreak/>
        <w:t xml:space="preserve">Самая главная задача для участников  процесса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3CD">
        <w:rPr>
          <w:rFonts w:ascii="Times New Roman" w:hAnsi="Times New Roman" w:cs="Times New Roman"/>
          <w:sz w:val="28"/>
          <w:szCs w:val="28"/>
        </w:rPr>
        <w:t>научит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143CD">
        <w:rPr>
          <w:rFonts w:ascii="Times New Roman" w:hAnsi="Times New Roman" w:cs="Times New Roman"/>
          <w:sz w:val="28"/>
          <w:szCs w:val="28"/>
        </w:rPr>
        <w:t>ся петь не строго заученными партиями,  а создавать свою, каждый раз новую версию исполняемой песни в стилевых рамках зад</w:t>
      </w:r>
      <w:r>
        <w:rPr>
          <w:rFonts w:ascii="Times New Roman" w:hAnsi="Times New Roman" w:cs="Times New Roman"/>
          <w:sz w:val="28"/>
          <w:szCs w:val="28"/>
        </w:rPr>
        <w:t xml:space="preserve">анного материала. Необходимо </w:t>
      </w:r>
      <w:r w:rsidRPr="00C143CD">
        <w:rPr>
          <w:rFonts w:ascii="Times New Roman" w:hAnsi="Times New Roman" w:cs="Times New Roman"/>
          <w:sz w:val="28"/>
          <w:szCs w:val="28"/>
        </w:rPr>
        <w:t>научит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143CD">
        <w:rPr>
          <w:rFonts w:ascii="Times New Roman" w:hAnsi="Times New Roman" w:cs="Times New Roman"/>
          <w:sz w:val="28"/>
          <w:szCs w:val="28"/>
        </w:rPr>
        <w:t>ся музыкально-поэтической, а также комплексной</w:t>
      </w:r>
      <w:r>
        <w:rPr>
          <w:rFonts w:ascii="Times New Roman" w:hAnsi="Times New Roman" w:cs="Times New Roman"/>
          <w:sz w:val="28"/>
          <w:szCs w:val="28"/>
        </w:rPr>
        <w:t xml:space="preserve"> импровизации, в рамках жанровых и стилистических</w:t>
      </w:r>
      <w:r w:rsidRPr="00C143CD">
        <w:rPr>
          <w:rFonts w:ascii="Times New Roman" w:hAnsi="Times New Roman" w:cs="Times New Roman"/>
          <w:sz w:val="28"/>
          <w:szCs w:val="28"/>
        </w:rPr>
        <w:t xml:space="preserve"> особенностей песенного образца.</w:t>
      </w:r>
    </w:p>
    <w:p w:rsidR="003B70C7" w:rsidRPr="00C143CD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>Значительное место в освоении программы занимает работа над изучением диалекта того или иного певческого стиля, поскольку диалект влияет на формирование певческой и тембральной позиции.</w:t>
      </w:r>
    </w:p>
    <w:p w:rsidR="003B70C7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>Музыкальный фольклор, как синкретический вид искусства, предполагает одновременное овладение певческим, инструментальным, хореографическим  и драматическим исполнительством. Такой подход позволит обучающимся по данной программе качественно усвоить пройденный материал, овладеть необходимыми певческими и исполнительскими навыками и  принимать активное участие в творческой деятельности коллектива.</w:t>
      </w:r>
    </w:p>
    <w:p w:rsidR="003B70C7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0C7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0C7" w:rsidRDefault="003B70C7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0C7" w:rsidRDefault="003B70C7" w:rsidP="00C327EF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Списки рекомендуемой методической и нотной литературы, аудио и видеоматериалов</w:t>
      </w:r>
    </w:p>
    <w:p w:rsidR="003B70C7" w:rsidRPr="00974D78" w:rsidRDefault="003B70C7" w:rsidP="00C327EF">
      <w:pPr>
        <w:pStyle w:val="aa"/>
        <w:spacing w:line="276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3B70C7" w:rsidRDefault="003B70C7" w:rsidP="00C327EF">
      <w:pPr>
        <w:pStyle w:val="aa"/>
        <w:spacing w:line="276" w:lineRule="auto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методической литературы</w:t>
      </w:r>
    </w:p>
    <w:tbl>
      <w:tblPr>
        <w:tblW w:w="10314" w:type="dxa"/>
        <w:tblInd w:w="-106" w:type="dxa"/>
        <w:tblLook w:val="00A0" w:firstRow="1" w:lastRow="0" w:firstColumn="1" w:lastColumn="0" w:noHBand="0" w:noVBand="0"/>
      </w:tblPr>
      <w:tblGrid>
        <w:gridCol w:w="3794"/>
        <w:gridCol w:w="6520"/>
      </w:tblGrid>
      <w:tr w:rsidR="003B70C7" w:rsidRPr="00A23B39">
        <w:trPr>
          <w:trHeight w:val="2376"/>
        </w:trPr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Алексеев А.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pStyle w:val="aa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Русский календарно-обрядовый фольклор Сибири  и Дальнего  Востока. Новосибирск, «Наука», Сибирское предприятие РАН, Серия книг «Памятники фольклора народов Сибири и Дальнего Востока»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Ананичева Т.   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pStyle w:val="aa"/>
              <w:spacing w:line="360" w:lineRule="auto"/>
              <w:ind w:left="34" w:right="-427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Песенные традиции Поволжья. М., «Музыка»,</w:t>
            </w:r>
          </w:p>
          <w:p w:rsidR="003B70C7" w:rsidRPr="00A23B39" w:rsidRDefault="003B70C7" w:rsidP="00A23B39">
            <w:pPr>
              <w:pStyle w:val="aa"/>
              <w:spacing w:line="360" w:lineRule="auto"/>
              <w:ind w:left="34" w:right="-427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Вендина Т.И., Попов И.А.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Атлас русских народных говоров, 2004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Карачаров И.Н.           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Песенные традиции бассейна реки Пселл. Белгород, 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«Крестьянское  дело», 2004</w:t>
            </w:r>
          </w:p>
        </w:tc>
      </w:tr>
      <w:tr w:rsidR="003B70C7" w:rsidRPr="00A23B39">
        <w:trPr>
          <w:trHeight w:val="796"/>
        </w:trPr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Костюмы Курской губернии 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Курск, 2008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Красовская Ю.Е.         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Человек и песня. Библиотечка «В помощь художественной    самодеятельности» № 14. М., «Советский композитор», 1989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Куприянова Л.Л.  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Русский фольклор, учебник (1-4 классы),  «Мнемозина», 2002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Колотыгина И.А.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pStyle w:val="aa"/>
              <w:spacing w:line="36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Песни Ставропольского края. Исторический </w:t>
            </w:r>
          </w:p>
          <w:p w:rsidR="003B70C7" w:rsidRPr="00A23B39" w:rsidRDefault="003B70C7" w:rsidP="00A23B39">
            <w:pPr>
              <w:pStyle w:val="aa"/>
              <w:spacing w:line="36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очерк // Музыкальный фольклор. Труды ГМПИ им. Гнесиных. Вып. 15. – М., 1974. – С. 65 - 78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Мельник Е.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Варженские певицы и их песни. М., «Советский композитор», 1986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Новицкая М.Ю.                      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От осени до осени. Хрестоматия. Издание центра Планетариум. М.,  1994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Прокопец О.Н.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Традиционная культура Тульского края. М., 1998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Руднева А.В.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Курские танки и карагоды. М.,1975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Рудиченко Т.С.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Донская казачья песня в историческом развитии. Ростов, 2004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Толстая С.М.</w:t>
            </w:r>
          </w:p>
        </w:tc>
        <w:tc>
          <w:tcPr>
            <w:tcW w:w="6520" w:type="dxa"/>
          </w:tcPr>
          <w:p w:rsidR="003B70C7" w:rsidRPr="00A23B39" w:rsidRDefault="003B70C7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Полесский народный календарь. М., «Индрик», 2005</w:t>
            </w:r>
          </w:p>
        </w:tc>
      </w:tr>
    </w:tbl>
    <w:p w:rsidR="003B70C7" w:rsidRDefault="003B70C7" w:rsidP="00C327EF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нотной литературы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94"/>
        <w:gridCol w:w="6344"/>
      </w:tblGrid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А.П.      </w:t>
            </w:r>
          </w:p>
        </w:tc>
        <w:tc>
          <w:tcPr>
            <w:tcW w:w="6344" w:type="dxa"/>
          </w:tcPr>
          <w:p w:rsidR="003B70C7" w:rsidRPr="00A23B39" w:rsidRDefault="003B70C7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и сказки Пензенской области Пенза,1953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Бондарева Н.</w:t>
            </w:r>
          </w:p>
        </w:tc>
        <w:tc>
          <w:tcPr>
            <w:tcW w:w="6344" w:type="dxa"/>
          </w:tcPr>
          <w:p w:rsidR="003B70C7" w:rsidRPr="00A23B39" w:rsidRDefault="003B70C7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Русские народные песни Алтайского края. М., 1995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Ведерникова Н.М.</w:t>
            </w:r>
          </w:p>
        </w:tc>
        <w:tc>
          <w:tcPr>
            <w:tcW w:w="6344" w:type="dxa"/>
          </w:tcPr>
          <w:p w:rsidR="003B70C7" w:rsidRPr="00A23B39" w:rsidRDefault="003B70C7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Фольклор Калужской губернии. ООО Издательство «Родник», 1998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Веретенников И.И.</w:t>
            </w:r>
          </w:p>
        </w:tc>
        <w:tc>
          <w:tcPr>
            <w:tcW w:w="6344" w:type="dxa"/>
          </w:tcPr>
          <w:p w:rsidR="003B70C7" w:rsidRPr="00A23B39" w:rsidRDefault="003B70C7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Южнорусские карагоды. Белгород, «Везелица»,1993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Власов А.Н.</w:t>
            </w:r>
          </w:p>
        </w:tc>
        <w:tc>
          <w:tcPr>
            <w:tcW w:w="6344" w:type="dxa"/>
          </w:tcPr>
          <w:p w:rsidR="003B70C7" w:rsidRPr="00A23B39" w:rsidRDefault="003B70C7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«А в Усть-Цильме поют». Сборник. Издательство «ИнКа»,1992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Гилярова Н.Н.</w:t>
            </w:r>
          </w:p>
        </w:tc>
        <w:tc>
          <w:tcPr>
            <w:tcW w:w="6344" w:type="dxa"/>
          </w:tcPr>
          <w:p w:rsidR="003B70C7" w:rsidRPr="00A23B39" w:rsidRDefault="003B70C7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 Рязанской области.</w:t>
            </w:r>
          </w:p>
          <w:p w:rsidR="003B70C7" w:rsidRPr="00A23B39" w:rsidRDefault="003B70C7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2-е издание. - Рязань: ОНМЦ, 1994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Гилярова Н.Н.</w:t>
            </w:r>
          </w:p>
        </w:tc>
        <w:tc>
          <w:tcPr>
            <w:tcW w:w="6344" w:type="dxa"/>
          </w:tcPr>
          <w:p w:rsidR="003B70C7" w:rsidRPr="00A23B39" w:rsidRDefault="003B70C7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Новогодние поздравительные песни Рязанской области. М., 1985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Дорофеев Н.И.</w:t>
            </w:r>
          </w:p>
        </w:tc>
        <w:tc>
          <w:tcPr>
            <w:tcW w:w="6344" w:type="dxa"/>
          </w:tcPr>
          <w:p w:rsidR="003B70C7" w:rsidRPr="00A23B39" w:rsidRDefault="003B70C7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Русские народные песни Забайкалья. Семейский распев. «Советский   композитор», 1989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Ефименкова Б.Б.</w:t>
            </w:r>
          </w:p>
        </w:tc>
        <w:tc>
          <w:tcPr>
            <w:tcW w:w="6344" w:type="dxa"/>
          </w:tcPr>
          <w:p w:rsidR="003B70C7" w:rsidRPr="00A23B39" w:rsidRDefault="003B70C7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Северная причеть. М., «Советский  композитор», 1980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Мехнецов А.М.</w:t>
            </w:r>
          </w:p>
        </w:tc>
        <w:tc>
          <w:tcPr>
            <w:tcW w:w="6344" w:type="dxa"/>
          </w:tcPr>
          <w:p w:rsidR="003B70C7" w:rsidRPr="00A23B39" w:rsidRDefault="003B70C7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Лирические песни Томского Приобья.  Л., «Советский композитор», 1986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Мехнецов А.М.</w:t>
            </w:r>
          </w:p>
        </w:tc>
        <w:tc>
          <w:tcPr>
            <w:tcW w:w="6344" w:type="dxa"/>
          </w:tcPr>
          <w:p w:rsidR="003B70C7" w:rsidRPr="00A23B39" w:rsidRDefault="003B70C7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Хороводные песни, записанные в Томской области. Л. «Советский   композитор». 1973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Померанцева Э.В.</w:t>
            </w:r>
          </w:p>
        </w:tc>
        <w:tc>
          <w:tcPr>
            <w:tcW w:w="6344" w:type="dxa"/>
          </w:tcPr>
          <w:p w:rsidR="003B70C7" w:rsidRPr="00A23B39" w:rsidRDefault="003B70C7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Фольклор Ярославской области. Ярославское   издательство,1958 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Потанина Р.П.</w:t>
            </w:r>
          </w:p>
        </w:tc>
        <w:tc>
          <w:tcPr>
            <w:tcW w:w="6344" w:type="dxa"/>
          </w:tcPr>
          <w:p w:rsidR="003B70C7" w:rsidRPr="00A23B39" w:rsidRDefault="003B70C7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Обрядовые песни русской свадьбы Сибири. Новосибирск, «Наука», 1981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Рубцов Ф.А.</w:t>
            </w:r>
          </w:p>
        </w:tc>
        <w:tc>
          <w:tcPr>
            <w:tcW w:w="6344" w:type="dxa"/>
          </w:tcPr>
          <w:p w:rsidR="003B70C7" w:rsidRPr="00A23B39" w:rsidRDefault="003B70C7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Русские народные песни Смоленской области в записях 1930-1940-х годов. Ленинград. Всесоюзное издательство  «Советский    композитор», 1991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Савельева Н.М.</w:t>
            </w:r>
          </w:p>
        </w:tc>
        <w:tc>
          <w:tcPr>
            <w:tcW w:w="6344" w:type="dxa"/>
          </w:tcPr>
          <w:p w:rsidR="003B70C7" w:rsidRPr="00A23B39" w:rsidRDefault="003B70C7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Календарные и свадебные песни села Верещаки Брянской области. Сборник. Брянск, 1993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Савельева Н.М.</w:t>
            </w:r>
          </w:p>
        </w:tc>
        <w:tc>
          <w:tcPr>
            <w:tcW w:w="6344" w:type="dxa"/>
          </w:tcPr>
          <w:p w:rsidR="003B70C7" w:rsidRPr="00A23B39" w:rsidRDefault="003B70C7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Сумские песни. М., МГК им. Чайковского, 1995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Тархова А., Мальков Н.</w:t>
            </w:r>
          </w:p>
        </w:tc>
        <w:tc>
          <w:tcPr>
            <w:tcW w:w="6344" w:type="dxa"/>
          </w:tcPr>
          <w:p w:rsidR="003B70C7" w:rsidRPr="00A23B39" w:rsidRDefault="003B70C7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села Канаевки. Пенза, 2006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Терентьева Л.А.</w:t>
            </w:r>
          </w:p>
        </w:tc>
        <w:tc>
          <w:tcPr>
            <w:tcW w:w="6344" w:type="dxa"/>
          </w:tcPr>
          <w:p w:rsidR="003B70C7" w:rsidRPr="00A23B39" w:rsidRDefault="003B70C7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песни Куйбышевской области. </w:t>
            </w:r>
          </w:p>
          <w:p w:rsidR="003B70C7" w:rsidRPr="00A23B39" w:rsidRDefault="003B70C7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Куйбышевский государственный институт культуры, 1983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Фёдоров А.И.</w:t>
            </w:r>
          </w:p>
        </w:tc>
        <w:tc>
          <w:tcPr>
            <w:tcW w:w="6344" w:type="dxa"/>
          </w:tcPr>
          <w:p w:rsidR="003B70C7" w:rsidRPr="00A23B39" w:rsidRDefault="003B70C7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Хороводные и игровые  песни Сибири. Новосибирск, «Наука», 1985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Христиансен Л.Л.</w:t>
            </w:r>
          </w:p>
        </w:tc>
        <w:tc>
          <w:tcPr>
            <w:tcW w:w="6344" w:type="dxa"/>
          </w:tcPr>
          <w:p w:rsidR="003B70C7" w:rsidRPr="00A23B39" w:rsidRDefault="003B70C7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Уральские народные песни.                 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Щуров В.М.</w:t>
            </w:r>
          </w:p>
        </w:tc>
        <w:tc>
          <w:tcPr>
            <w:tcW w:w="6344" w:type="dxa"/>
          </w:tcPr>
          <w:p w:rsidR="003B70C7" w:rsidRPr="00A23B39" w:rsidRDefault="003B70C7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Русские песни Алтая. Выпуск 1. Песни Убино-Ульбинской долины. М., «Композитор», 2004</w:t>
            </w:r>
          </w:p>
        </w:tc>
      </w:tr>
      <w:tr w:rsidR="003B70C7" w:rsidRPr="00A23B39">
        <w:tc>
          <w:tcPr>
            <w:tcW w:w="3794" w:type="dxa"/>
          </w:tcPr>
          <w:p w:rsidR="003B70C7" w:rsidRPr="00A23B39" w:rsidRDefault="003B70C7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Щуров В.М.</w:t>
            </w:r>
          </w:p>
        </w:tc>
        <w:tc>
          <w:tcPr>
            <w:tcW w:w="6344" w:type="dxa"/>
          </w:tcPr>
          <w:p w:rsidR="003B70C7" w:rsidRPr="00A23B39" w:rsidRDefault="003B70C7" w:rsidP="00A23B39">
            <w:pPr>
              <w:pStyle w:val="aa"/>
              <w:spacing w:line="36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Южнорусская песенная традиция. Исследования. М., «Советский композитор»,1987</w:t>
            </w:r>
          </w:p>
        </w:tc>
      </w:tr>
    </w:tbl>
    <w:p w:rsidR="003B70C7" w:rsidRDefault="003B70C7" w:rsidP="00C327E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70C7" w:rsidRDefault="003B70C7" w:rsidP="00C327EF">
      <w:pPr>
        <w:pStyle w:val="aa"/>
        <w:spacing w:line="36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рекомендуемых аудио и видеоматериалов</w:t>
      </w:r>
    </w:p>
    <w:p w:rsidR="003B70C7" w:rsidRPr="00AB0A39" w:rsidRDefault="003B70C7" w:rsidP="00C327EF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аудио и грамм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офонные </w:t>
      </w:r>
      <w:r w:rsidRPr="00AB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записи этнографических исполнителей и коллективов</w:t>
      </w:r>
    </w:p>
    <w:p w:rsidR="003B70C7" w:rsidRDefault="003B70C7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Антология. «Музыкальный фольклор  СССР», «Фирма Мелодия», 1989. Пластинка 1 «Народная музыка южной России», пластинка 2 «Песни русского казачества»</w:t>
      </w:r>
    </w:p>
    <w:p w:rsidR="003B70C7" w:rsidRDefault="003B70C7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«Музыкальное творчество народов СССР», Музыкальный фольклор средней полосы России и Поволжья, «Фирма Мелодия», 1990 </w:t>
      </w:r>
    </w:p>
    <w:p w:rsidR="003B70C7" w:rsidRDefault="003B70C7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«Музыкальное творчество народов СССР», Русская народная музыка Севера и Сибири, ВТПО «Фирма Мелодия», 1990 </w:t>
      </w:r>
    </w:p>
    <w:p w:rsidR="003B70C7" w:rsidRDefault="003B70C7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«Музыкальное творчество народов СССР», Музыкальный фольклор западной России, «Фирма Мелодия», 1990 </w:t>
      </w:r>
    </w:p>
    <w:p w:rsidR="003B70C7" w:rsidRDefault="003B70C7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«Антология народной музыки. Душа народа». «Фирма Мелодия», 2009 </w:t>
      </w:r>
    </w:p>
    <w:p w:rsidR="003B70C7" w:rsidRPr="00F37E56" w:rsidRDefault="003B70C7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E56">
        <w:rPr>
          <w:rFonts w:ascii="Times New Roman" w:hAnsi="Times New Roman" w:cs="Times New Roman"/>
          <w:color w:val="000000"/>
          <w:sz w:val="28"/>
          <w:szCs w:val="28"/>
        </w:rPr>
        <w:t>Песни Вятской губернии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Белорусского Полесья. (Аудио </w:t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>приложение к книге М. Л. Копыловой «В поисках костяной иглы</w:t>
      </w:r>
      <w:r>
        <w:rPr>
          <w:rFonts w:ascii="Times New Roman" w:hAnsi="Times New Roman" w:cs="Times New Roman"/>
          <w:color w:val="000000"/>
          <w:sz w:val="28"/>
          <w:szCs w:val="28"/>
        </w:rPr>
        <w:t>») ,</w:t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 xml:space="preserve"> 2005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B70C7" w:rsidRDefault="003B70C7" w:rsidP="00C327EF">
      <w:pPr>
        <w:pStyle w:val="aa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Экспедиционные записи Вятской губернии «Календарь» и «Свадьба»</w:t>
      </w:r>
    </w:p>
    <w:p w:rsidR="003B70C7" w:rsidRPr="005C6F53" w:rsidRDefault="003B70C7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коллекции Кабинета народной музыки Воронежской государственной академии искусств, выпуски 1-8, «Фольклорный ансамбль села Фощеватово Белгородской области», «Фольклорный ансамбль села Плёхово Курской области», «Фольклорный ансамбль Русская Буйловка Воронежской области», «Фольклорный ансамбль села Глуховка Белгородской области», «Фольклорный ансамбль сел Пузево и Гвазда Воронежской области», «Фольклорный ансамбль «Воля»  Воронежского государственного института искусств»</w:t>
      </w:r>
    </w:p>
    <w:p w:rsidR="003B70C7" w:rsidRDefault="003B70C7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собрания фонограмм архива Института русской литературы (Пушкинский Дом) РАН, «Эпические стихи и притчи Русского Севера», 1986 </w:t>
      </w:r>
    </w:p>
    <w:p w:rsidR="003B70C7" w:rsidRPr="00C94B8D" w:rsidRDefault="003B70C7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собрания фонограмм</w:t>
      </w:r>
      <w:r w:rsidRPr="005C6F53">
        <w:rPr>
          <w:rFonts w:ascii="Times New Roman" w:hAnsi="Times New Roman" w:cs="Times New Roman"/>
          <w:sz w:val="28"/>
          <w:szCs w:val="28"/>
        </w:rPr>
        <w:t xml:space="preserve"> архива Института русской литературы (Пушкинский Дом) РАН,</w:t>
      </w:r>
      <w:r>
        <w:rPr>
          <w:rFonts w:ascii="Times New Roman" w:hAnsi="Times New Roman" w:cs="Times New Roman"/>
          <w:sz w:val="28"/>
          <w:szCs w:val="28"/>
        </w:rPr>
        <w:t xml:space="preserve"> «Музыкальный эпос русского севера», 2008 год</w:t>
      </w:r>
    </w:p>
    <w:p w:rsidR="003B70C7" w:rsidRPr="00F37E56" w:rsidRDefault="003B70C7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E56">
        <w:rPr>
          <w:rFonts w:ascii="Times New Roman" w:hAnsi="Times New Roman" w:cs="Times New Roman"/>
          <w:color w:val="000000"/>
          <w:sz w:val="28"/>
          <w:szCs w:val="28"/>
        </w:rPr>
        <w:t>«На Петра хлеб пекла». Исторические концерты Фольклорной комиссии. (</w:t>
      </w:r>
      <w:r w:rsidRPr="00F37E56">
        <w:rPr>
          <w:rFonts w:ascii="Times New Roman" w:hAnsi="Times New Roman" w:cs="Times New Roman"/>
          <w:vanish/>
          <w:color w:val="000000"/>
          <w:sz w:val="28"/>
          <w:szCs w:val="28"/>
        </w:rPr>
        <w:br/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>Песни Русско-Белорусско-Украинского пограничья). - 2009, APE</w:t>
      </w:r>
    </w:p>
    <w:p w:rsidR="003B70C7" w:rsidRDefault="003B70C7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«Конь бежит колокол звенит». Песни Архангельской, Псковской и Витебской земель, 1999</w:t>
      </w:r>
    </w:p>
    <w:p w:rsidR="003B70C7" w:rsidRDefault="003B70C7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Народный календарь. Песни народных праздников и обрядов. Выпуски 1 и 2. «Фирма Мелодия», 1989 </w:t>
      </w:r>
    </w:p>
    <w:p w:rsidR="003B70C7" w:rsidRDefault="003B70C7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Традиционная музыка русского северо-запада «Музыка Русского Поозерья», </w:t>
      </w:r>
      <w:r>
        <w:rPr>
          <w:rFonts w:ascii="Times New Roman" w:hAnsi="Times New Roman" w:cs="Times New Roman"/>
          <w:sz w:val="28"/>
          <w:szCs w:val="28"/>
          <w:lang w:val="en-US"/>
        </w:rPr>
        <w:t>LiveMusicTradition</w:t>
      </w:r>
      <w:r>
        <w:rPr>
          <w:rFonts w:ascii="Times New Roman" w:hAnsi="Times New Roman" w:cs="Times New Roman"/>
          <w:sz w:val="28"/>
          <w:szCs w:val="28"/>
        </w:rPr>
        <w:t xml:space="preserve">, 2005 </w:t>
      </w:r>
    </w:p>
    <w:p w:rsidR="003B70C7" w:rsidRDefault="003B70C7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Традиционное искусство Поозерья. «Вечериночная музыка». «Мелодия», 1990 </w:t>
      </w:r>
    </w:p>
    <w:p w:rsidR="003B70C7" w:rsidRPr="00F37E56" w:rsidRDefault="003B70C7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«Казаки – некрасовцы на концерте в Московской консерватории». «Мелодия», 1984</w:t>
      </w:r>
    </w:p>
    <w:p w:rsidR="003B70C7" w:rsidRPr="00AB0A39" w:rsidRDefault="003B70C7" w:rsidP="00C327EF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записи фонотеки отдела РНХ музыкального колледжа им. Гнесиных</w:t>
      </w:r>
    </w:p>
    <w:p w:rsidR="003B70C7" w:rsidRDefault="003B70C7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Западнорусский певческий стиль: песни Брянской, Калужской, Псковской и Смоленской областей</w:t>
      </w:r>
    </w:p>
    <w:p w:rsidR="003B70C7" w:rsidRDefault="003B70C7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Казачья певческая традиция: Дон, Кубань, Некрасовцы, Оренбургские казаки, Терцы</w:t>
      </w:r>
    </w:p>
    <w:p w:rsidR="003B70C7" w:rsidRDefault="003B70C7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Северный певческий стиль: песни Архангельской, Вологодской, Ленинградской, Мурманской областей</w:t>
      </w:r>
    </w:p>
    <w:p w:rsidR="003B70C7" w:rsidRDefault="003B70C7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 певческая традиция: песни Кемеровской, Новосибирской, Омской, Свердловской областей и Красноярского края</w:t>
      </w:r>
    </w:p>
    <w:p w:rsidR="003B70C7" w:rsidRDefault="003B70C7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Средне-Волжский певческий стиль: Пенза, Саратов, Ульяновск, Уфа</w:t>
      </w:r>
    </w:p>
    <w:p w:rsidR="003B70C7" w:rsidRDefault="003B70C7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Среднерусский певческий стиль: песни Ивановской, Костромской, Московской и Тульской областей </w:t>
      </w:r>
    </w:p>
    <w:p w:rsidR="003B70C7" w:rsidRDefault="003B70C7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 певческая традиция: заводской фольклор</w:t>
      </w:r>
    </w:p>
    <w:p w:rsidR="003B70C7" w:rsidRDefault="003B70C7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Южнорусская певческая традиция: песни Белгородской, Воронежской, Курской, Липецкой, Рязанской областей</w:t>
      </w:r>
    </w:p>
    <w:p w:rsidR="003B70C7" w:rsidRPr="00B45703" w:rsidRDefault="003B70C7" w:rsidP="00C327EF">
      <w:pPr>
        <w:pStyle w:val="aa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Pr="00B457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ругие аудио и видеоматериалы</w:t>
      </w:r>
    </w:p>
    <w:p w:rsidR="003B70C7" w:rsidRPr="00E44DE9" w:rsidRDefault="003B70C7" w:rsidP="00C327E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E9">
        <w:rPr>
          <w:rFonts w:ascii="Times New Roman" w:hAnsi="Times New Roman" w:cs="Times New Roman"/>
          <w:sz w:val="28"/>
          <w:szCs w:val="28"/>
        </w:rPr>
        <w:t>- цикл видео фильмов «Мировая деревня» и «За околицей»;</w:t>
      </w:r>
    </w:p>
    <w:p w:rsidR="003B70C7" w:rsidRPr="00E44DE9" w:rsidRDefault="003B70C7" w:rsidP="00C327E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E9">
        <w:rPr>
          <w:rFonts w:ascii="Times New Roman" w:hAnsi="Times New Roman" w:cs="Times New Roman"/>
          <w:sz w:val="28"/>
          <w:szCs w:val="28"/>
        </w:rPr>
        <w:t>- телевизионные передачи из цикла  «Странствия музыканта» ТМК «Россия-Культура»;</w:t>
      </w:r>
    </w:p>
    <w:p w:rsidR="003B70C7" w:rsidRDefault="003B70C7" w:rsidP="00C327E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E9">
        <w:rPr>
          <w:rFonts w:ascii="Times New Roman" w:hAnsi="Times New Roman" w:cs="Times New Roman"/>
          <w:sz w:val="28"/>
          <w:szCs w:val="28"/>
        </w:rPr>
        <w:t>- экспедиционные записи отечественных фольклористов: Гиляровой</w:t>
      </w:r>
      <w:r w:rsidRPr="006311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4DE9">
        <w:rPr>
          <w:rFonts w:ascii="Times New Roman" w:hAnsi="Times New Roman" w:cs="Times New Roman"/>
          <w:sz w:val="28"/>
          <w:szCs w:val="28"/>
        </w:rPr>
        <w:t>Н.Н,</w:t>
      </w:r>
      <w:r w:rsidRPr="006311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4DE9">
        <w:rPr>
          <w:rFonts w:ascii="Times New Roman" w:hAnsi="Times New Roman" w:cs="Times New Roman"/>
          <w:sz w:val="28"/>
          <w:szCs w:val="28"/>
        </w:rPr>
        <w:t xml:space="preserve">Кабанова А.С., Красовского А.В., Медведевой В.Н., Мехнецова А.М.,  Пушкиной С.И., Щурова В.М.и др. </w:t>
      </w:r>
    </w:p>
    <w:p w:rsidR="003B70C7" w:rsidRDefault="003B70C7"/>
    <w:sectPr w:rsidR="003B70C7" w:rsidSect="00443E55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2E58" w:rsidRDefault="00832E58" w:rsidP="00C327EF">
      <w:pPr>
        <w:spacing w:after="0" w:line="240" w:lineRule="auto"/>
      </w:pPr>
      <w:r>
        <w:separator/>
      </w:r>
    </w:p>
  </w:endnote>
  <w:endnote w:type="continuationSeparator" w:id="0">
    <w:p w:rsidR="00832E58" w:rsidRDefault="00832E58" w:rsidP="00C3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70C7" w:rsidRDefault="00633AAC" w:rsidP="0020501B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02AC">
      <w:rPr>
        <w:noProof/>
      </w:rPr>
      <w:t>2</w:t>
    </w:r>
    <w:r>
      <w:rPr>
        <w:noProof/>
      </w:rPr>
      <w:fldChar w:fldCharType="end"/>
    </w:r>
  </w:p>
  <w:p w:rsidR="003B70C7" w:rsidRDefault="003B70C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2E58" w:rsidRDefault="00832E58" w:rsidP="00C327EF">
      <w:pPr>
        <w:spacing w:after="0" w:line="240" w:lineRule="auto"/>
      </w:pPr>
      <w:r>
        <w:separator/>
      </w:r>
    </w:p>
  </w:footnote>
  <w:footnote w:type="continuationSeparator" w:id="0">
    <w:p w:rsidR="00832E58" w:rsidRDefault="00832E58" w:rsidP="00C32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101"/>
    <w:multiLevelType w:val="hybridMultilevel"/>
    <w:tmpl w:val="4028CE24"/>
    <w:lvl w:ilvl="0" w:tplc="D9A6611E">
      <w:start w:val="1"/>
      <w:numFmt w:val="decimal"/>
      <w:lvlText w:val="%1."/>
      <w:lvlJc w:val="left"/>
      <w:pPr>
        <w:ind w:left="160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1E153635"/>
    <w:multiLevelType w:val="hybridMultilevel"/>
    <w:tmpl w:val="D39A6D5E"/>
    <w:lvl w:ilvl="0" w:tplc="26CE12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3EF75472"/>
    <w:multiLevelType w:val="hybridMultilevel"/>
    <w:tmpl w:val="7FB0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EE1C6E"/>
    <w:multiLevelType w:val="hybridMultilevel"/>
    <w:tmpl w:val="B3BE06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700E72"/>
    <w:multiLevelType w:val="hybridMultilevel"/>
    <w:tmpl w:val="C242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27A4E"/>
    <w:multiLevelType w:val="hybridMultilevel"/>
    <w:tmpl w:val="03C61A9C"/>
    <w:lvl w:ilvl="0" w:tplc="582E72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B07EA"/>
    <w:multiLevelType w:val="hybridMultilevel"/>
    <w:tmpl w:val="42A87888"/>
    <w:lvl w:ilvl="0" w:tplc="92728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5" w:hanging="360"/>
      </w:pPr>
    </w:lvl>
    <w:lvl w:ilvl="2" w:tplc="0419001B">
      <w:start w:val="1"/>
      <w:numFmt w:val="lowerRoman"/>
      <w:lvlText w:val="%3."/>
      <w:lvlJc w:val="right"/>
      <w:pPr>
        <w:ind w:left="3075" w:hanging="180"/>
      </w:pPr>
    </w:lvl>
    <w:lvl w:ilvl="3" w:tplc="0419000F">
      <w:start w:val="1"/>
      <w:numFmt w:val="decimal"/>
      <w:lvlText w:val="%4."/>
      <w:lvlJc w:val="left"/>
      <w:pPr>
        <w:ind w:left="3795" w:hanging="360"/>
      </w:pPr>
    </w:lvl>
    <w:lvl w:ilvl="4" w:tplc="04190019">
      <w:start w:val="1"/>
      <w:numFmt w:val="lowerLetter"/>
      <w:lvlText w:val="%5."/>
      <w:lvlJc w:val="left"/>
      <w:pPr>
        <w:ind w:left="4515" w:hanging="360"/>
      </w:pPr>
    </w:lvl>
    <w:lvl w:ilvl="5" w:tplc="0419001B">
      <w:start w:val="1"/>
      <w:numFmt w:val="lowerRoman"/>
      <w:lvlText w:val="%6."/>
      <w:lvlJc w:val="right"/>
      <w:pPr>
        <w:ind w:left="5235" w:hanging="180"/>
      </w:pPr>
    </w:lvl>
    <w:lvl w:ilvl="6" w:tplc="0419000F">
      <w:start w:val="1"/>
      <w:numFmt w:val="decimal"/>
      <w:lvlText w:val="%7."/>
      <w:lvlJc w:val="left"/>
      <w:pPr>
        <w:ind w:left="5955" w:hanging="360"/>
      </w:pPr>
    </w:lvl>
    <w:lvl w:ilvl="7" w:tplc="04190019">
      <w:start w:val="1"/>
      <w:numFmt w:val="lowerLetter"/>
      <w:lvlText w:val="%8."/>
      <w:lvlJc w:val="left"/>
      <w:pPr>
        <w:ind w:left="6675" w:hanging="360"/>
      </w:pPr>
    </w:lvl>
    <w:lvl w:ilvl="8" w:tplc="0419001B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74BD3A97"/>
    <w:multiLevelType w:val="hybridMultilevel"/>
    <w:tmpl w:val="00AAD6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 w16cid:durableId="404567191">
    <w:abstractNumId w:val="0"/>
  </w:num>
  <w:num w:numId="2" w16cid:durableId="1114784717">
    <w:abstractNumId w:val="1"/>
  </w:num>
  <w:num w:numId="3" w16cid:durableId="1530988230">
    <w:abstractNumId w:val="8"/>
  </w:num>
  <w:num w:numId="4" w16cid:durableId="243957157">
    <w:abstractNumId w:val="6"/>
  </w:num>
  <w:num w:numId="5" w16cid:durableId="117725006">
    <w:abstractNumId w:val="3"/>
  </w:num>
  <w:num w:numId="6" w16cid:durableId="1799175792">
    <w:abstractNumId w:val="7"/>
  </w:num>
  <w:num w:numId="7" w16cid:durableId="287320970">
    <w:abstractNumId w:val="2"/>
  </w:num>
  <w:num w:numId="8" w16cid:durableId="1253271169">
    <w:abstractNumId w:val="5"/>
  </w:num>
  <w:num w:numId="9" w16cid:durableId="108747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327EF"/>
    <w:rsid w:val="000003EE"/>
    <w:rsid w:val="00027941"/>
    <w:rsid w:val="000B425C"/>
    <w:rsid w:val="000C115A"/>
    <w:rsid w:val="000E2D55"/>
    <w:rsid w:val="0020501B"/>
    <w:rsid w:val="00225E11"/>
    <w:rsid w:val="00245740"/>
    <w:rsid w:val="002852E1"/>
    <w:rsid w:val="002A0859"/>
    <w:rsid w:val="002C0572"/>
    <w:rsid w:val="002C2BF5"/>
    <w:rsid w:val="003127A5"/>
    <w:rsid w:val="00354972"/>
    <w:rsid w:val="00390894"/>
    <w:rsid w:val="003A2D33"/>
    <w:rsid w:val="003B1B16"/>
    <w:rsid w:val="003B70C7"/>
    <w:rsid w:val="003E79EA"/>
    <w:rsid w:val="004203C7"/>
    <w:rsid w:val="00443E55"/>
    <w:rsid w:val="004464B5"/>
    <w:rsid w:val="004C138B"/>
    <w:rsid w:val="004E736F"/>
    <w:rsid w:val="00510901"/>
    <w:rsid w:val="005B3227"/>
    <w:rsid w:val="005C6F53"/>
    <w:rsid w:val="005F5683"/>
    <w:rsid w:val="0063114E"/>
    <w:rsid w:val="00633AAC"/>
    <w:rsid w:val="00666956"/>
    <w:rsid w:val="006B6973"/>
    <w:rsid w:val="006C01A8"/>
    <w:rsid w:val="006C681C"/>
    <w:rsid w:val="006F120F"/>
    <w:rsid w:val="006F325B"/>
    <w:rsid w:val="0070796C"/>
    <w:rsid w:val="007202AC"/>
    <w:rsid w:val="00720A16"/>
    <w:rsid w:val="00722FC9"/>
    <w:rsid w:val="00727AF0"/>
    <w:rsid w:val="00773D46"/>
    <w:rsid w:val="007A0E75"/>
    <w:rsid w:val="007A3DC4"/>
    <w:rsid w:val="007C411A"/>
    <w:rsid w:val="007D3A43"/>
    <w:rsid w:val="00831746"/>
    <w:rsid w:val="00832E58"/>
    <w:rsid w:val="00853B53"/>
    <w:rsid w:val="00890597"/>
    <w:rsid w:val="008E3FE9"/>
    <w:rsid w:val="008E407E"/>
    <w:rsid w:val="009206FB"/>
    <w:rsid w:val="00962ACE"/>
    <w:rsid w:val="00974D78"/>
    <w:rsid w:val="009813FF"/>
    <w:rsid w:val="009A4F7E"/>
    <w:rsid w:val="009C4BB9"/>
    <w:rsid w:val="00A0002E"/>
    <w:rsid w:val="00A23B39"/>
    <w:rsid w:val="00A25163"/>
    <w:rsid w:val="00A34C0B"/>
    <w:rsid w:val="00AB0A39"/>
    <w:rsid w:val="00AC6A4D"/>
    <w:rsid w:val="00AD5A5F"/>
    <w:rsid w:val="00AF5C54"/>
    <w:rsid w:val="00B2043B"/>
    <w:rsid w:val="00B30713"/>
    <w:rsid w:val="00B45703"/>
    <w:rsid w:val="00B81A51"/>
    <w:rsid w:val="00B82A95"/>
    <w:rsid w:val="00BB5152"/>
    <w:rsid w:val="00BE5D0D"/>
    <w:rsid w:val="00C143CD"/>
    <w:rsid w:val="00C20876"/>
    <w:rsid w:val="00C27F54"/>
    <w:rsid w:val="00C327EF"/>
    <w:rsid w:val="00C32894"/>
    <w:rsid w:val="00C77863"/>
    <w:rsid w:val="00C86EC7"/>
    <w:rsid w:val="00C94B8D"/>
    <w:rsid w:val="00CA264A"/>
    <w:rsid w:val="00CA6987"/>
    <w:rsid w:val="00CB4CF8"/>
    <w:rsid w:val="00CB6CAF"/>
    <w:rsid w:val="00CB6DAD"/>
    <w:rsid w:val="00CC0344"/>
    <w:rsid w:val="00CD63CD"/>
    <w:rsid w:val="00D14CCF"/>
    <w:rsid w:val="00D17F26"/>
    <w:rsid w:val="00D4445D"/>
    <w:rsid w:val="00D4787F"/>
    <w:rsid w:val="00D52687"/>
    <w:rsid w:val="00D7672B"/>
    <w:rsid w:val="00D80BE3"/>
    <w:rsid w:val="00DA1BCE"/>
    <w:rsid w:val="00DA5EEA"/>
    <w:rsid w:val="00DB2726"/>
    <w:rsid w:val="00DC76EE"/>
    <w:rsid w:val="00DE4166"/>
    <w:rsid w:val="00E43448"/>
    <w:rsid w:val="00E44DE9"/>
    <w:rsid w:val="00E95BF3"/>
    <w:rsid w:val="00F26072"/>
    <w:rsid w:val="00F33761"/>
    <w:rsid w:val="00F3428D"/>
    <w:rsid w:val="00F37E56"/>
    <w:rsid w:val="00F6085B"/>
    <w:rsid w:val="00F61936"/>
    <w:rsid w:val="00F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86DEE"/>
  <w15:docId w15:val="{92ADC217-04E6-45D3-8B5B-E914CA5C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36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327E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27EF"/>
    <w:rPr>
      <w:rFonts w:ascii="Arial" w:hAnsi="Arial" w:cs="Arial"/>
      <w:b/>
      <w:bCs/>
      <w:kern w:val="32"/>
      <w:sz w:val="32"/>
      <w:szCs w:val="32"/>
    </w:rPr>
  </w:style>
  <w:style w:type="paragraph" w:customStyle="1" w:styleId="Style15">
    <w:name w:val="Style15"/>
    <w:basedOn w:val="a"/>
    <w:uiPriority w:val="99"/>
    <w:rsid w:val="00C327EF"/>
    <w:pPr>
      <w:widowControl w:val="0"/>
      <w:autoSpaceDE w:val="0"/>
      <w:autoSpaceDN w:val="0"/>
      <w:adjustRightInd w:val="0"/>
      <w:spacing w:after="0" w:line="221" w:lineRule="exact"/>
    </w:pPr>
    <w:rPr>
      <w:sz w:val="24"/>
      <w:szCs w:val="24"/>
    </w:rPr>
  </w:style>
  <w:style w:type="character" w:customStyle="1" w:styleId="FontStyle69">
    <w:name w:val="Font Style69"/>
    <w:uiPriority w:val="99"/>
    <w:rsid w:val="00C327EF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uiPriority w:val="99"/>
    <w:rsid w:val="00C327EF"/>
    <w:pPr>
      <w:ind w:left="720"/>
    </w:pPr>
    <w:rPr>
      <w:lang w:eastAsia="en-US"/>
    </w:rPr>
  </w:style>
  <w:style w:type="paragraph" w:styleId="a3">
    <w:name w:val="List Paragraph"/>
    <w:basedOn w:val="a"/>
    <w:uiPriority w:val="99"/>
    <w:qFormat/>
    <w:rsid w:val="00C327EF"/>
    <w:pPr>
      <w:ind w:left="720"/>
    </w:pPr>
  </w:style>
  <w:style w:type="table" w:styleId="a4">
    <w:name w:val="Table Grid"/>
    <w:basedOn w:val="a1"/>
    <w:rsid w:val="00C327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C327EF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327EF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327EF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sz w:val="24"/>
      <w:szCs w:val="24"/>
    </w:rPr>
  </w:style>
  <w:style w:type="character" w:customStyle="1" w:styleId="a5">
    <w:name w:val="Основной текст_"/>
    <w:link w:val="12"/>
    <w:uiPriority w:val="99"/>
    <w:locked/>
    <w:rsid w:val="00C327EF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5"/>
    <w:uiPriority w:val="99"/>
    <w:rsid w:val="00C327EF"/>
    <w:pPr>
      <w:shd w:val="clear" w:color="auto" w:fill="FFFFFF"/>
      <w:spacing w:after="180" w:line="235" w:lineRule="exact"/>
      <w:jc w:val="center"/>
    </w:pPr>
    <w:rPr>
      <w:rFonts w:cs="Times New Roman"/>
      <w:sz w:val="21"/>
      <w:szCs w:val="21"/>
    </w:rPr>
  </w:style>
  <w:style w:type="paragraph" w:customStyle="1" w:styleId="Style33">
    <w:name w:val="Style33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C327EF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 w:val="24"/>
      <w:szCs w:val="24"/>
    </w:rPr>
  </w:style>
  <w:style w:type="paragraph" w:customStyle="1" w:styleId="Style48">
    <w:name w:val="Style48"/>
    <w:basedOn w:val="a"/>
    <w:uiPriority w:val="99"/>
    <w:rsid w:val="00C327EF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sz w:val="24"/>
      <w:szCs w:val="24"/>
    </w:rPr>
  </w:style>
  <w:style w:type="paragraph" w:customStyle="1" w:styleId="Style50">
    <w:name w:val="Style50"/>
    <w:basedOn w:val="a"/>
    <w:uiPriority w:val="99"/>
    <w:rsid w:val="00C327EF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sz w:val="24"/>
      <w:szCs w:val="24"/>
    </w:rPr>
  </w:style>
  <w:style w:type="paragraph" w:customStyle="1" w:styleId="Style59">
    <w:name w:val="Style59"/>
    <w:basedOn w:val="a"/>
    <w:uiPriority w:val="99"/>
    <w:rsid w:val="00C327EF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sz w:val="24"/>
      <w:szCs w:val="24"/>
    </w:rPr>
  </w:style>
  <w:style w:type="paragraph" w:customStyle="1" w:styleId="Style60">
    <w:name w:val="Style60"/>
    <w:basedOn w:val="a"/>
    <w:uiPriority w:val="99"/>
    <w:rsid w:val="00C327EF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sz w:val="24"/>
      <w:szCs w:val="24"/>
    </w:rPr>
  </w:style>
  <w:style w:type="character" w:customStyle="1" w:styleId="FontStyle63">
    <w:name w:val="Font Style63"/>
    <w:uiPriority w:val="99"/>
    <w:rsid w:val="00C327E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uiPriority w:val="99"/>
    <w:rsid w:val="00C327E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uiPriority w:val="99"/>
    <w:rsid w:val="00C327E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uiPriority w:val="99"/>
    <w:rsid w:val="00C327EF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uiPriority w:val="99"/>
    <w:rsid w:val="00C327EF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C3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327E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327EF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0" w:lineRule="auto"/>
      <w:jc w:val="righ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327EF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C327E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C327EF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C327EF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uiPriority w:val="99"/>
    <w:rsid w:val="00C327E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uiPriority w:val="99"/>
    <w:rsid w:val="00C327EF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C327EF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uiPriority w:val="99"/>
    <w:rsid w:val="00C327EF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99"/>
    <w:rsid w:val="00C327EF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C327EF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327EF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C327EF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C327EF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uiPriority w:val="99"/>
    <w:rsid w:val="00C327EF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uiPriority w:val="99"/>
    <w:rsid w:val="00C327EF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uiPriority w:val="99"/>
    <w:rsid w:val="00C327EF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C327EF"/>
    <w:rPr>
      <w:rFonts w:ascii="Arial" w:hAnsi="Arial" w:cs="Arial"/>
      <w:sz w:val="18"/>
      <w:szCs w:val="18"/>
    </w:rPr>
  </w:style>
  <w:style w:type="character" w:customStyle="1" w:styleId="FontStyle45">
    <w:name w:val="Font Style45"/>
    <w:uiPriority w:val="99"/>
    <w:rsid w:val="00C327EF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uiPriority w:val="99"/>
    <w:rsid w:val="00C327EF"/>
    <w:rPr>
      <w:rFonts w:ascii="Arial" w:hAnsi="Arial" w:cs="Arial"/>
      <w:sz w:val="18"/>
      <w:szCs w:val="18"/>
    </w:rPr>
  </w:style>
  <w:style w:type="character" w:customStyle="1" w:styleId="FontStyle48">
    <w:name w:val="Font Style48"/>
    <w:uiPriority w:val="99"/>
    <w:rsid w:val="00C327EF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C327EF"/>
    <w:rPr>
      <w:rFonts w:ascii="Arial" w:hAnsi="Arial" w:cs="Arial"/>
      <w:sz w:val="12"/>
      <w:szCs w:val="12"/>
    </w:rPr>
  </w:style>
  <w:style w:type="character" w:customStyle="1" w:styleId="FontStyle51">
    <w:name w:val="Font Style51"/>
    <w:uiPriority w:val="99"/>
    <w:rsid w:val="00C327EF"/>
    <w:rPr>
      <w:rFonts w:ascii="Arial" w:hAnsi="Arial" w:cs="Arial"/>
      <w:sz w:val="20"/>
      <w:szCs w:val="20"/>
    </w:rPr>
  </w:style>
  <w:style w:type="paragraph" w:styleId="aa">
    <w:name w:val="No Spacing"/>
    <w:uiPriority w:val="99"/>
    <w:qFormat/>
    <w:rsid w:val="00C327EF"/>
    <w:rPr>
      <w:rFonts w:cs="Calibri"/>
      <w:sz w:val="22"/>
      <w:szCs w:val="22"/>
    </w:rPr>
  </w:style>
  <w:style w:type="paragraph" w:styleId="ab">
    <w:name w:val="header"/>
    <w:basedOn w:val="a"/>
    <w:link w:val="ac"/>
    <w:uiPriority w:val="99"/>
    <w:rsid w:val="00C32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327EF"/>
  </w:style>
  <w:style w:type="paragraph" w:styleId="ad">
    <w:name w:val="footer"/>
    <w:basedOn w:val="a"/>
    <w:link w:val="ae"/>
    <w:uiPriority w:val="99"/>
    <w:rsid w:val="00C32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C327EF"/>
  </w:style>
  <w:style w:type="paragraph" w:styleId="af">
    <w:name w:val="footnote text"/>
    <w:basedOn w:val="a"/>
    <w:link w:val="af0"/>
    <w:uiPriority w:val="99"/>
    <w:semiHidden/>
    <w:rsid w:val="00C327E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C327EF"/>
    <w:rPr>
      <w:sz w:val="20"/>
      <w:szCs w:val="20"/>
    </w:rPr>
  </w:style>
  <w:style w:type="character" w:styleId="af1">
    <w:name w:val="footnote reference"/>
    <w:uiPriority w:val="99"/>
    <w:semiHidden/>
    <w:rsid w:val="00C327EF"/>
    <w:rPr>
      <w:vertAlign w:val="superscript"/>
    </w:rPr>
  </w:style>
  <w:style w:type="paragraph" w:customStyle="1" w:styleId="Body1">
    <w:name w:val="Body 1"/>
    <w:uiPriority w:val="99"/>
    <w:rsid w:val="00C327EF"/>
    <w:pPr>
      <w:suppressAutoHyphens/>
    </w:pPr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13">
    <w:name w:val="Без интервала1"/>
    <w:uiPriority w:val="99"/>
    <w:rsid w:val="00D52687"/>
    <w:pPr>
      <w:widowControl w:val="0"/>
      <w:suppressAutoHyphens/>
    </w:pPr>
    <w:rPr>
      <w:rFonts w:ascii="Courier New" w:eastAsia="SimSun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2">
    <w:name w:val="Без интервала2"/>
    <w:qFormat/>
    <w:rsid w:val="00C86EC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85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6nrFRvXyyXSdokCqby5yN4xtnjsH/kwKyn6pd6+Bd6w=</DigestValue>
    </Reference>
    <Reference Type="http://www.w3.org/2000/09/xmldsig#Object" URI="#idOfficeObject">
      <DigestMethod Algorithm="urn:ietf:params:xml:ns:cpxmlsec:algorithms:gostr34112012-256"/>
      <DigestValue>8xjMH3swOoVckaibbMLeFqNiFX58tQu2dq5KlycRXNY=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RyU/XnRAebRdTIW8jYgA9TXmXUX4lGvtxDXC73xBDwM=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L1eLZdNjFYjP2Cm2iyy5c90XGSzHKMpoe+NstRvZz1Y=</DigestValue>
    </Reference>
  </SignedInfo>
  <SignatureValue>jOEZ9R0jGcbobSVBLoNHumU7Mct2EIC4IsRhfbClKVuXU5eiBJkplMu8z2tLIGK7
7lI+1Ow/k8iPSURuNQPVjA==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qieG4FLSdxyFJAKq2es4dTblB0U=</DigestValue>
      </Reference>
      <Reference URI="/word/endnotes.xml?ContentType=application/vnd.openxmlformats-officedocument.wordprocessingml.endnotes+xml">
        <DigestMethod Algorithm="http://www.w3.org/2000/09/xmldsig#sha1"/>
        <DigestValue>Ia7uenPq/IclxumhMU34PIAU3Lc=</DigestValue>
      </Reference>
      <Reference URI="/word/fontTable.xml?ContentType=application/vnd.openxmlformats-officedocument.wordprocessingml.fontTable+xml">
        <DigestMethod Algorithm="http://www.w3.org/2000/09/xmldsig#sha1"/>
        <DigestValue>sVfqNbFDZzwAD/B8aa9xzWtbouU=</DigestValue>
      </Reference>
      <Reference URI="/word/footer1.xml?ContentType=application/vnd.openxmlformats-officedocument.wordprocessingml.footer+xml">
        <DigestMethod Algorithm="http://www.w3.org/2000/09/xmldsig#sha1"/>
        <DigestValue>N7NXUR31aSh1TFyN4lNa3RfIHLY=</DigestValue>
      </Reference>
      <Reference URI="/word/footnotes.xml?ContentType=application/vnd.openxmlformats-officedocument.wordprocessingml.footnotes+xml">
        <DigestMethod Algorithm="http://www.w3.org/2000/09/xmldsig#sha1"/>
        <DigestValue>aQlHMZsZ8Kdpf1ujY7HhQfubmic=</DigestValue>
      </Reference>
      <Reference URI="/word/media/image1.emf?ContentType=image/x-emf">
        <DigestMethod Algorithm="http://www.w3.org/2000/09/xmldsig#sha1"/>
        <DigestValue>rkHpc/g9ihSS1onrTQsQ8DL2PpU=</DigestValue>
      </Reference>
      <Reference URI="/word/numbering.xml?ContentType=application/vnd.openxmlformats-officedocument.wordprocessingml.numbering+xml">
        <DigestMethod Algorithm="http://www.w3.org/2000/09/xmldsig#sha1"/>
        <DigestValue>7Gb34Fc/ZWRHABXZJPEM2JEu57I=</DigestValue>
      </Reference>
      <Reference URI="/word/settings.xml?ContentType=application/vnd.openxmlformats-officedocument.wordprocessingml.settings+xml">
        <DigestMethod Algorithm="http://www.w3.org/2000/09/xmldsig#sha1"/>
        <DigestValue>8LPlzssbRavammI5VkvlY8VRCGc=</DigestValue>
      </Reference>
      <Reference URI="/word/styles.xml?ContentType=application/vnd.openxmlformats-officedocument.wordprocessingml.styles+xml">
        <DigestMethod Algorithm="http://www.w3.org/2000/09/xmldsig#sha1"/>
        <DigestValue>zH9YmiwuNkAytVvUbyV/7xZwnuI=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MzDpXNJxZP+KYB0Z2sQDxo+UIpw=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2023-06-15T13:33:26Z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{1F662ED8-B7D2-4C1C-AFDB-A530A0B09C81}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2023-06-15T13:33:26Z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22</Pages>
  <Words>4356</Words>
  <Characters>24834</Characters>
  <Application>Microsoft Office Word</Application>
  <DocSecurity>0</DocSecurity>
  <Lines>206</Lines>
  <Paragraphs>58</Paragraphs>
  <ScaleCrop>false</ScaleCrop>
  <Company>Home</Company>
  <LinksUpToDate>false</LinksUpToDate>
  <CharactersWithSpaces>29132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35</cp:revision>
  <cp:lastPrinted>2015-02-06T09:59:00Z</cp:lastPrinted>
  <dcterms:created xsi:type="dcterms:W3CDTF">2014-10-20T04:40:00Z</dcterms:created>
  <dcterms:modified xsi:type="dcterms:W3CDTF">2023-06-15T13:33:00Z</dcterms:modified>
</cp:coreProperties>
</file>