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AF9" w:rsidRDefault="006B15AD">
      <w:pPr>
        <w:pStyle w:val="1"/>
        <w:spacing w:after="1280" w:line="240" w:lineRule="auto"/>
        <w:ind w:firstLine="0"/>
        <w:jc w:val="center"/>
        <w:rPr>
          <w:b/>
          <w:bCs/>
        </w:rPr>
      </w:pPr>
      <w:r>
        <w:rPr>
          <w:b/>
          <w:bCs/>
        </w:rPr>
        <w:t>Муниципальное автономное учреждение</w:t>
      </w:r>
      <w:r>
        <w:rPr>
          <w:b/>
          <w:bCs/>
        </w:rPr>
        <w:br/>
        <w:t>дополнительного образования</w:t>
      </w:r>
      <w:r>
        <w:rPr>
          <w:b/>
          <w:bCs/>
        </w:rPr>
        <w:br/>
        <w:t>«Детская школа искусств»</w:t>
      </w:r>
    </w:p>
    <w:p w:rsidR="0044245A" w:rsidRDefault="0044245A" w:rsidP="0044245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4245A" w:rsidRDefault="0044245A" w:rsidP="004424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245A" w:rsidRDefault="0044245A" w:rsidP="004424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796A7BEA-EE66-48B7-9A32-25A584D38357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44245A" w:rsidRDefault="0044245A" w:rsidP="0044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44245A" w:rsidRDefault="0044245A">
      <w:pPr>
        <w:pStyle w:val="1"/>
        <w:spacing w:after="1280" w:line="240" w:lineRule="auto"/>
        <w:ind w:firstLine="0"/>
        <w:jc w:val="center"/>
      </w:pPr>
    </w:p>
    <w:p w:rsidR="00F25AF9" w:rsidRDefault="006B15AD">
      <w:pPr>
        <w:pStyle w:val="1"/>
        <w:spacing w:line="240" w:lineRule="auto"/>
        <w:ind w:firstLine="0"/>
        <w:jc w:val="center"/>
      </w:pPr>
      <w:r>
        <w:rPr>
          <w:b/>
          <w:bCs/>
        </w:rPr>
        <w:t>ДОПОЛНИТЕЛЬНАЯ ОБЩЕОБРАЗОВАТЕЛЬНАЯ</w:t>
      </w:r>
      <w:r>
        <w:rPr>
          <w:b/>
          <w:bCs/>
        </w:rPr>
        <w:br/>
        <w:t>ОБЩЕРАЗВИВАЮЩАЯ ПРОГРАММА</w:t>
      </w:r>
    </w:p>
    <w:p w:rsidR="00F25AF9" w:rsidRDefault="006B15AD">
      <w:pPr>
        <w:pStyle w:val="1"/>
        <w:spacing w:after="320" w:line="240" w:lineRule="auto"/>
        <w:ind w:firstLine="0"/>
        <w:jc w:val="center"/>
      </w:pPr>
      <w:r>
        <w:rPr>
          <w:b/>
          <w:bCs/>
        </w:rPr>
        <w:t>В ОБЛАСТИ ИСКУССТВ</w:t>
      </w:r>
    </w:p>
    <w:p w:rsidR="00F25AF9" w:rsidRDefault="006B15AD">
      <w:pPr>
        <w:pStyle w:val="1"/>
        <w:spacing w:after="2520" w:line="240" w:lineRule="auto"/>
        <w:ind w:firstLine="0"/>
        <w:jc w:val="center"/>
      </w:pPr>
      <w:r>
        <w:rPr>
          <w:b/>
          <w:bCs/>
        </w:rPr>
        <w:t>«МУЗЫКАЛЬНОЕ ИСКУССТВО»</w:t>
      </w:r>
    </w:p>
    <w:p w:rsidR="00F25AF9" w:rsidRDefault="006B15AD">
      <w:pPr>
        <w:pStyle w:val="11"/>
        <w:keepNext/>
        <w:keepLines/>
      </w:pPr>
      <w:bookmarkStart w:id="1" w:name="bookmark0"/>
      <w:r>
        <w:t>Рабочая программа</w:t>
      </w:r>
      <w:r>
        <w:br/>
        <w:t>по учебному предмету по выбору</w:t>
      </w:r>
      <w:bookmarkEnd w:id="1"/>
    </w:p>
    <w:p w:rsidR="0044245A" w:rsidRDefault="006B15AD" w:rsidP="0044245A">
      <w:pPr>
        <w:pStyle w:val="1"/>
        <w:spacing w:after="5460" w:line="240" w:lineRule="auto"/>
        <w:ind w:firstLine="0"/>
        <w:jc w:val="center"/>
      </w:pPr>
      <w:r>
        <w:rPr>
          <w:b/>
          <w:bCs/>
        </w:rPr>
        <w:t>АНСАМБЛЬ</w:t>
      </w:r>
      <w:r>
        <w:rPr>
          <w:b/>
          <w:bCs/>
        </w:rPr>
        <w:br/>
        <w:t>(народной песни</w:t>
      </w:r>
      <w:r w:rsidR="0044245A">
        <w:rPr>
          <w:b/>
          <w:bCs/>
        </w:rPr>
        <w:t>)</w:t>
      </w:r>
    </w:p>
    <w:p w:rsidR="00F25AF9" w:rsidRPr="0044245A" w:rsidRDefault="006B15AD" w:rsidP="0044245A">
      <w:pPr>
        <w:pStyle w:val="1"/>
        <w:spacing w:after="5460" w:line="240" w:lineRule="auto"/>
        <w:ind w:firstLine="0"/>
        <w:jc w:val="center"/>
        <w:sectPr w:rsidR="00F25AF9" w:rsidRPr="0044245A">
          <w:footerReference w:type="default" r:id="rId8"/>
          <w:footerReference w:type="first" r:id="rId9"/>
          <w:pgSz w:w="11900" w:h="16840"/>
          <w:pgMar w:top="1291" w:right="1282" w:bottom="1204" w:left="1373" w:header="0" w:footer="3" w:gutter="0"/>
          <w:pgNumType w:start="1"/>
          <w:cols w:space="720"/>
          <w:noEndnote/>
          <w:titlePg/>
          <w:docGrid w:linePitch="360"/>
        </w:sectPr>
      </w:pPr>
      <w:r>
        <w:rPr>
          <w:sz w:val="22"/>
          <w:szCs w:val="22"/>
        </w:rPr>
        <w:lastRenderedPageBreak/>
        <w:t>Разработчик: Чуркин А.Ф. -преподаватель МАУ ДО ДШИ, ВКК</w:t>
      </w:r>
    </w:p>
    <w:p w:rsidR="00F25AF9" w:rsidRDefault="006B15AD">
      <w:pPr>
        <w:pStyle w:val="1"/>
        <w:spacing w:after="640" w:line="240" w:lineRule="auto"/>
        <w:ind w:firstLine="0"/>
        <w:jc w:val="center"/>
      </w:pPr>
      <w:r>
        <w:rPr>
          <w:b/>
          <w:bCs/>
        </w:rPr>
        <w:lastRenderedPageBreak/>
        <w:t>Структура программы учебного предмета</w:t>
      </w:r>
    </w:p>
    <w:p w:rsidR="00F25AF9" w:rsidRDefault="006B15AD">
      <w:pPr>
        <w:pStyle w:val="1"/>
        <w:numPr>
          <w:ilvl w:val="0"/>
          <w:numId w:val="1"/>
        </w:numPr>
        <w:tabs>
          <w:tab w:val="left" w:pos="706"/>
        </w:tabs>
        <w:spacing w:after="140" w:line="240" w:lineRule="auto"/>
        <w:ind w:firstLine="0"/>
      </w:pPr>
      <w:r>
        <w:rPr>
          <w:b/>
          <w:bCs/>
        </w:rPr>
        <w:t>Пояснительная записка</w:t>
      </w:r>
    </w:p>
    <w:p w:rsidR="00F25AF9" w:rsidRDefault="006B15AD">
      <w:pPr>
        <w:pStyle w:val="22"/>
        <w:numPr>
          <w:ilvl w:val="0"/>
          <w:numId w:val="2"/>
        </w:numPr>
        <w:tabs>
          <w:tab w:val="left" w:pos="267"/>
        </w:tabs>
      </w:pPr>
      <w:r>
        <w:rPr>
          <w:i/>
          <w:iCs/>
        </w:rPr>
        <w:t>Характеристика учебного предмета, его место и роль в образовательном процессе;</w:t>
      </w:r>
    </w:p>
    <w:p w:rsidR="00F25AF9" w:rsidRDefault="006B15AD">
      <w:pPr>
        <w:pStyle w:val="22"/>
        <w:numPr>
          <w:ilvl w:val="0"/>
          <w:numId w:val="2"/>
        </w:numPr>
        <w:tabs>
          <w:tab w:val="left" w:pos="267"/>
        </w:tabs>
      </w:pPr>
      <w:r>
        <w:rPr>
          <w:i/>
          <w:iCs/>
        </w:rPr>
        <w:t>Срок реализации учебного предмета;</w:t>
      </w:r>
    </w:p>
    <w:p w:rsidR="00F25AF9" w:rsidRDefault="006B15AD">
      <w:pPr>
        <w:pStyle w:val="22"/>
        <w:numPr>
          <w:ilvl w:val="0"/>
          <w:numId w:val="2"/>
        </w:numPr>
        <w:tabs>
          <w:tab w:val="left" w:pos="267"/>
        </w:tabs>
        <w:ind w:left="200" w:hanging="200"/>
      </w:pPr>
      <w:r>
        <w:rPr>
          <w:i/>
          <w:iCs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F25AF9" w:rsidRDefault="006B15AD">
      <w:pPr>
        <w:pStyle w:val="22"/>
        <w:numPr>
          <w:ilvl w:val="0"/>
          <w:numId w:val="2"/>
        </w:numPr>
        <w:tabs>
          <w:tab w:val="left" w:pos="267"/>
        </w:tabs>
      </w:pPr>
      <w:r>
        <w:rPr>
          <w:i/>
          <w:iCs/>
        </w:rPr>
        <w:t>Форма проведения учебных аудиторных занятий;</w:t>
      </w:r>
    </w:p>
    <w:p w:rsidR="00F25AF9" w:rsidRDefault="006B15AD">
      <w:pPr>
        <w:pStyle w:val="22"/>
        <w:numPr>
          <w:ilvl w:val="0"/>
          <w:numId w:val="2"/>
        </w:numPr>
        <w:tabs>
          <w:tab w:val="left" w:pos="267"/>
        </w:tabs>
      </w:pPr>
      <w:r>
        <w:rPr>
          <w:i/>
          <w:iCs/>
        </w:rPr>
        <w:t>Цель и задачи учебного предмета;</w:t>
      </w:r>
    </w:p>
    <w:p w:rsidR="00F25AF9" w:rsidRDefault="006B15AD">
      <w:pPr>
        <w:pStyle w:val="22"/>
        <w:numPr>
          <w:ilvl w:val="0"/>
          <w:numId w:val="2"/>
        </w:numPr>
        <w:tabs>
          <w:tab w:val="left" w:pos="267"/>
        </w:tabs>
      </w:pPr>
      <w:r>
        <w:rPr>
          <w:i/>
          <w:iCs/>
        </w:rPr>
        <w:t>Обоснование структуры программы учебного предмета;</w:t>
      </w:r>
    </w:p>
    <w:p w:rsidR="00F25AF9" w:rsidRDefault="006B15AD">
      <w:pPr>
        <w:pStyle w:val="22"/>
        <w:numPr>
          <w:ilvl w:val="0"/>
          <w:numId w:val="2"/>
        </w:numPr>
        <w:tabs>
          <w:tab w:val="left" w:pos="267"/>
        </w:tabs>
      </w:pPr>
      <w:r>
        <w:rPr>
          <w:i/>
          <w:iCs/>
        </w:rPr>
        <w:t>Методы обучения;</w:t>
      </w:r>
    </w:p>
    <w:p w:rsidR="00F25AF9" w:rsidRDefault="006B15AD">
      <w:pPr>
        <w:pStyle w:val="22"/>
        <w:numPr>
          <w:ilvl w:val="0"/>
          <w:numId w:val="2"/>
        </w:numPr>
        <w:tabs>
          <w:tab w:val="left" w:pos="267"/>
        </w:tabs>
        <w:spacing w:after="280"/>
      </w:pPr>
      <w:r>
        <w:rPr>
          <w:i/>
          <w:iCs/>
        </w:rPr>
        <w:t>Описание материально-технических условий реализации учебного предмета;</w:t>
      </w:r>
    </w:p>
    <w:p w:rsidR="00F25AF9" w:rsidRDefault="006B15AD">
      <w:pPr>
        <w:pStyle w:val="1"/>
        <w:numPr>
          <w:ilvl w:val="0"/>
          <w:numId w:val="1"/>
        </w:numPr>
        <w:tabs>
          <w:tab w:val="left" w:pos="706"/>
          <w:tab w:val="left" w:pos="710"/>
        </w:tabs>
        <w:spacing w:after="240" w:line="240" w:lineRule="auto"/>
        <w:ind w:firstLine="0"/>
      </w:pPr>
      <w:r>
        <w:rPr>
          <w:b/>
          <w:bCs/>
        </w:rPr>
        <w:t>Содержание учебного предмета</w:t>
      </w:r>
    </w:p>
    <w:p w:rsidR="00F25AF9" w:rsidRDefault="006B15AD">
      <w:pPr>
        <w:pStyle w:val="22"/>
        <w:numPr>
          <w:ilvl w:val="0"/>
          <w:numId w:val="3"/>
        </w:numPr>
        <w:tabs>
          <w:tab w:val="left" w:pos="267"/>
        </w:tabs>
      </w:pPr>
      <w:r>
        <w:rPr>
          <w:i/>
          <w:iCs/>
        </w:rPr>
        <w:t>Сведения о затратах учебного времени;</w:t>
      </w:r>
    </w:p>
    <w:p w:rsidR="00F25AF9" w:rsidRDefault="006B15AD">
      <w:pPr>
        <w:pStyle w:val="22"/>
        <w:numPr>
          <w:ilvl w:val="0"/>
          <w:numId w:val="3"/>
        </w:numPr>
        <w:tabs>
          <w:tab w:val="left" w:pos="267"/>
        </w:tabs>
        <w:spacing w:after="280"/>
      </w:pPr>
      <w:r>
        <w:rPr>
          <w:i/>
          <w:iCs/>
        </w:rPr>
        <w:t>Календарно-тематические планы по годам обучения (классам);</w:t>
      </w:r>
    </w:p>
    <w:p w:rsidR="00F25AF9" w:rsidRDefault="006B15AD">
      <w:pPr>
        <w:pStyle w:val="1"/>
        <w:numPr>
          <w:ilvl w:val="0"/>
          <w:numId w:val="1"/>
        </w:numPr>
        <w:tabs>
          <w:tab w:val="left" w:pos="706"/>
        </w:tabs>
        <w:spacing w:after="640" w:line="240" w:lineRule="auto"/>
        <w:ind w:firstLine="0"/>
      </w:pPr>
      <w:r>
        <w:rPr>
          <w:b/>
          <w:bCs/>
        </w:rPr>
        <w:t>Требования к уровню подготовки обучающихся</w:t>
      </w:r>
    </w:p>
    <w:p w:rsidR="00F25AF9" w:rsidRDefault="006B15AD">
      <w:pPr>
        <w:pStyle w:val="1"/>
        <w:numPr>
          <w:ilvl w:val="0"/>
          <w:numId w:val="1"/>
        </w:numPr>
        <w:tabs>
          <w:tab w:val="left" w:pos="706"/>
        </w:tabs>
        <w:spacing w:after="100" w:line="240" w:lineRule="auto"/>
        <w:ind w:firstLine="0"/>
      </w:pPr>
      <w:r>
        <w:rPr>
          <w:b/>
          <w:bCs/>
        </w:rPr>
        <w:t>Формы и методы контроля, система оценок</w:t>
      </w:r>
    </w:p>
    <w:p w:rsidR="00F25AF9" w:rsidRDefault="006B15AD">
      <w:pPr>
        <w:pStyle w:val="22"/>
        <w:numPr>
          <w:ilvl w:val="0"/>
          <w:numId w:val="4"/>
        </w:numPr>
        <w:tabs>
          <w:tab w:val="left" w:pos="267"/>
        </w:tabs>
      </w:pPr>
      <w:r>
        <w:rPr>
          <w:i/>
          <w:iCs/>
        </w:rPr>
        <w:t>Аттестация: цели, виды, форма, содержание;</w:t>
      </w:r>
    </w:p>
    <w:p w:rsidR="00F25AF9" w:rsidRDefault="006B15AD">
      <w:pPr>
        <w:pStyle w:val="22"/>
        <w:numPr>
          <w:ilvl w:val="0"/>
          <w:numId w:val="4"/>
        </w:numPr>
        <w:tabs>
          <w:tab w:val="left" w:pos="267"/>
        </w:tabs>
      </w:pPr>
      <w:r>
        <w:rPr>
          <w:i/>
          <w:iCs/>
        </w:rPr>
        <w:t>Критерии оценки;</w:t>
      </w:r>
    </w:p>
    <w:p w:rsidR="00F25AF9" w:rsidRDefault="006B15AD">
      <w:pPr>
        <w:pStyle w:val="22"/>
        <w:numPr>
          <w:ilvl w:val="0"/>
          <w:numId w:val="4"/>
        </w:numPr>
        <w:tabs>
          <w:tab w:val="left" w:pos="267"/>
        </w:tabs>
        <w:spacing w:after="280"/>
      </w:pPr>
      <w:r>
        <w:rPr>
          <w:i/>
          <w:iCs/>
        </w:rPr>
        <w:t>Контрольные требования на разных этапах обучения;</w:t>
      </w:r>
    </w:p>
    <w:p w:rsidR="00F25AF9" w:rsidRDefault="006B15AD">
      <w:pPr>
        <w:pStyle w:val="1"/>
        <w:numPr>
          <w:ilvl w:val="0"/>
          <w:numId w:val="1"/>
        </w:numPr>
        <w:tabs>
          <w:tab w:val="left" w:pos="706"/>
        </w:tabs>
        <w:spacing w:after="100" w:line="240" w:lineRule="auto"/>
        <w:ind w:firstLine="0"/>
      </w:pPr>
      <w:r>
        <w:rPr>
          <w:b/>
          <w:bCs/>
        </w:rPr>
        <w:t>Методическое обеспечение учебного процесса</w:t>
      </w:r>
    </w:p>
    <w:p w:rsidR="00F25AF9" w:rsidRDefault="006B15AD">
      <w:pPr>
        <w:pStyle w:val="22"/>
        <w:numPr>
          <w:ilvl w:val="0"/>
          <w:numId w:val="1"/>
        </w:numPr>
        <w:tabs>
          <w:tab w:val="left" w:pos="706"/>
        </w:tabs>
      </w:pPr>
      <w:r>
        <w:rPr>
          <w:i/>
          <w:iCs/>
        </w:rPr>
        <w:t>Методические рекомендации педагогическим работникам;</w:t>
      </w:r>
    </w:p>
    <w:p w:rsidR="00F25AF9" w:rsidRDefault="006B15AD">
      <w:pPr>
        <w:pStyle w:val="22"/>
        <w:numPr>
          <w:ilvl w:val="0"/>
          <w:numId w:val="1"/>
        </w:numPr>
        <w:tabs>
          <w:tab w:val="left" w:pos="706"/>
        </w:tabs>
        <w:spacing w:after="420"/>
        <w:rPr>
          <w:sz w:val="22"/>
          <w:szCs w:val="22"/>
        </w:rPr>
      </w:pPr>
      <w:r>
        <w:rPr>
          <w:i/>
          <w:iCs/>
        </w:rPr>
        <w:t>Рекомендации по организации самостоятельной работы обучающихся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F25AF9" w:rsidRDefault="006B15AD">
      <w:pPr>
        <w:pStyle w:val="1"/>
        <w:numPr>
          <w:ilvl w:val="0"/>
          <w:numId w:val="1"/>
        </w:numPr>
        <w:tabs>
          <w:tab w:val="left" w:pos="706"/>
        </w:tabs>
        <w:spacing w:after="100" w:line="240" w:lineRule="auto"/>
        <w:ind w:firstLine="0"/>
      </w:pPr>
      <w:r>
        <w:rPr>
          <w:b/>
          <w:bCs/>
        </w:rPr>
        <w:t>Списки рекомендуемой методической и нотной литературы, аудио и видеоматериалов</w:t>
      </w:r>
    </w:p>
    <w:p w:rsidR="00F25AF9" w:rsidRDefault="006B15AD">
      <w:pPr>
        <w:pStyle w:val="22"/>
        <w:numPr>
          <w:ilvl w:val="0"/>
          <w:numId w:val="1"/>
        </w:numPr>
        <w:tabs>
          <w:tab w:val="left" w:pos="706"/>
        </w:tabs>
      </w:pPr>
      <w:r>
        <w:rPr>
          <w:i/>
          <w:iCs/>
        </w:rPr>
        <w:t>Список рекомендуемой методической литературы;</w:t>
      </w:r>
    </w:p>
    <w:p w:rsidR="00F25AF9" w:rsidRDefault="006B15AD">
      <w:pPr>
        <w:pStyle w:val="22"/>
        <w:numPr>
          <w:ilvl w:val="0"/>
          <w:numId w:val="1"/>
        </w:numPr>
        <w:tabs>
          <w:tab w:val="left" w:pos="706"/>
        </w:tabs>
      </w:pPr>
      <w:r>
        <w:rPr>
          <w:i/>
          <w:iCs/>
        </w:rPr>
        <w:t>Список рекомендуемой нотной литературы;</w:t>
      </w:r>
    </w:p>
    <w:p w:rsidR="00F25AF9" w:rsidRDefault="006B15AD">
      <w:pPr>
        <w:pStyle w:val="22"/>
        <w:numPr>
          <w:ilvl w:val="0"/>
          <w:numId w:val="1"/>
        </w:numPr>
        <w:tabs>
          <w:tab w:val="left" w:pos="706"/>
        </w:tabs>
        <w:spacing w:after="280"/>
        <w:sectPr w:rsidR="00F25AF9">
          <w:pgSz w:w="11900" w:h="16840"/>
          <w:pgMar w:top="1527" w:right="687" w:bottom="1527" w:left="687" w:header="0" w:footer="3" w:gutter="0"/>
          <w:cols w:space="720"/>
          <w:noEndnote/>
          <w:docGrid w:linePitch="360"/>
        </w:sectPr>
      </w:pPr>
      <w:r>
        <w:rPr>
          <w:i/>
          <w:iCs/>
        </w:rPr>
        <w:t>Список рекомендуемых аудио и видеоматериалов.</w:t>
      </w:r>
    </w:p>
    <w:p w:rsidR="00F25AF9" w:rsidRDefault="006B15AD">
      <w:pPr>
        <w:pStyle w:val="1"/>
        <w:numPr>
          <w:ilvl w:val="0"/>
          <w:numId w:val="5"/>
        </w:numPr>
        <w:tabs>
          <w:tab w:val="left" w:pos="710"/>
        </w:tabs>
        <w:spacing w:before="1180"/>
        <w:ind w:firstLine="0"/>
        <w:jc w:val="center"/>
      </w:pPr>
      <w:r>
        <w:rPr>
          <w:b/>
          <w:bCs/>
        </w:rPr>
        <w:lastRenderedPageBreak/>
        <w:t>Пояснительная записка</w:t>
      </w:r>
    </w:p>
    <w:p w:rsidR="00F25AF9" w:rsidRDefault="006B15AD">
      <w:pPr>
        <w:pStyle w:val="24"/>
        <w:keepNext/>
        <w:keepLines/>
        <w:numPr>
          <w:ilvl w:val="0"/>
          <w:numId w:val="6"/>
        </w:numPr>
        <w:tabs>
          <w:tab w:val="left" w:pos="1397"/>
        </w:tabs>
        <w:jc w:val="both"/>
      </w:pPr>
      <w:bookmarkStart w:id="2" w:name="bookmark2"/>
      <w:r>
        <w:t>Характеристика учебного предмета, его место и роль в образовательном процессе МАУ ДО «ДШИ»</w:t>
      </w:r>
      <w:bookmarkEnd w:id="2"/>
    </w:p>
    <w:p w:rsidR="00F25AF9" w:rsidRDefault="006B15AD">
      <w:pPr>
        <w:pStyle w:val="1"/>
        <w:ind w:firstLine="720"/>
        <w:jc w:val="both"/>
      </w:pPr>
      <w:r>
        <w:t xml:space="preserve">Программа учебного предмета по выбору «Ансамбль» реализуется в МАУ ДО «ДШИ» </w:t>
      </w:r>
      <w:proofErr w:type="spellStart"/>
      <w:r>
        <w:t>г.о</w:t>
      </w:r>
      <w:proofErr w:type="spellEnd"/>
      <w:r>
        <w:t>. Верх-Нейвинский,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изобразительного искусства в детских школах искусств.</w:t>
      </w:r>
    </w:p>
    <w:p w:rsidR="00F25AF9" w:rsidRDefault="006B15AD">
      <w:pPr>
        <w:pStyle w:val="1"/>
        <w:ind w:firstLine="800"/>
        <w:jc w:val="both"/>
      </w:pPr>
      <w:r>
        <w:t>Предмет Ансамбль (народной песни)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F25AF9" w:rsidRDefault="006B15AD">
      <w:pPr>
        <w:pStyle w:val="1"/>
        <w:ind w:firstLine="720"/>
        <w:jc w:val="both"/>
      </w:pPr>
      <w:r>
        <w:t>Предлагаемая программа ориентирована на изучение, практическое освоение и собирание песенно-музыкального, танцевального и обрядового фольклора России.</w:t>
      </w:r>
    </w:p>
    <w:p w:rsidR="00F25AF9" w:rsidRDefault="006B15AD">
      <w:pPr>
        <w:pStyle w:val="1"/>
        <w:ind w:firstLine="720"/>
        <w:jc w:val="both"/>
      </w:pPr>
      <w:r>
        <w:t>Программа может послужить задачам возрождения фольклорного творчества как одной из важных составляющих национальной художественной культуры.</w:t>
      </w:r>
    </w:p>
    <w:p w:rsidR="00F25AF9" w:rsidRDefault="006B15AD">
      <w:pPr>
        <w:pStyle w:val="1"/>
        <w:ind w:firstLine="720"/>
        <w:jc w:val="both"/>
      </w:pPr>
      <w:r>
        <w:t>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ее эстетических потребностей является гармоничное освоение, начиная с самого юного возраста,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элементы традиционной культуры.</w:t>
      </w:r>
    </w:p>
    <w:p w:rsidR="00F25AF9" w:rsidRDefault="006B15AD">
      <w:pPr>
        <w:pStyle w:val="24"/>
        <w:keepNext/>
        <w:keepLines/>
        <w:numPr>
          <w:ilvl w:val="0"/>
          <w:numId w:val="6"/>
        </w:numPr>
        <w:tabs>
          <w:tab w:val="left" w:pos="2107"/>
        </w:tabs>
        <w:jc w:val="both"/>
      </w:pPr>
      <w:bookmarkStart w:id="3" w:name="bookmark4"/>
      <w:r>
        <w:t>Срок реализации учебного предмета.</w:t>
      </w:r>
      <w:bookmarkEnd w:id="3"/>
    </w:p>
    <w:p w:rsidR="00F25AF9" w:rsidRDefault="006B15AD">
      <w:pPr>
        <w:pStyle w:val="1"/>
        <w:ind w:firstLine="800"/>
        <w:jc w:val="both"/>
      </w:pPr>
      <w:r>
        <w:t>Срок реализации учебного предмета «Ансамбль» составляет при 3-х -летней программе 3 года — с 1 по 3 классы.</w:t>
      </w:r>
    </w:p>
    <w:p w:rsidR="00F25AF9" w:rsidRDefault="006B15AD">
      <w:pPr>
        <w:pStyle w:val="1"/>
        <w:numPr>
          <w:ilvl w:val="0"/>
          <w:numId w:val="6"/>
        </w:numPr>
        <w:tabs>
          <w:tab w:val="left" w:pos="2107"/>
          <w:tab w:val="left" w:pos="3998"/>
          <w:tab w:val="left" w:pos="5495"/>
        </w:tabs>
        <w:ind w:firstLine="700"/>
        <w:jc w:val="both"/>
      </w:pPr>
      <w:r>
        <w:rPr>
          <w:b/>
          <w:bCs/>
          <w:i/>
          <w:iCs/>
        </w:rPr>
        <w:t>Объем учебного</w:t>
      </w:r>
      <w:r>
        <w:rPr>
          <w:b/>
          <w:bCs/>
          <w:i/>
          <w:iCs/>
        </w:rPr>
        <w:tab/>
        <w:t>времени</w:t>
      </w:r>
      <w:r>
        <w:t>,</w:t>
      </w:r>
      <w:r>
        <w:tab/>
        <w:t>предусмотренный учебным планом</w:t>
      </w:r>
    </w:p>
    <w:p w:rsidR="00F25AF9" w:rsidRDefault="006B15AD">
      <w:pPr>
        <w:pStyle w:val="1"/>
        <w:ind w:firstLine="0"/>
        <w:jc w:val="both"/>
      </w:pPr>
      <w:r>
        <w:t>образовательного учреждения на реализацию учебного предмета «Ансамбль»</w:t>
      </w:r>
    </w:p>
    <w:p w:rsidR="00F25AF9" w:rsidRDefault="006B15AD">
      <w:pPr>
        <w:pStyle w:val="24"/>
        <w:keepNext/>
        <w:keepLines/>
        <w:numPr>
          <w:ilvl w:val="0"/>
          <w:numId w:val="6"/>
        </w:numPr>
        <w:tabs>
          <w:tab w:val="left" w:pos="1777"/>
        </w:tabs>
        <w:ind w:firstLine="380"/>
        <w:jc w:val="both"/>
      </w:pPr>
      <w:bookmarkStart w:id="4" w:name="bookmark6"/>
      <w:r>
        <w:lastRenderedPageBreak/>
        <w:t>Форма проведения учебных аудиторных занятий</w:t>
      </w:r>
      <w:bookmarkEnd w:id="4"/>
    </w:p>
    <w:p w:rsidR="00F25AF9" w:rsidRDefault="006B15AD">
      <w:pPr>
        <w:pStyle w:val="1"/>
        <w:spacing w:after="180"/>
        <w:ind w:firstLine="720"/>
        <w:jc w:val="both"/>
      </w:pPr>
      <w:r>
        <w:t>Реализация учебного плана по предмету «Ансамбль» может проводиться в форме групповых занятий (численностью от 11 человек) или мелкогрупповых занятий (численностью от 2 до 10 человек).</w:t>
      </w:r>
    </w:p>
    <w:p w:rsidR="00F25AF9" w:rsidRDefault="006B15AD">
      <w:pPr>
        <w:pStyle w:val="1"/>
        <w:ind w:firstLine="720"/>
        <w:jc w:val="both"/>
      </w:pPr>
      <w:r>
        <w:t>Такая форма обеспечивает личностно-ориентированный подход в обучении, даёт возможность более точно определить перспективы развития каждого ребёнка, в том числе и профессиональные перспективы обучающегося.</w:t>
      </w:r>
    </w:p>
    <w:p w:rsidR="00F25AF9" w:rsidRDefault="006B15AD">
      <w:pPr>
        <w:pStyle w:val="24"/>
        <w:keepNext/>
        <w:keepLines/>
        <w:numPr>
          <w:ilvl w:val="0"/>
          <w:numId w:val="6"/>
        </w:numPr>
        <w:tabs>
          <w:tab w:val="left" w:pos="2107"/>
        </w:tabs>
        <w:jc w:val="both"/>
      </w:pPr>
      <w:bookmarkStart w:id="5" w:name="bookmark8"/>
      <w:r>
        <w:t>Цель и задачи учебного предмета «Ансамбль»</w:t>
      </w:r>
      <w:bookmarkEnd w:id="5"/>
    </w:p>
    <w:p w:rsidR="00F25AF9" w:rsidRDefault="006B15AD">
      <w:pPr>
        <w:pStyle w:val="1"/>
        <w:ind w:firstLine="720"/>
        <w:jc w:val="both"/>
      </w:pPr>
      <w:r>
        <w:rPr>
          <w:b/>
          <w:bCs/>
        </w:rPr>
        <w:t xml:space="preserve">Цель: </w:t>
      </w:r>
      <w:r>
        <w:t>развитие музыкально-творческих способностей учащегося на основе приобретенных им знаний, умений и навыков в области музыкального фольклора,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</w:t>
      </w:r>
    </w:p>
    <w:p w:rsidR="00F25AF9" w:rsidRDefault="006B15AD">
      <w:pPr>
        <w:pStyle w:val="1"/>
        <w:ind w:firstLine="720"/>
        <w:jc w:val="both"/>
      </w:pPr>
      <w:r>
        <w:rPr>
          <w:b/>
          <w:bCs/>
        </w:rPr>
        <w:t>Задачи:</w:t>
      </w:r>
    </w:p>
    <w:p w:rsidR="00F25AF9" w:rsidRDefault="006B15AD">
      <w:pPr>
        <w:pStyle w:val="1"/>
        <w:ind w:firstLine="720"/>
        <w:jc w:val="both"/>
      </w:pPr>
      <w:r>
        <w:t>развитие мотивации к познанию народных традиций и овладению специфическими чертами народной музыки;</w:t>
      </w:r>
    </w:p>
    <w:p w:rsidR="00F25AF9" w:rsidRDefault="006B15AD">
      <w:pPr>
        <w:pStyle w:val="1"/>
        <w:ind w:firstLine="720"/>
        <w:jc w:val="both"/>
      </w:pPr>
      <w:r>
        <w:t>получение учащимися необходимых знаний об аутентичных народных традициях и песенной культуре;</w:t>
      </w:r>
    </w:p>
    <w:p w:rsidR="00F25AF9" w:rsidRDefault="006B15AD">
      <w:pPr>
        <w:pStyle w:val="1"/>
        <w:ind w:firstLine="720"/>
        <w:jc w:val="both"/>
      </w:pPr>
      <w: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F25AF9" w:rsidRDefault="006B15AD">
      <w:pPr>
        <w:pStyle w:val="1"/>
        <w:ind w:firstLine="720"/>
        <w:jc w:val="both"/>
      </w:pPr>
      <w:r>
        <w:t>развитие у обучающихся музыкальных способностей (слуха, чувства ритма, музыкальной памяти);</w:t>
      </w:r>
    </w:p>
    <w:p w:rsidR="00F25AF9" w:rsidRDefault="006B15AD">
      <w:pPr>
        <w:pStyle w:val="1"/>
        <w:ind w:firstLine="720"/>
        <w:jc w:val="both"/>
      </w:pPr>
      <w:r>
        <w:t>обучение вокально-певческим навыкам, присущим народной манере исполнения, а также навыкам импровизации;</w:t>
      </w:r>
    </w:p>
    <w:p w:rsidR="00F25AF9" w:rsidRDefault="006B15AD">
      <w:pPr>
        <w:pStyle w:val="1"/>
        <w:ind w:firstLine="720"/>
        <w:jc w:val="both"/>
      </w:pPr>
      <w:r>
        <w:t>освоение учащимися навыков и умений ансамблевого и сольного пения;</w:t>
      </w:r>
    </w:p>
    <w:p w:rsidR="00F25AF9" w:rsidRDefault="006B15AD">
      <w:pPr>
        <w:pStyle w:val="1"/>
        <w:ind w:firstLine="720"/>
        <w:jc w:val="both"/>
      </w:pPr>
      <w: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F25AF9" w:rsidRDefault="006B15AD">
      <w:pPr>
        <w:pStyle w:val="1"/>
        <w:numPr>
          <w:ilvl w:val="0"/>
          <w:numId w:val="6"/>
        </w:numPr>
        <w:tabs>
          <w:tab w:val="left" w:pos="2107"/>
        </w:tabs>
        <w:ind w:firstLine="700"/>
        <w:jc w:val="both"/>
      </w:pPr>
      <w:r>
        <w:rPr>
          <w:b/>
          <w:bCs/>
          <w:i/>
          <w:iCs/>
        </w:rPr>
        <w:t>Обоснование структуры учебного предмета «Ансамбль»</w:t>
      </w:r>
    </w:p>
    <w:p w:rsidR="00F25AF9" w:rsidRDefault="006B15AD">
      <w:pPr>
        <w:pStyle w:val="1"/>
        <w:ind w:firstLine="720"/>
        <w:jc w:val="both"/>
      </w:pPr>
      <w:r>
        <w:t xml:space="preserve">Обоснованием структуры программы являются ФГТ, отражающие все аспекты </w:t>
      </w:r>
      <w:r>
        <w:lastRenderedPageBreak/>
        <w:t>работы преподавателя с учеником.</w:t>
      </w:r>
    </w:p>
    <w:p w:rsidR="00F25AF9" w:rsidRDefault="006B15AD">
      <w:pPr>
        <w:pStyle w:val="1"/>
        <w:ind w:firstLine="720"/>
        <w:jc w:val="both"/>
      </w:pPr>
      <w:r>
        <w:t>Программа содержит следующие разделы:</w:t>
      </w:r>
    </w:p>
    <w:p w:rsidR="00F25AF9" w:rsidRDefault="006B15AD">
      <w:pPr>
        <w:pStyle w:val="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F25AF9" w:rsidRDefault="006B15AD">
      <w:pPr>
        <w:pStyle w:val="1"/>
        <w:numPr>
          <w:ilvl w:val="0"/>
          <w:numId w:val="7"/>
        </w:numPr>
        <w:tabs>
          <w:tab w:val="left" w:pos="1747"/>
        </w:tabs>
        <w:ind w:firstLine="720"/>
        <w:jc w:val="both"/>
      </w:pPr>
      <w:r>
        <w:t>распределение учебного материала погодам обучения;</w:t>
      </w:r>
    </w:p>
    <w:p w:rsidR="00F25AF9" w:rsidRDefault="006B15AD">
      <w:pPr>
        <w:pStyle w:val="1"/>
        <w:numPr>
          <w:ilvl w:val="0"/>
          <w:numId w:val="7"/>
        </w:numPr>
        <w:tabs>
          <w:tab w:val="left" w:pos="1747"/>
        </w:tabs>
        <w:ind w:firstLine="720"/>
        <w:jc w:val="both"/>
      </w:pPr>
      <w:r>
        <w:t>описание дидактических единиц учебного предмета;</w:t>
      </w:r>
    </w:p>
    <w:p w:rsidR="00F25AF9" w:rsidRDefault="006B15AD">
      <w:pPr>
        <w:pStyle w:val="1"/>
        <w:numPr>
          <w:ilvl w:val="0"/>
          <w:numId w:val="7"/>
        </w:numPr>
        <w:tabs>
          <w:tab w:val="left" w:pos="1747"/>
        </w:tabs>
        <w:ind w:firstLine="720"/>
        <w:jc w:val="both"/>
      </w:pPr>
      <w:r>
        <w:t>требования к уровню подготовки обучающихся;</w:t>
      </w:r>
    </w:p>
    <w:p w:rsidR="00F25AF9" w:rsidRDefault="006B15AD">
      <w:pPr>
        <w:pStyle w:val="1"/>
        <w:numPr>
          <w:ilvl w:val="0"/>
          <w:numId w:val="7"/>
        </w:numPr>
        <w:tabs>
          <w:tab w:val="left" w:pos="1747"/>
        </w:tabs>
        <w:ind w:firstLine="720"/>
        <w:jc w:val="both"/>
      </w:pPr>
      <w:r>
        <w:t>формы и методы контроля, система оценок;</w:t>
      </w:r>
    </w:p>
    <w:p w:rsidR="00F25AF9" w:rsidRDefault="006B15AD">
      <w:pPr>
        <w:pStyle w:val="1"/>
        <w:numPr>
          <w:ilvl w:val="0"/>
          <w:numId w:val="7"/>
        </w:numPr>
        <w:tabs>
          <w:tab w:val="left" w:pos="1747"/>
        </w:tabs>
        <w:ind w:firstLine="720"/>
        <w:jc w:val="both"/>
      </w:pPr>
      <w:r>
        <w:t>методическое обеспечение учебного процесса.</w:t>
      </w:r>
    </w:p>
    <w:p w:rsidR="00F25AF9" w:rsidRDefault="006B15AD">
      <w:pPr>
        <w:pStyle w:val="1"/>
        <w:ind w:firstLine="72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F25AF9" w:rsidRDefault="006B15AD">
      <w:pPr>
        <w:pStyle w:val="24"/>
        <w:keepNext/>
        <w:keepLines/>
        <w:jc w:val="both"/>
      </w:pPr>
      <w:bookmarkStart w:id="6" w:name="bookmark10"/>
      <w:r>
        <w:t>7.Методы обучения</w:t>
      </w:r>
      <w:bookmarkEnd w:id="6"/>
    </w:p>
    <w:p w:rsidR="00F25AF9" w:rsidRDefault="006B15AD">
      <w:pPr>
        <w:pStyle w:val="1"/>
        <w:ind w:firstLine="72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F25AF9" w:rsidRDefault="006B15AD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словесный (рассказ, беседа, объяснение);</w:t>
      </w:r>
    </w:p>
    <w:p w:rsidR="00F25AF9" w:rsidRDefault="006B15AD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наглядный (наблюдение, демонстрация);</w:t>
      </w:r>
    </w:p>
    <w:p w:rsidR="00F25AF9" w:rsidRDefault="006B15AD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практический (упражнения воспроизводящие и творческие).</w:t>
      </w:r>
    </w:p>
    <w:p w:rsidR="00F25AF9" w:rsidRDefault="006B15AD">
      <w:pPr>
        <w:pStyle w:val="1"/>
        <w:ind w:firstLine="720"/>
        <w:jc w:val="both"/>
      </w:pPr>
      <w:r>
        <w:t>Методика работы с фольклорным ансамблем, предложенная в программе, универсальна и может работать на любом локальном стиле традиционной культуры. Она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 основано на изучении традиционного фольклора.</w:t>
      </w:r>
    </w:p>
    <w:p w:rsidR="00F25AF9" w:rsidRDefault="006B15AD">
      <w:pPr>
        <w:pStyle w:val="24"/>
        <w:keepNext/>
        <w:keepLines/>
        <w:numPr>
          <w:ilvl w:val="0"/>
          <w:numId w:val="9"/>
        </w:numPr>
        <w:tabs>
          <w:tab w:val="left" w:pos="1088"/>
        </w:tabs>
        <w:jc w:val="both"/>
      </w:pPr>
      <w:bookmarkStart w:id="7" w:name="bookmark12"/>
      <w:r>
        <w:t>Описание материально-технических условий для реализации учебного предмета</w:t>
      </w:r>
      <w:bookmarkEnd w:id="7"/>
    </w:p>
    <w:p w:rsidR="00F25AF9" w:rsidRDefault="006B15AD">
      <w:pPr>
        <w:pStyle w:val="1"/>
        <w:ind w:firstLine="720"/>
        <w:jc w:val="both"/>
      </w:pPr>
      <w:r>
        <w:t>Минимально необходимый для реализации учебного предмета «Ансамбль» перечень аудиторий, специализированных кабинетов и материально-технического обеспечения включает в себя:</w:t>
      </w:r>
    </w:p>
    <w:p w:rsidR="00F25AF9" w:rsidRDefault="006B15AD">
      <w:pPr>
        <w:pStyle w:val="1"/>
        <w:numPr>
          <w:ilvl w:val="0"/>
          <w:numId w:val="10"/>
        </w:numPr>
        <w:tabs>
          <w:tab w:val="left" w:pos="987"/>
        </w:tabs>
        <w:ind w:firstLine="720"/>
        <w:jc w:val="both"/>
      </w:pPr>
      <w:r>
        <w:t>учебные аудитории для групповых, мелкогрупповых и индивидуальных занятий, концертный зал с роялем/фортепиано;</w:t>
      </w:r>
    </w:p>
    <w:p w:rsidR="00F25AF9" w:rsidRDefault="006B15AD">
      <w:pPr>
        <w:pStyle w:val="1"/>
        <w:numPr>
          <w:ilvl w:val="0"/>
          <w:numId w:val="10"/>
        </w:numPr>
        <w:tabs>
          <w:tab w:val="left" w:pos="987"/>
        </w:tabs>
        <w:ind w:firstLine="720"/>
        <w:jc w:val="both"/>
      </w:pPr>
      <w:proofErr w:type="spellStart"/>
      <w:r>
        <w:lastRenderedPageBreak/>
        <w:t>звукотехническое</w:t>
      </w:r>
      <w:proofErr w:type="spellEnd"/>
      <w:r>
        <w:t xml:space="preserve"> оборудование (проигрыватель компакт дисков, магнитофон, видеомагнитофон, персональный компьютер);</w:t>
      </w:r>
    </w:p>
    <w:p w:rsidR="00F25AF9" w:rsidRDefault="006B15AD">
      <w:pPr>
        <w:pStyle w:val="1"/>
        <w:numPr>
          <w:ilvl w:val="0"/>
          <w:numId w:val="10"/>
        </w:numPr>
        <w:tabs>
          <w:tab w:val="left" w:pos="982"/>
        </w:tabs>
        <w:spacing w:after="320"/>
        <w:ind w:firstLine="720"/>
        <w:jc w:val="both"/>
      </w:pPr>
      <w:r>
        <w:t>библиотеку и помещения для работы со специализированными материалами (фонотеку, видеотеку, фильмотеку, просмотровый видео зал /класс).</w:t>
      </w:r>
    </w:p>
    <w:p w:rsidR="00F25AF9" w:rsidRDefault="006B15AD">
      <w:pPr>
        <w:pStyle w:val="1"/>
        <w:numPr>
          <w:ilvl w:val="0"/>
          <w:numId w:val="11"/>
        </w:numPr>
        <w:tabs>
          <w:tab w:val="left" w:pos="474"/>
        </w:tabs>
        <w:spacing w:after="320"/>
        <w:ind w:firstLine="0"/>
        <w:jc w:val="center"/>
      </w:pPr>
      <w:r>
        <w:rPr>
          <w:b/>
          <w:bCs/>
        </w:rPr>
        <w:t>Содержание учебного предмета</w:t>
      </w:r>
    </w:p>
    <w:p w:rsidR="00F25AF9" w:rsidRDefault="006B15AD">
      <w:pPr>
        <w:pStyle w:val="1"/>
        <w:numPr>
          <w:ilvl w:val="0"/>
          <w:numId w:val="12"/>
        </w:numPr>
        <w:tabs>
          <w:tab w:val="left" w:pos="1093"/>
        </w:tabs>
        <w:ind w:firstLine="720"/>
        <w:jc w:val="both"/>
      </w:pPr>
      <w:r>
        <w:rPr>
          <w:b/>
          <w:bCs/>
          <w:i/>
          <w:iCs/>
        </w:rPr>
        <w:t>Сведения о затратах учебного времени</w:t>
      </w:r>
      <w:r>
        <w:rPr>
          <w:i/>
          <w:iCs/>
        </w:rPr>
        <w:t>,</w:t>
      </w:r>
      <w:r>
        <w:t xml:space="preserve"> 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F25AF9" w:rsidRDefault="006B15AD">
      <w:pPr>
        <w:pStyle w:val="1"/>
        <w:ind w:firstLine="720"/>
        <w:jc w:val="both"/>
      </w:pPr>
      <w:r>
        <w:t>Учебный материал распределяется по годам обучения - классам. Каждый класс имеет свои дидактические задачи и объем времени, предусмотренный для освоения учебного материала.</w:t>
      </w:r>
    </w:p>
    <w:p w:rsidR="00F25AF9" w:rsidRDefault="006B15AD">
      <w:pPr>
        <w:pStyle w:val="1"/>
        <w:ind w:firstLine="720"/>
        <w:jc w:val="both"/>
      </w:pPr>
      <w:r>
        <w:t>Виды аудиторных учебных занятий по предмету «Ансамбль»:</w:t>
      </w:r>
    </w:p>
    <w:p w:rsidR="00F25AF9" w:rsidRDefault="006B15AD">
      <w:pPr>
        <w:pStyle w:val="1"/>
        <w:numPr>
          <w:ilvl w:val="0"/>
          <w:numId w:val="13"/>
        </w:numPr>
        <w:tabs>
          <w:tab w:val="left" w:pos="992"/>
        </w:tabs>
        <w:ind w:firstLine="720"/>
        <w:jc w:val="both"/>
      </w:pPr>
      <w:r>
        <w:t>вокально-хоровые занятия;</w:t>
      </w:r>
    </w:p>
    <w:p w:rsidR="00F25AF9" w:rsidRDefault="006B15AD">
      <w:pPr>
        <w:pStyle w:val="1"/>
        <w:numPr>
          <w:ilvl w:val="0"/>
          <w:numId w:val="13"/>
        </w:numPr>
        <w:tabs>
          <w:tab w:val="left" w:pos="992"/>
        </w:tabs>
        <w:ind w:firstLine="720"/>
        <w:jc w:val="both"/>
      </w:pPr>
      <w:r>
        <w:t>освоение основ народной хореографии;</w:t>
      </w:r>
    </w:p>
    <w:p w:rsidR="00F25AF9" w:rsidRDefault="006B15AD">
      <w:pPr>
        <w:pStyle w:val="1"/>
        <w:numPr>
          <w:ilvl w:val="0"/>
          <w:numId w:val="13"/>
        </w:numPr>
        <w:tabs>
          <w:tab w:val="left" w:pos="992"/>
        </w:tabs>
        <w:ind w:firstLine="720"/>
        <w:jc w:val="both"/>
      </w:pPr>
      <w:r>
        <w:t>освоение приёмов игры на этнографических инструментах;</w:t>
      </w:r>
    </w:p>
    <w:p w:rsidR="00F25AF9" w:rsidRDefault="006B15AD">
      <w:pPr>
        <w:pStyle w:val="1"/>
        <w:numPr>
          <w:ilvl w:val="0"/>
          <w:numId w:val="13"/>
        </w:numPr>
        <w:tabs>
          <w:tab w:val="left" w:pos="992"/>
        </w:tabs>
        <w:ind w:firstLine="720"/>
        <w:jc w:val="both"/>
      </w:pPr>
      <w:r>
        <w:t>постановка концертных номеров и фольклорных композиций;</w:t>
      </w:r>
    </w:p>
    <w:p w:rsidR="00F25AF9" w:rsidRDefault="006B15AD">
      <w:pPr>
        <w:pStyle w:val="1"/>
        <w:numPr>
          <w:ilvl w:val="0"/>
          <w:numId w:val="13"/>
        </w:numPr>
        <w:tabs>
          <w:tab w:val="left" w:pos="987"/>
        </w:tabs>
        <w:ind w:firstLine="720"/>
        <w:jc w:val="both"/>
      </w:pPr>
      <w:r>
        <w:t>аудио/видео демонстрация записей подлинных исполнителей народных песен и др.</w:t>
      </w:r>
    </w:p>
    <w:p w:rsidR="00F25AF9" w:rsidRDefault="006B15AD">
      <w:pPr>
        <w:pStyle w:val="24"/>
        <w:keepNext/>
        <w:keepLines/>
        <w:numPr>
          <w:ilvl w:val="0"/>
          <w:numId w:val="12"/>
        </w:numPr>
        <w:tabs>
          <w:tab w:val="left" w:pos="1814"/>
        </w:tabs>
        <w:spacing w:after="200"/>
        <w:jc w:val="both"/>
      </w:pPr>
      <w:bookmarkStart w:id="8" w:name="bookmark14"/>
      <w:r>
        <w:t>Требования по годам обучения</w:t>
      </w:r>
      <w:bookmarkEnd w:id="8"/>
    </w:p>
    <w:p w:rsidR="00F25AF9" w:rsidRDefault="006B15AD">
      <w:pPr>
        <w:pStyle w:val="1"/>
        <w:spacing w:after="200"/>
        <w:ind w:firstLine="720"/>
        <w:jc w:val="both"/>
      </w:pPr>
      <w:r>
        <w:t>Процесс изучения предмета «Фольклорный ансамбль» делится на 3 этапа обучения: подготовительный, начальный и основной. Это позволяет распределять учебный материал на весь период обучения соответственно возрастным возможностям учащихся.</w:t>
      </w:r>
    </w:p>
    <w:p w:rsidR="00F25AF9" w:rsidRDefault="006B15AD">
      <w:pPr>
        <w:pStyle w:val="1"/>
        <w:ind w:firstLine="0"/>
        <w:jc w:val="center"/>
      </w:pPr>
      <w:r>
        <w:rPr>
          <w:b/>
          <w:bCs/>
          <w:i/>
          <w:iCs/>
        </w:rPr>
        <w:t>Календарно-тематические планы по годам обучения (классам)</w:t>
      </w:r>
    </w:p>
    <w:p w:rsidR="00F25AF9" w:rsidRDefault="006B15AD">
      <w:pPr>
        <w:pStyle w:val="1"/>
        <w:ind w:left="220" w:firstLine="700"/>
        <w:jc w:val="both"/>
      </w:pPr>
      <w:r>
        <w:t>Календарно-тематические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F25AF9" w:rsidRDefault="006B15AD">
      <w:pPr>
        <w:pStyle w:val="1"/>
        <w:ind w:left="220" w:firstLine="700"/>
        <w:jc w:val="both"/>
      </w:pPr>
      <w:r>
        <w:t>В репертуар предмета «Ансамбль» включаются произведения народной песенной традиции различных жанров:</w:t>
      </w:r>
    </w:p>
    <w:p w:rsidR="00F25AF9" w:rsidRDefault="006B15AD">
      <w:pPr>
        <w:pStyle w:val="1"/>
        <w:numPr>
          <w:ilvl w:val="0"/>
          <w:numId w:val="14"/>
        </w:numPr>
        <w:tabs>
          <w:tab w:val="left" w:pos="915"/>
        </w:tabs>
        <w:spacing w:line="374" w:lineRule="auto"/>
        <w:ind w:left="920" w:hanging="360"/>
        <w:jc w:val="both"/>
      </w:pPr>
      <w:r>
        <w:lastRenderedPageBreak/>
        <w:t xml:space="preserve">песни календарных праздников (колядки, подблюдные, масленичные, веснянки, </w:t>
      </w:r>
      <w:proofErr w:type="spellStart"/>
      <w:r>
        <w:t>волочебные</w:t>
      </w:r>
      <w:proofErr w:type="spellEnd"/>
      <w:r>
        <w:t xml:space="preserve">, троицкие, </w:t>
      </w:r>
      <w:proofErr w:type="spellStart"/>
      <w:r>
        <w:t>жнивные</w:t>
      </w:r>
      <w:proofErr w:type="spellEnd"/>
      <w:r>
        <w:t>, осенние);</w:t>
      </w:r>
    </w:p>
    <w:p w:rsidR="00F25AF9" w:rsidRDefault="006B15AD">
      <w:pPr>
        <w:pStyle w:val="1"/>
        <w:numPr>
          <w:ilvl w:val="0"/>
          <w:numId w:val="14"/>
        </w:numPr>
        <w:tabs>
          <w:tab w:val="left" w:pos="915"/>
        </w:tabs>
        <w:spacing w:line="374" w:lineRule="auto"/>
        <w:ind w:left="920" w:hanging="360"/>
        <w:jc w:val="both"/>
      </w:pPr>
      <w:r>
        <w:t>песни свадебного обряда (величальные, корильные, плясовые, лирические, плачи);</w:t>
      </w:r>
    </w:p>
    <w:p w:rsidR="00F25AF9" w:rsidRDefault="006B15AD">
      <w:pPr>
        <w:pStyle w:val="1"/>
        <w:numPr>
          <w:ilvl w:val="0"/>
          <w:numId w:val="14"/>
        </w:numPr>
        <w:tabs>
          <w:tab w:val="left" w:pos="915"/>
        </w:tabs>
        <w:spacing w:line="389" w:lineRule="auto"/>
        <w:ind w:firstLine="560"/>
      </w:pPr>
      <w:r>
        <w:t xml:space="preserve">материнский фольклор (колыбельные, </w:t>
      </w:r>
      <w:proofErr w:type="spellStart"/>
      <w:r>
        <w:t>пестушки</w:t>
      </w:r>
      <w:proofErr w:type="spellEnd"/>
      <w:r>
        <w:t>, потешки, прибаутки, сказки);</w:t>
      </w:r>
    </w:p>
    <w:p w:rsidR="00F25AF9" w:rsidRDefault="006B15AD">
      <w:pPr>
        <w:pStyle w:val="1"/>
        <w:numPr>
          <w:ilvl w:val="0"/>
          <w:numId w:val="14"/>
        </w:numPr>
        <w:tabs>
          <w:tab w:val="left" w:pos="915"/>
        </w:tabs>
        <w:spacing w:line="389" w:lineRule="auto"/>
        <w:ind w:firstLine="560"/>
      </w:pPr>
      <w:r>
        <w:t>музыкальные игры;</w:t>
      </w:r>
    </w:p>
    <w:p w:rsidR="00F25AF9" w:rsidRDefault="006B15AD">
      <w:pPr>
        <w:pStyle w:val="1"/>
        <w:numPr>
          <w:ilvl w:val="0"/>
          <w:numId w:val="14"/>
        </w:numPr>
        <w:tabs>
          <w:tab w:val="left" w:pos="915"/>
        </w:tabs>
        <w:spacing w:line="389" w:lineRule="auto"/>
        <w:ind w:firstLine="560"/>
      </w:pPr>
      <w:r>
        <w:t>хороводы;</w:t>
      </w:r>
    </w:p>
    <w:p w:rsidR="00F25AF9" w:rsidRDefault="006B15AD">
      <w:pPr>
        <w:pStyle w:val="1"/>
        <w:numPr>
          <w:ilvl w:val="0"/>
          <w:numId w:val="14"/>
        </w:numPr>
        <w:tabs>
          <w:tab w:val="left" w:pos="915"/>
        </w:tabs>
        <w:spacing w:line="389" w:lineRule="auto"/>
        <w:ind w:firstLine="560"/>
      </w:pPr>
      <w:r>
        <w:t>пляски;</w:t>
      </w:r>
    </w:p>
    <w:p w:rsidR="00F25AF9" w:rsidRDefault="006B15AD">
      <w:pPr>
        <w:pStyle w:val="1"/>
        <w:numPr>
          <w:ilvl w:val="0"/>
          <w:numId w:val="14"/>
        </w:numPr>
        <w:tabs>
          <w:tab w:val="left" w:pos="915"/>
        </w:tabs>
        <w:spacing w:line="389" w:lineRule="auto"/>
        <w:ind w:firstLine="560"/>
      </w:pPr>
      <w:r>
        <w:t>лирические протяжные песни;</w:t>
      </w:r>
    </w:p>
    <w:p w:rsidR="00F25AF9" w:rsidRDefault="006B15AD">
      <w:pPr>
        <w:pStyle w:val="1"/>
        <w:numPr>
          <w:ilvl w:val="0"/>
          <w:numId w:val="14"/>
        </w:numPr>
        <w:tabs>
          <w:tab w:val="left" w:pos="915"/>
        </w:tabs>
        <w:spacing w:after="660" w:line="389" w:lineRule="auto"/>
        <w:ind w:firstLine="560"/>
      </w:pPr>
      <w:r>
        <w:t>эпические песни (былины, исторические песни, духовные стихи, баллады).</w:t>
      </w:r>
    </w:p>
    <w:p w:rsidR="00F25AF9" w:rsidRDefault="006B15AD">
      <w:pPr>
        <w:pStyle w:val="a7"/>
        <w:jc w:val="center"/>
      </w:pPr>
      <w:r>
        <w:rPr>
          <w:b/>
          <w:bCs/>
        </w:rPr>
        <w:t>1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6523"/>
        <w:gridCol w:w="1757"/>
      </w:tblGrid>
      <w:tr w:rsidR="00F25AF9">
        <w:trPr>
          <w:trHeight w:hRule="exact" w:val="97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F25AF9">
        <w:trPr>
          <w:trHeight w:hRule="exact" w:val="48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tabs>
                <w:tab w:val="left" w:pos="1507"/>
                <w:tab w:val="left" w:pos="2938"/>
                <w:tab w:val="left" w:pos="4032"/>
                <w:tab w:val="left" w:pos="5434"/>
              </w:tabs>
              <w:spacing w:line="276" w:lineRule="auto"/>
              <w:ind w:firstLine="0"/>
              <w:jc w:val="both"/>
            </w:pPr>
            <w:r>
              <w:t>Основы вокально-хоровой работы: певческая установка, навыки пения стоя и сидя. Постановка дыхания (дыхание перед началом пения, одновременный вдох и начало пения, задержка</w:t>
            </w:r>
            <w:r>
              <w:tab/>
              <w:t>дыхания</w:t>
            </w:r>
            <w:r>
              <w:tab/>
              <w:t>перед</w:t>
            </w:r>
            <w:r>
              <w:tab/>
              <w:t>началом</w:t>
            </w:r>
            <w:r>
              <w:tab/>
              <w:t>пения).</w:t>
            </w:r>
          </w:p>
          <w:p w:rsidR="00F25AF9" w:rsidRDefault="006B15AD">
            <w:pPr>
              <w:pStyle w:val="a5"/>
              <w:tabs>
                <w:tab w:val="left" w:pos="1718"/>
                <w:tab w:val="left" w:pos="3264"/>
                <w:tab w:val="left" w:pos="5232"/>
              </w:tabs>
              <w:spacing w:line="276" w:lineRule="auto"/>
              <w:ind w:firstLine="0"/>
              <w:jc w:val="both"/>
            </w:pPr>
            <w:r>
              <w:t>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</w:t>
            </w:r>
            <w:r>
              <w:tab/>
              <w:t>Развитие</w:t>
            </w:r>
            <w:r>
              <w:tab/>
              <w:t>дикционных</w:t>
            </w:r>
            <w:r>
              <w:tab/>
              <w:t>навыков,</w:t>
            </w:r>
          </w:p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взаимоотношение гласных и согласных в пении.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580"/>
            </w:pPr>
            <w:r>
              <w:t>10</w:t>
            </w:r>
          </w:p>
        </w:tc>
      </w:tr>
    </w:tbl>
    <w:p w:rsidR="00F25AF9" w:rsidRDefault="006B15A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6523"/>
        <w:gridCol w:w="1757"/>
      </w:tblGrid>
      <w:tr w:rsidR="00F25AF9">
        <w:trPr>
          <w:trHeight w:hRule="exact" w:val="408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F25AF9">
            <w:pPr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tabs>
                <w:tab w:val="left" w:pos="5222"/>
              </w:tabs>
              <w:spacing w:line="276" w:lineRule="auto"/>
              <w:ind w:firstLine="0"/>
              <w:jc w:val="both"/>
            </w:pPr>
            <w:r>
              <w:t>Развитие подвижности артикуляционного аппарата за счёт активизации губ и языка.</w:t>
            </w:r>
            <w:r>
              <w:tab/>
              <w:t>Развитие</w:t>
            </w:r>
          </w:p>
          <w:p w:rsidR="00F25AF9" w:rsidRDefault="006B15AD">
            <w:pPr>
              <w:pStyle w:val="a5"/>
              <w:tabs>
                <w:tab w:val="left" w:pos="1963"/>
                <w:tab w:val="left" w:pos="3437"/>
                <w:tab w:val="left" w:pos="5093"/>
              </w:tabs>
              <w:spacing w:line="276" w:lineRule="auto"/>
              <w:ind w:firstLine="0"/>
              <w:jc w:val="both"/>
            </w:pPr>
            <w:r>
              <w:t>диапазона и интонационных навыков. Развитие ансамблевых</w:t>
            </w:r>
            <w:r>
              <w:tab/>
              <w:t>навыков,</w:t>
            </w:r>
            <w:r>
              <w:tab/>
              <w:t>выработка</w:t>
            </w:r>
            <w:r>
              <w:tab/>
              <w:t>активного</w:t>
            </w:r>
          </w:p>
          <w:p w:rsidR="00F25AF9" w:rsidRDefault="006B15AD">
            <w:pPr>
              <w:pStyle w:val="a5"/>
              <w:tabs>
                <w:tab w:val="left" w:pos="1685"/>
                <w:tab w:val="left" w:pos="3874"/>
                <w:tab w:val="left" w:pos="6154"/>
              </w:tabs>
              <w:spacing w:line="276" w:lineRule="auto"/>
              <w:ind w:firstLine="0"/>
              <w:jc w:val="both"/>
            </w:pPr>
            <w:r>
              <w:t>унисона,</w:t>
            </w:r>
            <w:r>
              <w:tab/>
              <w:t>ритмической</w:t>
            </w:r>
            <w:r>
              <w:tab/>
              <w:t>устойчивости</w:t>
            </w:r>
            <w:r>
              <w:tab/>
              <w:t>и</w:t>
            </w:r>
          </w:p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динамической ровности в произнесение текста.</w:t>
            </w:r>
          </w:p>
          <w:p w:rsidR="00F25AF9" w:rsidRDefault="006B15AD">
            <w:pPr>
              <w:pStyle w:val="a5"/>
              <w:tabs>
                <w:tab w:val="left" w:pos="643"/>
                <w:tab w:val="left" w:pos="3264"/>
                <w:tab w:val="left" w:pos="4512"/>
                <w:tab w:val="left" w:pos="5731"/>
              </w:tabs>
              <w:spacing w:line="276" w:lineRule="auto"/>
              <w:ind w:firstLine="0"/>
              <w:jc w:val="both"/>
            </w:pPr>
            <w:r>
              <w:t>В</w:t>
            </w:r>
            <w:r>
              <w:tab/>
              <w:t>вокально-хоровой</w:t>
            </w:r>
            <w:r>
              <w:tab/>
              <w:t>работе</w:t>
            </w:r>
            <w:r>
              <w:tab/>
              <w:t>может</w:t>
            </w:r>
            <w:r>
              <w:tab/>
              <w:t>быть</w:t>
            </w:r>
          </w:p>
          <w:p w:rsidR="00F25AF9" w:rsidRDefault="006B15AD">
            <w:pPr>
              <w:pStyle w:val="a5"/>
              <w:tabs>
                <w:tab w:val="left" w:pos="1656"/>
                <w:tab w:val="left" w:pos="2251"/>
                <w:tab w:val="left" w:pos="4042"/>
                <w:tab w:val="left" w:pos="5554"/>
              </w:tabs>
              <w:spacing w:line="276" w:lineRule="auto"/>
              <w:ind w:firstLine="0"/>
              <w:jc w:val="both"/>
            </w:pPr>
            <w:r>
              <w:t>использован следующий музыкальный материал: фрагменты</w:t>
            </w:r>
            <w:r>
              <w:tab/>
              <w:t>из</w:t>
            </w:r>
            <w:r>
              <w:tab/>
              <w:t>простейших</w:t>
            </w:r>
            <w:r>
              <w:tab/>
              <w:t>народных</w:t>
            </w:r>
            <w:r>
              <w:tab/>
              <w:t>песен,</w:t>
            </w:r>
          </w:p>
          <w:p w:rsidR="00F25AF9" w:rsidRDefault="006B15AD">
            <w:pPr>
              <w:pStyle w:val="a5"/>
              <w:tabs>
                <w:tab w:val="left" w:pos="1694"/>
                <w:tab w:val="left" w:pos="2899"/>
                <w:tab w:val="left" w:pos="4752"/>
              </w:tabs>
              <w:spacing w:line="276" w:lineRule="auto"/>
              <w:ind w:firstLine="0"/>
              <w:jc w:val="both"/>
            </w:pPr>
            <w:r>
              <w:t>имитация</w:t>
            </w:r>
            <w:r>
              <w:tab/>
              <w:t>зовов</w:t>
            </w:r>
            <w:r>
              <w:tab/>
              <w:t>животных,</w:t>
            </w:r>
            <w:r>
              <w:tab/>
              <w:t>специальные</w:t>
            </w:r>
          </w:p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упражнения.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F25AF9">
            <w:pPr>
              <w:rPr>
                <w:sz w:val="10"/>
                <w:szCs w:val="10"/>
              </w:rPr>
            </w:pPr>
          </w:p>
        </w:tc>
      </w:tr>
      <w:tr w:rsidR="00F25AF9">
        <w:trPr>
          <w:trHeight w:hRule="exact" w:val="14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tabs>
                <w:tab w:val="left" w:pos="490"/>
                <w:tab w:val="left" w:pos="1978"/>
                <w:tab w:val="left" w:pos="3629"/>
                <w:tab w:val="left" w:pos="5323"/>
              </w:tabs>
              <w:spacing w:line="276" w:lineRule="auto"/>
              <w:ind w:firstLine="0"/>
              <w:jc w:val="both"/>
            </w:pPr>
            <w:r>
              <w:t>Малые фольклорные формы устной традиции: игры и</w:t>
            </w:r>
            <w:r>
              <w:tab/>
              <w:t>считалки,</w:t>
            </w:r>
            <w:r>
              <w:tab/>
              <w:t>дразнилки,</w:t>
            </w:r>
            <w:r>
              <w:tab/>
              <w:t>страшилки,</w:t>
            </w:r>
            <w:r>
              <w:tab/>
              <w:t>загадки,</w:t>
            </w:r>
          </w:p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скороговорки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F25AF9">
        <w:trPr>
          <w:trHeight w:hRule="exact" w:val="49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Музыкальные фольклорные игры (круговые формы)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49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Прибаутки и потешки в одноголосном изложении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F25AF9">
        <w:trPr>
          <w:trHeight w:hRule="exact" w:val="11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tabs>
                <w:tab w:val="left" w:pos="1790"/>
                <w:tab w:val="left" w:pos="2750"/>
                <w:tab w:val="left" w:pos="5453"/>
              </w:tabs>
              <w:spacing w:line="276" w:lineRule="auto"/>
              <w:ind w:firstLine="0"/>
              <w:jc w:val="both"/>
            </w:pPr>
            <w:r>
              <w:t>Сказки с элементами музицирования (простейшие попевки</w:t>
            </w:r>
            <w:r>
              <w:tab/>
              <w:t>-</w:t>
            </w:r>
            <w:r>
              <w:tab/>
              <w:t>характеристики</w:t>
            </w:r>
            <w:r>
              <w:tab/>
              <w:t>героев,</w:t>
            </w:r>
          </w:p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инструментальное сопровождение).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74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Игровые хороводы в одноголосном изложении и в сопровождении музыкального инструмента (баян)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F25AF9">
        <w:trPr>
          <w:trHeight w:hRule="exact" w:val="49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Колыбельные в одноголосном изложении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720"/>
            </w:pPr>
            <w:r>
              <w:t>2</w:t>
            </w:r>
          </w:p>
        </w:tc>
      </w:tr>
      <w:tr w:rsidR="00F25AF9">
        <w:trPr>
          <w:trHeight w:hRule="exact" w:val="74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Частушки, небылицы в одноголосном изложении и сопровождении музыкального инструмента (баян)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75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 xml:space="preserve">Игра на ударных инструментах (ложки, трещотки, </w:t>
            </w:r>
            <w:proofErr w:type="spellStart"/>
            <w:r>
              <w:t>шаркунок</w:t>
            </w:r>
            <w:proofErr w:type="spellEnd"/>
            <w:r>
              <w:t>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F25AF9">
        <w:trPr>
          <w:trHeight w:hRule="exact" w:val="50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9" w:rsidRDefault="00F25AF9">
            <w:pPr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right"/>
            </w:pPr>
            <w:r>
              <w:t>Всего: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35</w:t>
            </w:r>
          </w:p>
        </w:tc>
      </w:tr>
    </w:tbl>
    <w:p w:rsidR="00F25AF9" w:rsidRDefault="00F25AF9">
      <w:pPr>
        <w:spacing w:after="159" w:line="1" w:lineRule="exact"/>
      </w:pPr>
    </w:p>
    <w:p w:rsidR="00F25AF9" w:rsidRDefault="006B15AD">
      <w:pPr>
        <w:pStyle w:val="a7"/>
        <w:ind w:left="4445"/>
      </w:pPr>
      <w:r>
        <w:rPr>
          <w:b/>
          <w:bCs/>
        </w:rPr>
        <w:t>2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6523"/>
        <w:gridCol w:w="1819"/>
      </w:tblGrid>
      <w:tr w:rsidR="00F25AF9">
        <w:trPr>
          <w:trHeight w:hRule="exact" w:val="97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0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F25AF9">
        <w:trPr>
          <w:trHeight w:hRule="exact" w:val="11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Вокально-хоровая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F25AF9">
        <w:trPr>
          <w:trHeight w:hRule="exact" w:val="75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Игры/музыкальные игры (повторение пройденных и разучивание новых образцов).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49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 xml:space="preserve">Материнский фольклор - </w:t>
            </w:r>
            <w:proofErr w:type="spellStart"/>
            <w:r>
              <w:t>пестушки</w:t>
            </w:r>
            <w:proofErr w:type="spellEnd"/>
            <w:r>
              <w:t>, потешки,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</w:tr>
    </w:tbl>
    <w:p w:rsidR="00F25AF9" w:rsidRDefault="00F25AF9">
      <w:pPr>
        <w:sectPr w:rsidR="00F25AF9">
          <w:pgSz w:w="11900" w:h="16840"/>
          <w:pgMar w:top="535" w:right="626" w:bottom="1240" w:left="5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6523"/>
        <w:gridCol w:w="1819"/>
      </w:tblGrid>
      <w:tr w:rsidR="00F25AF9">
        <w:trPr>
          <w:trHeight w:hRule="exact" w:val="7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F25AF9">
            <w:pPr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tabs>
                <w:tab w:val="left" w:pos="1632"/>
                <w:tab w:val="left" w:pos="2155"/>
                <w:tab w:val="left" w:pos="4229"/>
                <w:tab w:val="left" w:pos="5923"/>
              </w:tabs>
              <w:spacing w:after="40" w:line="240" w:lineRule="auto"/>
              <w:ind w:firstLine="0"/>
            </w:pPr>
            <w:r>
              <w:t>прибаутки</w:t>
            </w:r>
            <w:r>
              <w:tab/>
              <w:t>в</w:t>
            </w:r>
            <w:r>
              <w:tab/>
              <w:t>одноголосном</w:t>
            </w:r>
            <w:r>
              <w:tab/>
              <w:t>изложении</w:t>
            </w:r>
            <w:r>
              <w:tab/>
              <w:t>без</w:t>
            </w:r>
          </w:p>
          <w:p w:rsidR="00F25AF9" w:rsidRDefault="006B15AD">
            <w:pPr>
              <w:pStyle w:val="a5"/>
              <w:spacing w:line="240" w:lineRule="auto"/>
              <w:ind w:firstLine="0"/>
            </w:pPr>
            <w:r>
              <w:t>сопровождения.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F25AF9">
            <w:pPr>
              <w:rPr>
                <w:sz w:val="10"/>
                <w:szCs w:val="10"/>
              </w:rPr>
            </w:pPr>
          </w:p>
        </w:tc>
      </w:tr>
      <w:tr w:rsidR="00F25AF9">
        <w:trPr>
          <w:trHeight w:hRule="exact" w:val="112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Материнский фольклор - колыбельные в одноголосном изложении с элементами обыгрывания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74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Частушки и небылицы в одно-двухголосном изложении (</w:t>
            </w:r>
            <w:proofErr w:type="spellStart"/>
            <w:r>
              <w:t>терцовая</w:t>
            </w:r>
            <w:proofErr w:type="spellEnd"/>
            <w:r>
              <w:t xml:space="preserve"> втора)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11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Исполнение сказок и музыкальных сказок с элементами хореографии и распределением по ролям персонажей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112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Хороводные и плясовые песни в одно-двухголосном изложении (</w:t>
            </w:r>
            <w:proofErr w:type="spellStart"/>
            <w:r>
              <w:t>терцовая</w:t>
            </w:r>
            <w:proofErr w:type="spellEnd"/>
            <w:r>
              <w:t xml:space="preserve"> втора) с элементами народной хореографии и музыкальным сопровождением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11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tabs>
                <w:tab w:val="left" w:pos="1387"/>
                <w:tab w:val="left" w:pos="3427"/>
                <w:tab w:val="left" w:pos="4690"/>
                <w:tab w:val="left" w:pos="6163"/>
              </w:tabs>
              <w:spacing w:line="276" w:lineRule="auto"/>
              <w:ind w:firstLine="0"/>
              <w:jc w:val="both"/>
            </w:pPr>
            <w:r>
              <w:t>Зимние</w:t>
            </w:r>
            <w:r>
              <w:tab/>
              <w:t>календарные</w:t>
            </w:r>
            <w:r>
              <w:tab/>
              <w:t>песни,</w:t>
            </w:r>
            <w:r>
              <w:tab/>
              <w:t>колядки</w:t>
            </w:r>
            <w:r>
              <w:tab/>
              <w:t>в</w:t>
            </w:r>
          </w:p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одноголосном изложении, с распределением по ролям персонажей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F25AF9">
        <w:trPr>
          <w:trHeight w:hRule="exact" w:val="112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tabs>
                <w:tab w:val="left" w:pos="5314"/>
              </w:tabs>
              <w:spacing w:line="276" w:lineRule="auto"/>
              <w:ind w:firstLine="0"/>
              <w:jc w:val="both"/>
            </w:pPr>
            <w:r>
              <w:t>Масленичный цикл: песни встречи и проводов Масленицы, масленичные частушки и</w:t>
            </w:r>
            <w:r>
              <w:tab/>
              <w:t>игровые</w:t>
            </w:r>
          </w:p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песни.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F25AF9">
        <w:trPr>
          <w:trHeight w:hRule="exact" w:val="49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</w:pPr>
            <w:r>
              <w:t>10.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 xml:space="preserve">Весенние </w:t>
            </w:r>
            <w:proofErr w:type="spellStart"/>
            <w:r>
              <w:t>заклички</w:t>
            </w:r>
            <w:proofErr w:type="spellEnd"/>
            <w:r>
              <w:t xml:space="preserve"> в одноголосном изложении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74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</w:pPr>
            <w:r>
              <w:t>11.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tabs>
                <w:tab w:val="left" w:pos="998"/>
                <w:tab w:val="left" w:pos="1685"/>
                <w:tab w:val="left" w:pos="3130"/>
                <w:tab w:val="left" w:pos="3691"/>
                <w:tab w:val="left" w:pos="5131"/>
              </w:tabs>
              <w:spacing w:after="40" w:line="240" w:lineRule="auto"/>
              <w:ind w:firstLine="0"/>
              <w:jc w:val="both"/>
            </w:pPr>
            <w:r>
              <w:t>Игра</w:t>
            </w:r>
            <w:r>
              <w:tab/>
              <w:t>на</w:t>
            </w:r>
            <w:r>
              <w:tab/>
              <w:t>ударных</w:t>
            </w:r>
            <w:r>
              <w:tab/>
              <w:t>и</w:t>
            </w:r>
            <w:r>
              <w:tab/>
              <w:t>духовых</w:t>
            </w:r>
            <w:r>
              <w:tab/>
              <w:t>народных</w:t>
            </w:r>
          </w:p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инструментах.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F25AF9">
        <w:trPr>
          <w:trHeight w:hRule="exact" w:val="50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9" w:rsidRDefault="00F25AF9">
            <w:pPr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right"/>
            </w:pPr>
            <w:r>
              <w:t>Всего: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35</w:t>
            </w:r>
          </w:p>
        </w:tc>
      </w:tr>
    </w:tbl>
    <w:p w:rsidR="00F25AF9" w:rsidRDefault="00F25AF9">
      <w:pPr>
        <w:spacing w:after="179" w:line="1" w:lineRule="exact"/>
      </w:pPr>
    </w:p>
    <w:p w:rsidR="00F25AF9" w:rsidRDefault="006B15AD">
      <w:pPr>
        <w:pStyle w:val="a7"/>
        <w:ind w:left="4445"/>
      </w:pPr>
      <w:r>
        <w:rPr>
          <w:b/>
          <w:bCs/>
        </w:rPr>
        <w:t>3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6523"/>
        <w:gridCol w:w="1853"/>
      </w:tblGrid>
      <w:tr w:rsidR="00F25AF9">
        <w:trPr>
          <w:trHeight w:hRule="exact" w:val="97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0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F25AF9">
        <w:trPr>
          <w:trHeight w:hRule="exact" w:val="112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Вокально-хоровая работа. Развитие диапазона, интонационные упражнения, постановка дыхания, освоение народной манеры пения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F25AF9">
        <w:trPr>
          <w:trHeight w:hRule="exact" w:val="74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Музыкальные игры (повторение пройденных и разучивание новых образцов)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74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Музыкальные сказки с распределением по ролям персонажей и театрализованной постановкой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112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tabs>
                <w:tab w:val="left" w:pos="1867"/>
                <w:tab w:val="left" w:pos="2381"/>
                <w:tab w:val="left" w:pos="5102"/>
                <w:tab w:val="left" w:pos="6173"/>
              </w:tabs>
              <w:spacing w:line="276" w:lineRule="auto"/>
              <w:ind w:firstLine="0"/>
              <w:jc w:val="both"/>
            </w:pPr>
            <w:r>
              <w:t>Хороводные</w:t>
            </w:r>
            <w:r>
              <w:tab/>
              <w:t>и</w:t>
            </w:r>
            <w:r>
              <w:tab/>
              <w:t>хороводно-игровые</w:t>
            </w:r>
            <w:r>
              <w:tab/>
              <w:t>песни</w:t>
            </w:r>
            <w:r>
              <w:tab/>
              <w:t>в</w:t>
            </w:r>
          </w:p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двухголосном изложении без сопровождения, с хореографическими элементами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F25AF9">
        <w:trPr>
          <w:trHeight w:hRule="exact" w:val="50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Шуточные и плясовые песни в двухголосном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</w:tbl>
    <w:p w:rsidR="00F25AF9" w:rsidRDefault="006B15A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6523"/>
        <w:gridCol w:w="1853"/>
      </w:tblGrid>
      <w:tr w:rsidR="00F25AF9">
        <w:trPr>
          <w:trHeight w:hRule="exact" w:val="7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F25AF9">
            <w:pPr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tabs>
                <w:tab w:val="left" w:pos="2165"/>
                <w:tab w:val="left" w:pos="3398"/>
                <w:tab w:val="left" w:pos="6178"/>
              </w:tabs>
              <w:spacing w:after="40" w:line="240" w:lineRule="auto"/>
              <w:ind w:firstLine="0"/>
              <w:jc w:val="both"/>
            </w:pPr>
            <w:r>
              <w:t>изложении</w:t>
            </w:r>
            <w:r>
              <w:tab/>
              <w:t>без</w:t>
            </w:r>
            <w:r>
              <w:tab/>
              <w:t>сопровождения,</w:t>
            </w:r>
            <w:r>
              <w:tab/>
              <w:t>с</w:t>
            </w:r>
          </w:p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хореографическими элементами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F25AF9">
            <w:pPr>
              <w:rPr>
                <w:sz w:val="10"/>
                <w:szCs w:val="10"/>
              </w:rPr>
            </w:pPr>
          </w:p>
        </w:tc>
      </w:tr>
      <w:tr w:rsidR="00F25AF9">
        <w:trPr>
          <w:trHeight w:hRule="exact" w:val="112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 xml:space="preserve">Частушки, шуточные припевки, небылицы в двухголосном изложении с сопровождением и </w:t>
            </w:r>
            <w:r>
              <w:rPr>
                <w:lang w:val="en-US" w:eastAsia="en-US" w:bidi="en-US"/>
              </w:rPr>
              <w:t>a</w:t>
            </w:r>
            <w:r w:rsidRPr="00A90C8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cappella</w:t>
            </w:r>
            <w:r w:rsidRPr="00A90C89">
              <w:rPr>
                <w:lang w:eastAsia="en-US" w:bidi="en-US"/>
              </w:rPr>
              <w:t xml:space="preserve">, </w:t>
            </w:r>
            <w:r>
              <w:t>с элементами движения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780"/>
            </w:pPr>
            <w:r>
              <w:t>2</w:t>
            </w:r>
          </w:p>
        </w:tc>
      </w:tr>
      <w:tr w:rsidR="00F25AF9">
        <w:trPr>
          <w:trHeight w:hRule="exact" w:val="11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 xml:space="preserve">Песни святочного периода - колядки, подблюдные, </w:t>
            </w:r>
            <w:proofErr w:type="spellStart"/>
            <w:r>
              <w:t>христославия</w:t>
            </w:r>
            <w:proofErr w:type="spellEnd"/>
            <w:r>
              <w:t>, святочные хороводы в двухголосном изложении без сопровождения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780"/>
            </w:pPr>
            <w:r>
              <w:t>4</w:t>
            </w:r>
          </w:p>
        </w:tc>
      </w:tr>
      <w:tr w:rsidR="00F25AF9">
        <w:trPr>
          <w:trHeight w:hRule="exact" w:val="112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Масленичный обряд - Проводы Масленицы. Песни, частушки, прибаутки и пляски. Театрализованная постановка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F25AF9">
        <w:trPr>
          <w:trHeight w:hRule="exact" w:val="74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tabs>
                <w:tab w:val="left" w:pos="1522"/>
                <w:tab w:val="left" w:pos="3010"/>
                <w:tab w:val="left" w:pos="3552"/>
                <w:tab w:val="left" w:pos="5112"/>
                <w:tab w:val="left" w:pos="5640"/>
              </w:tabs>
              <w:spacing w:after="40" w:line="240" w:lineRule="auto"/>
              <w:ind w:firstLine="0"/>
              <w:jc w:val="both"/>
            </w:pPr>
            <w:r>
              <w:t>Весенние</w:t>
            </w:r>
            <w:r>
              <w:tab/>
            </w:r>
            <w:proofErr w:type="spellStart"/>
            <w:r>
              <w:t>заклички</w:t>
            </w:r>
            <w:proofErr w:type="spellEnd"/>
            <w:r>
              <w:tab/>
              <w:t>и</w:t>
            </w:r>
            <w:r>
              <w:tab/>
              <w:t>хороводы</w:t>
            </w:r>
            <w:r>
              <w:tab/>
              <w:t>в</w:t>
            </w:r>
            <w:r>
              <w:tab/>
              <w:t>одно</w:t>
            </w:r>
            <w:r>
              <w:softHyphen/>
            </w:r>
          </w:p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двухголосном изложении без сопровождения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74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</w:pPr>
            <w:r>
              <w:t>10.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F25AF9">
        <w:trPr>
          <w:trHeight w:hRule="exact" w:val="49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spacing w:line="240" w:lineRule="auto"/>
            </w:pPr>
            <w:r>
              <w:t>11.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Игра на народных музыкальных инструментах.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F25AF9">
        <w:trPr>
          <w:trHeight w:hRule="exact" w:val="50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9" w:rsidRDefault="00F25AF9">
            <w:pPr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right"/>
            </w:pPr>
            <w:r>
              <w:t>Всего: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35</w:t>
            </w:r>
          </w:p>
        </w:tc>
      </w:tr>
    </w:tbl>
    <w:p w:rsidR="00F25AF9" w:rsidRDefault="00F25AF9">
      <w:pPr>
        <w:spacing w:after="179" w:line="1" w:lineRule="exact"/>
      </w:pPr>
    </w:p>
    <w:p w:rsidR="00F25AF9" w:rsidRDefault="006B15AD">
      <w:pPr>
        <w:pStyle w:val="a7"/>
        <w:jc w:val="center"/>
      </w:pPr>
      <w:r>
        <w:rPr>
          <w:b/>
          <w:bCs/>
        </w:rPr>
        <w:t>4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6523"/>
        <w:gridCol w:w="1819"/>
      </w:tblGrid>
      <w:tr w:rsidR="00F25AF9">
        <w:trPr>
          <w:trHeight w:hRule="exact" w:val="97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0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F25AF9">
        <w:trPr>
          <w:trHeight w:hRule="exact" w:val="14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двух- и трёхголосного исполнения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F25AF9">
        <w:trPr>
          <w:trHeight w:hRule="exact" w:val="11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tabs>
                <w:tab w:val="left" w:pos="1354"/>
                <w:tab w:val="left" w:pos="1934"/>
                <w:tab w:val="left" w:pos="3672"/>
                <w:tab w:val="left" w:pos="5702"/>
              </w:tabs>
              <w:spacing w:line="276" w:lineRule="auto"/>
              <w:ind w:firstLine="0"/>
              <w:jc w:val="both"/>
            </w:pPr>
            <w:r>
              <w:t>Загадки</w:t>
            </w:r>
            <w:r>
              <w:tab/>
              <w:t>и</w:t>
            </w:r>
            <w:r>
              <w:tab/>
              <w:t>дразнилки,</w:t>
            </w:r>
            <w:r>
              <w:tab/>
              <w:t>музыкальные</w:t>
            </w:r>
            <w:r>
              <w:tab/>
              <w:t>игры</w:t>
            </w:r>
          </w:p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(повторение пройденных и разучивание новых образцов)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7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Частушки, небылицы, шуточные припевки в двух- и трёхголосном изложении с сопровождением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14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tabs>
                <w:tab w:val="left" w:pos="1925"/>
                <w:tab w:val="left" w:pos="3101"/>
                <w:tab w:val="left" w:pos="4661"/>
                <w:tab w:val="left" w:pos="6154"/>
              </w:tabs>
              <w:spacing w:line="276" w:lineRule="auto"/>
              <w:ind w:firstLine="0"/>
              <w:jc w:val="both"/>
            </w:pPr>
            <w:r>
              <w:t>Хороводные и хороводно-игровые песни в двух- и трёхголосном изложении без сопровождения, с постановкой</w:t>
            </w:r>
            <w:r>
              <w:tab/>
              <w:t>танца.</w:t>
            </w:r>
            <w:r>
              <w:tab/>
              <w:t>Освоение</w:t>
            </w:r>
            <w:r>
              <w:tab/>
              <w:t>простого</w:t>
            </w:r>
            <w:r>
              <w:tab/>
              <w:t>и</w:t>
            </w:r>
          </w:p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переменного шага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F25AF9">
        <w:trPr>
          <w:trHeight w:hRule="exact" w:val="112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tabs>
                <w:tab w:val="left" w:pos="1536"/>
                <w:tab w:val="left" w:pos="2040"/>
                <w:tab w:val="left" w:pos="3614"/>
                <w:tab w:val="left" w:pos="4666"/>
                <w:tab w:val="left" w:pos="5150"/>
                <w:tab w:val="left" w:pos="6158"/>
              </w:tabs>
              <w:spacing w:line="276" w:lineRule="auto"/>
              <w:ind w:firstLine="0"/>
              <w:jc w:val="both"/>
            </w:pPr>
            <w:r>
              <w:t>Плясовые</w:t>
            </w:r>
            <w:r>
              <w:tab/>
              <w:t>и</w:t>
            </w:r>
            <w:r>
              <w:tab/>
              <w:t>шуточные</w:t>
            </w:r>
            <w:r>
              <w:tab/>
              <w:t>песни</w:t>
            </w:r>
            <w:r>
              <w:tab/>
              <w:t>в</w:t>
            </w:r>
            <w:r>
              <w:tab/>
              <w:t>двух-</w:t>
            </w:r>
            <w:r>
              <w:tab/>
              <w:t>и</w:t>
            </w:r>
          </w:p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трёхголосном изложении без сопровождения, с постановкой танца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F25AF9">
        <w:trPr>
          <w:trHeight w:hRule="exact" w:val="50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480"/>
              <w:jc w:val="both"/>
            </w:pPr>
            <w: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 xml:space="preserve">Святочные календарные песни (колядки, </w:t>
            </w:r>
            <w:proofErr w:type="spellStart"/>
            <w:r>
              <w:t>таусеньки</w:t>
            </w:r>
            <w:proofErr w:type="spellEnd"/>
            <w:r>
              <w:t>,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5</w:t>
            </w:r>
          </w:p>
        </w:tc>
      </w:tr>
    </w:tbl>
    <w:p w:rsidR="00F25AF9" w:rsidRDefault="00F25AF9">
      <w:pPr>
        <w:sectPr w:rsidR="00F25AF9">
          <w:pgSz w:w="11900" w:h="16840"/>
          <w:pgMar w:top="669" w:right="1889" w:bottom="1225" w:left="4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6523"/>
        <w:gridCol w:w="1819"/>
      </w:tblGrid>
      <w:tr w:rsidR="00F25AF9">
        <w:trPr>
          <w:trHeight w:hRule="exact" w:val="3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F25AF9">
            <w:pPr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firstLine="0"/>
            </w:pPr>
            <w:proofErr w:type="spellStart"/>
            <w:r>
              <w:t>щедровки</w:t>
            </w:r>
            <w:proofErr w:type="spellEnd"/>
            <w:r>
              <w:t>). Постановка обряда колядования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F25AF9">
            <w:pPr>
              <w:rPr>
                <w:sz w:val="10"/>
                <w:szCs w:val="10"/>
              </w:rPr>
            </w:pPr>
          </w:p>
        </w:tc>
      </w:tr>
      <w:tr w:rsidR="00F25AF9">
        <w:trPr>
          <w:trHeight w:hRule="exact" w:val="11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tabs>
                <w:tab w:val="left" w:pos="2030"/>
                <w:tab w:val="left" w:pos="3667"/>
                <w:tab w:val="left" w:pos="4373"/>
              </w:tabs>
              <w:spacing w:line="276" w:lineRule="auto"/>
              <w:ind w:firstLine="0"/>
            </w:pPr>
            <w:r>
              <w:t xml:space="preserve">Весенние календарные песни: весенние </w:t>
            </w:r>
            <w:proofErr w:type="spellStart"/>
            <w:r>
              <w:t>заклички</w:t>
            </w:r>
            <w:proofErr w:type="spellEnd"/>
            <w:r>
              <w:t xml:space="preserve"> в </w:t>
            </w:r>
            <w:proofErr w:type="spellStart"/>
            <w:r>
              <w:t>гетерофонном</w:t>
            </w:r>
            <w:proofErr w:type="spellEnd"/>
            <w:r>
              <w:tab/>
              <w:t>изложении</w:t>
            </w:r>
            <w:r>
              <w:tab/>
              <w:t>без</w:t>
            </w:r>
            <w:r>
              <w:tab/>
              <w:t>сопровождения;</w:t>
            </w:r>
          </w:p>
          <w:p w:rsidR="00F25AF9" w:rsidRDefault="006B15AD">
            <w:pPr>
              <w:pStyle w:val="a5"/>
              <w:spacing w:line="276" w:lineRule="auto"/>
              <w:ind w:firstLine="0"/>
            </w:pPr>
            <w:r>
              <w:t>приуроченные хороводы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75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</w:pPr>
            <w: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</w:pPr>
            <w:r>
              <w:t>Песни праздников осеннего календаря (Новолетие, Кузьминки)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49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</w:pPr>
            <w: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</w:pPr>
            <w:proofErr w:type="spellStart"/>
            <w:r>
              <w:t>Скоморошины</w:t>
            </w:r>
            <w:proofErr w:type="spellEnd"/>
            <w:r>
              <w:t xml:space="preserve"> в двух- и трёхголосном изложении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74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</w:pPr>
            <w: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</w:pPr>
            <w: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F25AF9">
        <w:trPr>
          <w:trHeight w:hRule="exact" w:val="49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</w:pPr>
            <w:r>
              <w:t>11.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</w:pPr>
            <w:r>
              <w:t>Игра на народных музыкальных инструментах.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F25AF9">
        <w:trPr>
          <w:trHeight w:hRule="exact" w:val="49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9" w:rsidRDefault="00F25AF9">
            <w:pPr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right"/>
            </w:pPr>
            <w:r>
              <w:t>Всего: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t>35</w:t>
            </w:r>
          </w:p>
        </w:tc>
      </w:tr>
    </w:tbl>
    <w:p w:rsidR="00F25AF9" w:rsidRDefault="00F25AF9">
      <w:pPr>
        <w:spacing w:after="659" w:line="1" w:lineRule="exact"/>
      </w:pPr>
    </w:p>
    <w:p w:rsidR="00F25AF9" w:rsidRDefault="006B15AD">
      <w:pPr>
        <w:pStyle w:val="1"/>
        <w:ind w:left="220" w:firstLine="1400"/>
        <w:jc w:val="both"/>
      </w:pPr>
      <w:r>
        <w:t>Результат освоения программы «Ансамбль» направлен на приобретение обучающимися следующих знаний, умений и навыков:</w:t>
      </w:r>
    </w:p>
    <w:p w:rsidR="00F25AF9" w:rsidRDefault="006B15AD">
      <w:pPr>
        <w:pStyle w:val="1"/>
        <w:numPr>
          <w:ilvl w:val="0"/>
          <w:numId w:val="15"/>
        </w:numPr>
        <w:tabs>
          <w:tab w:val="left" w:pos="1762"/>
        </w:tabs>
        <w:ind w:left="780" w:firstLine="700"/>
        <w:jc w:val="both"/>
      </w:pPr>
      <w:r>
        <w:t>знание начальных основ песенного фольклорного искусства, а также особенностей оформления нотации народной песни;</w:t>
      </w:r>
    </w:p>
    <w:p w:rsidR="00F25AF9" w:rsidRDefault="006B15AD">
      <w:pPr>
        <w:pStyle w:val="1"/>
        <w:numPr>
          <w:ilvl w:val="0"/>
          <w:numId w:val="15"/>
        </w:numPr>
        <w:tabs>
          <w:tab w:val="left" w:pos="1767"/>
        </w:tabs>
        <w:ind w:left="780" w:firstLine="700"/>
        <w:jc w:val="both"/>
      </w:pPr>
      <w:r>
        <w:t>знание характерных особенностей народного пения, вокально-хоровых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F25AF9" w:rsidRDefault="006B15AD">
      <w:pPr>
        <w:pStyle w:val="1"/>
        <w:numPr>
          <w:ilvl w:val="0"/>
          <w:numId w:val="15"/>
        </w:numPr>
        <w:tabs>
          <w:tab w:val="left" w:pos="2445"/>
        </w:tabs>
        <w:ind w:left="1480" w:firstLine="0"/>
        <w:jc w:val="both"/>
      </w:pPr>
      <w:r>
        <w:t>знание музыкальной терминологии;</w:t>
      </w:r>
    </w:p>
    <w:p w:rsidR="00F25AF9" w:rsidRDefault="006B15AD">
      <w:pPr>
        <w:pStyle w:val="1"/>
        <w:numPr>
          <w:ilvl w:val="0"/>
          <w:numId w:val="15"/>
        </w:numPr>
        <w:tabs>
          <w:tab w:val="left" w:pos="1767"/>
        </w:tabs>
        <w:ind w:left="780" w:firstLine="700"/>
        <w:jc w:val="both"/>
      </w:pPr>
      <w:r>
        <w:t>умение грамотно исполнять музыкальные произведения как сольно, так и в составах фольклорных коллективов;</w:t>
      </w:r>
    </w:p>
    <w:p w:rsidR="00F25AF9" w:rsidRDefault="006B15AD">
      <w:pPr>
        <w:pStyle w:val="1"/>
        <w:numPr>
          <w:ilvl w:val="0"/>
          <w:numId w:val="15"/>
        </w:numPr>
        <w:tabs>
          <w:tab w:val="left" w:pos="2445"/>
        </w:tabs>
        <w:ind w:left="1480" w:firstLine="0"/>
        <w:jc w:val="both"/>
      </w:pPr>
      <w:r>
        <w:t>умение самостоятельно разучивать вокальные партии;</w:t>
      </w:r>
    </w:p>
    <w:p w:rsidR="00F25AF9" w:rsidRDefault="006B15AD">
      <w:pPr>
        <w:pStyle w:val="1"/>
        <w:numPr>
          <w:ilvl w:val="0"/>
          <w:numId w:val="15"/>
        </w:numPr>
        <w:tabs>
          <w:tab w:val="left" w:pos="1767"/>
        </w:tabs>
        <w:ind w:left="780" w:firstLine="700"/>
        <w:jc w:val="both"/>
      </w:pPr>
      <w:r>
        <w:t>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F25AF9" w:rsidRDefault="006B15AD">
      <w:pPr>
        <w:pStyle w:val="1"/>
        <w:numPr>
          <w:ilvl w:val="0"/>
          <w:numId w:val="15"/>
        </w:numPr>
        <w:tabs>
          <w:tab w:val="left" w:pos="2445"/>
        </w:tabs>
        <w:ind w:left="780" w:firstLine="700"/>
        <w:jc w:val="both"/>
      </w:pPr>
      <w:r>
        <w:t>навыки фольклорной импровизации сольно и в ансамбле;</w:t>
      </w:r>
    </w:p>
    <w:p w:rsidR="00F25AF9" w:rsidRDefault="006B15AD">
      <w:pPr>
        <w:pStyle w:val="1"/>
        <w:numPr>
          <w:ilvl w:val="0"/>
          <w:numId w:val="15"/>
        </w:numPr>
        <w:tabs>
          <w:tab w:val="left" w:pos="2445"/>
        </w:tabs>
        <w:ind w:left="1480" w:firstLine="0"/>
        <w:jc w:val="both"/>
      </w:pPr>
      <w:r>
        <w:t>практические навыки исполнения народно-песенного репертуара;</w:t>
      </w:r>
    </w:p>
    <w:p w:rsidR="00F25AF9" w:rsidRDefault="006B15AD">
      <w:pPr>
        <w:pStyle w:val="1"/>
        <w:numPr>
          <w:ilvl w:val="0"/>
          <w:numId w:val="15"/>
        </w:numPr>
        <w:tabs>
          <w:tab w:val="left" w:pos="2445"/>
        </w:tabs>
        <w:ind w:left="1480" w:firstLine="0"/>
        <w:jc w:val="both"/>
      </w:pPr>
      <w:r>
        <w:t>навыки владения различными манерами пения;</w:t>
      </w:r>
    </w:p>
    <w:p w:rsidR="00F25AF9" w:rsidRDefault="006B15AD">
      <w:pPr>
        <w:pStyle w:val="1"/>
        <w:numPr>
          <w:ilvl w:val="0"/>
          <w:numId w:val="15"/>
        </w:numPr>
        <w:tabs>
          <w:tab w:val="left" w:pos="1767"/>
        </w:tabs>
        <w:ind w:left="780" w:firstLine="700"/>
        <w:jc w:val="both"/>
      </w:pPr>
      <w:r>
        <w:t>навыки аккомпанирования голосу в процессе работы, а также в концертном исполнении вокальных произведений различных жанров;</w:t>
      </w:r>
    </w:p>
    <w:p w:rsidR="00F25AF9" w:rsidRDefault="006B15AD">
      <w:pPr>
        <w:pStyle w:val="1"/>
        <w:numPr>
          <w:ilvl w:val="0"/>
          <w:numId w:val="15"/>
        </w:numPr>
        <w:tabs>
          <w:tab w:val="left" w:pos="2445"/>
        </w:tabs>
        <w:ind w:left="1480" w:firstLine="0"/>
        <w:jc w:val="both"/>
        <w:sectPr w:rsidR="00F25AF9">
          <w:pgSz w:w="11900" w:h="16840"/>
          <w:pgMar w:top="721" w:right="686" w:bottom="1087" w:left="496" w:header="0" w:footer="3" w:gutter="0"/>
          <w:cols w:space="720"/>
          <w:noEndnote/>
          <w:docGrid w:linePitch="360"/>
        </w:sectPr>
      </w:pPr>
      <w:r>
        <w:t>навыки публичных выступлений.</w:t>
      </w:r>
    </w:p>
    <w:p w:rsidR="00F25AF9" w:rsidRDefault="006B15AD">
      <w:pPr>
        <w:pStyle w:val="1"/>
        <w:spacing w:before="360"/>
        <w:ind w:firstLine="0"/>
        <w:jc w:val="center"/>
      </w:pPr>
      <w:r>
        <w:rPr>
          <w:b/>
          <w:bCs/>
          <w:lang w:val="en-US" w:eastAsia="en-US" w:bidi="en-US"/>
        </w:rPr>
        <w:lastRenderedPageBreak/>
        <w:t>IV</w:t>
      </w:r>
      <w:r w:rsidRPr="00A90C89">
        <w:rPr>
          <w:b/>
          <w:bCs/>
          <w:lang w:eastAsia="en-US" w:bidi="en-US"/>
        </w:rPr>
        <w:t xml:space="preserve">. </w:t>
      </w:r>
      <w:r>
        <w:rPr>
          <w:b/>
          <w:bCs/>
        </w:rPr>
        <w:t>Формы и методы контроля, система оценок</w:t>
      </w:r>
    </w:p>
    <w:p w:rsidR="00F25AF9" w:rsidRDefault="006B15AD">
      <w:pPr>
        <w:pStyle w:val="1"/>
        <w:numPr>
          <w:ilvl w:val="0"/>
          <w:numId w:val="16"/>
        </w:numPr>
        <w:tabs>
          <w:tab w:val="left" w:pos="363"/>
        </w:tabs>
        <w:ind w:firstLine="0"/>
        <w:jc w:val="center"/>
      </w:pPr>
      <w:r>
        <w:rPr>
          <w:i/>
          <w:iCs/>
        </w:rPr>
        <w:t>Аттестация: цели, виды, форма, содержание</w:t>
      </w:r>
    </w:p>
    <w:p w:rsidR="00F25AF9" w:rsidRDefault="006B15AD">
      <w:pPr>
        <w:pStyle w:val="1"/>
        <w:ind w:firstLine="720"/>
        <w:jc w:val="both"/>
      </w:pPr>
      <w:r>
        <w:t>Основными принципами проведения и организации всех видов контроля успеваемости являются: систематичность, учёт индивидуальных особенностей обучаемого и коллегиальность.</w:t>
      </w:r>
    </w:p>
    <w:p w:rsidR="00F25AF9" w:rsidRDefault="006B15AD">
      <w:pPr>
        <w:pStyle w:val="1"/>
        <w:ind w:firstLine="720"/>
        <w:jc w:val="both"/>
      </w:pPr>
      <w: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</w:t>
      </w:r>
    </w:p>
    <w:p w:rsidR="00F25AF9" w:rsidRDefault="006B15AD">
      <w:pPr>
        <w:pStyle w:val="1"/>
        <w:ind w:firstLine="720"/>
        <w:jc w:val="both"/>
      </w:pPr>
      <w:r>
        <w:t>На основании результатов текущего контроля выводятся четверные оценки.</w:t>
      </w:r>
    </w:p>
    <w:p w:rsidR="00F25AF9" w:rsidRDefault="006B15AD">
      <w:pPr>
        <w:pStyle w:val="1"/>
        <w:ind w:firstLine="720"/>
        <w:jc w:val="both"/>
      </w:pPr>
      <w:r>
        <w:t>Особой формой текущего контроля является контрольный урок, который проводится преподавателем, ведущим предмет без присутствия комиссии.</w:t>
      </w:r>
    </w:p>
    <w:p w:rsidR="00F25AF9" w:rsidRDefault="006B15AD">
      <w:pPr>
        <w:pStyle w:val="1"/>
        <w:ind w:firstLine="720"/>
        <w:jc w:val="both"/>
      </w:pPr>
      <w: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F25AF9" w:rsidRDefault="006B15AD">
      <w:pPr>
        <w:pStyle w:val="1"/>
        <w:numPr>
          <w:ilvl w:val="0"/>
          <w:numId w:val="17"/>
        </w:numPr>
        <w:tabs>
          <w:tab w:val="left" w:pos="992"/>
        </w:tabs>
        <w:ind w:firstLine="720"/>
        <w:jc w:val="both"/>
      </w:pPr>
      <w:r>
        <w:t>качества реализации образовательного процесса;</w:t>
      </w:r>
    </w:p>
    <w:p w:rsidR="00F25AF9" w:rsidRDefault="006B15AD">
      <w:pPr>
        <w:pStyle w:val="1"/>
        <w:numPr>
          <w:ilvl w:val="0"/>
          <w:numId w:val="17"/>
        </w:numPr>
        <w:tabs>
          <w:tab w:val="left" w:pos="992"/>
        </w:tabs>
        <w:ind w:firstLine="720"/>
        <w:jc w:val="both"/>
      </w:pPr>
      <w:r>
        <w:t>качества теоретической и практической подготовки по учебному предмету;</w:t>
      </w:r>
    </w:p>
    <w:p w:rsidR="00F25AF9" w:rsidRDefault="006B15AD">
      <w:pPr>
        <w:pStyle w:val="1"/>
        <w:numPr>
          <w:ilvl w:val="0"/>
          <w:numId w:val="17"/>
        </w:numPr>
        <w:tabs>
          <w:tab w:val="left" w:pos="987"/>
        </w:tabs>
        <w:ind w:firstLine="720"/>
        <w:jc w:val="both"/>
      </w:pPr>
      <w:r>
        <w:t>уровня умений и навыков, сформированных у обучающегося на определенном этапе обучения.</w:t>
      </w:r>
    </w:p>
    <w:p w:rsidR="00F25AF9" w:rsidRDefault="006B15AD">
      <w:pPr>
        <w:pStyle w:val="1"/>
        <w:ind w:firstLine="720"/>
        <w:jc w:val="both"/>
      </w:pPr>
      <w:r>
        <w:rPr>
          <w:i/>
          <w:iCs/>
        </w:rPr>
        <w:t>Формы аттестации</w:t>
      </w:r>
      <w:r>
        <w:t xml:space="preserve"> - дифференцированный зачет. В случае, если по предмету «Ансамбль» промежуточная аттестация проходит в форме академических концертов, они могут быть приравнены к зачетам или контрольным урокам.</w:t>
      </w:r>
    </w:p>
    <w:p w:rsidR="00F25AF9" w:rsidRDefault="006B15AD">
      <w:pPr>
        <w:pStyle w:val="1"/>
        <w:ind w:firstLine="720"/>
        <w:jc w:val="both"/>
      </w:pPr>
      <w:r>
        <w:rPr>
          <w:i/>
          <w:iCs/>
        </w:rPr>
        <w:t>Виды промежуточной аттестации</w:t>
      </w:r>
      <w:r>
        <w:t>: дифференцированный зачет, (в форме исполнение концертных программ).</w:t>
      </w:r>
    </w:p>
    <w:p w:rsidR="00F25AF9" w:rsidRDefault="006B15AD">
      <w:pPr>
        <w:pStyle w:val="1"/>
        <w:tabs>
          <w:tab w:val="left" w:pos="9384"/>
        </w:tabs>
        <w:ind w:firstLine="720"/>
        <w:jc w:val="both"/>
      </w:pPr>
      <w:r>
        <w:t>Итоговая аттестация может проводиться в виде экзамена:</w:t>
      </w:r>
      <w:r>
        <w:tab/>
        <w:t>концерта</w:t>
      </w:r>
    </w:p>
    <w:p w:rsidR="00F25AF9" w:rsidRDefault="006B15AD">
      <w:pPr>
        <w:pStyle w:val="1"/>
        <w:spacing w:after="480"/>
        <w:ind w:firstLine="0"/>
        <w:jc w:val="both"/>
      </w:pPr>
      <w:r>
        <w:t>(театрализованного выступления), исполнения концертных программ, творческого показа.</w:t>
      </w:r>
    </w:p>
    <w:p w:rsidR="00F25AF9" w:rsidRDefault="006B15AD">
      <w:pPr>
        <w:pStyle w:val="1"/>
        <w:numPr>
          <w:ilvl w:val="0"/>
          <w:numId w:val="16"/>
        </w:numPr>
        <w:tabs>
          <w:tab w:val="left" w:pos="1673"/>
        </w:tabs>
        <w:ind w:left="1300" w:firstLine="0"/>
        <w:jc w:val="both"/>
      </w:pPr>
      <w:r>
        <w:rPr>
          <w:i/>
          <w:iCs/>
        </w:rPr>
        <w:t>Критерии оценки</w:t>
      </w:r>
    </w:p>
    <w:p w:rsidR="00F25AF9" w:rsidRDefault="006B15AD">
      <w:pPr>
        <w:pStyle w:val="1"/>
        <w:ind w:left="220" w:firstLine="700"/>
        <w:jc w:val="both"/>
      </w:pPr>
      <w:r>
        <w:t xml:space="preserve">Для аттестации обучающихся создаются фонды оценочных средств, которые </w:t>
      </w:r>
      <w:r>
        <w:lastRenderedPageBreak/>
        <w:t>включают в себя методы контроля, контрольные задания, позволяющие оценить приобретенные знания, умения и навыки.</w:t>
      </w:r>
    </w:p>
    <w:p w:rsidR="00F25AF9" w:rsidRDefault="006B15AD">
      <w:pPr>
        <w:pStyle w:val="1"/>
        <w:ind w:left="220" w:firstLine="700"/>
        <w:jc w:val="both"/>
      </w:pPr>
      <w:r>
        <w:t>Фонды оценочных средств призваны обеспечивать оценку качества приобретенных знаний, умений и навыков.</w:t>
      </w:r>
    </w:p>
    <w:p w:rsidR="00F25AF9" w:rsidRDefault="006B15AD">
      <w:pPr>
        <w:pStyle w:val="1"/>
        <w:ind w:left="220" w:firstLine="700"/>
        <w:jc w:val="both"/>
      </w:pPr>
      <w:r>
        <w:t>Контрольные задания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</w:t>
      </w:r>
    </w:p>
    <w:p w:rsidR="00F25AF9" w:rsidRDefault="006B15AD">
      <w:pPr>
        <w:pStyle w:val="1"/>
        <w:ind w:left="220" w:firstLine="700"/>
        <w:jc w:val="both"/>
      </w:pPr>
      <w:r>
        <w:t>Методы контроля в промежуточных и итоговой аттестации должны быть направлены на оценку сформированных навыков сценического выступления, ансамблевого взаимодействия.</w:t>
      </w:r>
    </w:p>
    <w:p w:rsidR="00F25AF9" w:rsidRDefault="006B15AD">
      <w:pPr>
        <w:pStyle w:val="24"/>
        <w:keepNext/>
        <w:keepLines/>
        <w:ind w:firstLine="920"/>
      </w:pPr>
      <w:bookmarkStart w:id="9" w:name="bookmark16"/>
      <w:r>
        <w:t>Критерии оценки качества исполнения</w:t>
      </w:r>
      <w:bookmarkEnd w:id="9"/>
    </w:p>
    <w:p w:rsidR="00F25AF9" w:rsidRDefault="006B15AD">
      <w:pPr>
        <w:pStyle w:val="1"/>
        <w:ind w:firstLine="0"/>
        <w:jc w:val="center"/>
      </w:pPr>
      <w:r>
        <w:rPr>
          <w:i/>
          <w:iCs/>
        </w:rPr>
        <w:t xml:space="preserve">Критериями оценки качества исполнения могут </w:t>
      </w:r>
      <w:proofErr w:type="gramStart"/>
      <w:r>
        <w:rPr>
          <w:i/>
          <w:iCs/>
        </w:rPr>
        <w:t>являться::</w:t>
      </w:r>
      <w:proofErr w:type="gramEnd"/>
    </w:p>
    <w:p w:rsidR="00F25AF9" w:rsidRDefault="006B15AD">
      <w:pPr>
        <w:pStyle w:val="1"/>
        <w:numPr>
          <w:ilvl w:val="0"/>
          <w:numId w:val="18"/>
        </w:numPr>
        <w:tabs>
          <w:tab w:val="left" w:pos="1192"/>
        </w:tabs>
        <w:ind w:firstLine="920"/>
      </w:pPr>
      <w:r>
        <w:t>точное знание слов песни;</w:t>
      </w:r>
    </w:p>
    <w:p w:rsidR="00F25AF9" w:rsidRDefault="006B15AD">
      <w:pPr>
        <w:pStyle w:val="1"/>
        <w:numPr>
          <w:ilvl w:val="0"/>
          <w:numId w:val="18"/>
        </w:numPr>
        <w:tabs>
          <w:tab w:val="left" w:pos="1192"/>
        </w:tabs>
        <w:ind w:firstLine="920"/>
      </w:pPr>
      <w:r>
        <w:t>точное знание партии;</w:t>
      </w:r>
    </w:p>
    <w:p w:rsidR="00F25AF9" w:rsidRDefault="006B15AD">
      <w:pPr>
        <w:pStyle w:val="1"/>
        <w:numPr>
          <w:ilvl w:val="0"/>
          <w:numId w:val="18"/>
        </w:numPr>
        <w:tabs>
          <w:tab w:val="left" w:pos="1192"/>
        </w:tabs>
        <w:ind w:firstLine="920"/>
      </w:pPr>
      <w:r>
        <w:t>стремление к соответствующей стилю манере пения;</w:t>
      </w:r>
    </w:p>
    <w:p w:rsidR="00F25AF9" w:rsidRDefault="006B15AD">
      <w:pPr>
        <w:pStyle w:val="1"/>
        <w:numPr>
          <w:ilvl w:val="0"/>
          <w:numId w:val="18"/>
        </w:numPr>
        <w:tabs>
          <w:tab w:val="left" w:pos="1192"/>
        </w:tabs>
        <w:ind w:firstLine="920"/>
      </w:pPr>
      <w:r>
        <w:t>стремление к соблюдению диалектных особенностей;</w:t>
      </w:r>
    </w:p>
    <w:p w:rsidR="00F25AF9" w:rsidRDefault="006B15AD">
      <w:pPr>
        <w:pStyle w:val="1"/>
        <w:numPr>
          <w:ilvl w:val="0"/>
          <w:numId w:val="18"/>
        </w:numPr>
        <w:tabs>
          <w:tab w:val="left" w:pos="1192"/>
        </w:tabs>
        <w:ind w:firstLine="920"/>
      </w:pPr>
      <w:r>
        <w:t>эмоциональность исполнения;</w:t>
      </w:r>
    </w:p>
    <w:p w:rsidR="00F25AF9" w:rsidRDefault="006B15AD">
      <w:pPr>
        <w:pStyle w:val="1"/>
        <w:numPr>
          <w:ilvl w:val="0"/>
          <w:numId w:val="18"/>
        </w:numPr>
        <w:tabs>
          <w:tab w:val="left" w:pos="1192"/>
        </w:tabs>
        <w:ind w:firstLine="920"/>
      </w:pPr>
      <w:r>
        <w:t>соответствие художественному образу песни.</w:t>
      </w:r>
    </w:p>
    <w:p w:rsidR="00F25AF9" w:rsidRDefault="006B15AD">
      <w:pPr>
        <w:pStyle w:val="1"/>
        <w:spacing w:after="320"/>
        <w:ind w:left="220" w:firstLine="700"/>
        <w:jc w:val="both"/>
      </w:pPr>
      <w: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5626"/>
      </w:tblGrid>
      <w:tr w:rsidR="00F25AF9">
        <w:trPr>
          <w:trHeight w:hRule="exact" w:val="49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Критерии оценивания выступления</w:t>
            </w:r>
          </w:p>
        </w:tc>
      </w:tr>
      <w:tr w:rsidR="00F25AF9">
        <w:trPr>
          <w:trHeight w:hRule="exact" w:val="297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</w:pPr>
            <w:r>
              <w:rPr>
                <w:b/>
                <w:bCs/>
              </w:rPr>
              <w:t>5 («отлично»)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tabs>
                <w:tab w:val="left" w:pos="1090"/>
                <w:tab w:val="left" w:pos="2520"/>
                <w:tab w:val="left" w:pos="4555"/>
              </w:tabs>
              <w:spacing w:line="276" w:lineRule="auto"/>
              <w:ind w:firstLine="0"/>
              <w:jc w:val="both"/>
            </w:pPr>
            <w:r>
              <w:t>Выступление участников ансамбля может быть</w:t>
            </w:r>
            <w:r>
              <w:tab/>
              <w:t>названо</w:t>
            </w:r>
            <w:r>
              <w:tab/>
              <w:t>концертным.</w:t>
            </w:r>
            <w:r>
              <w:tab/>
              <w:t>Яркое,</w:t>
            </w:r>
          </w:p>
          <w:p w:rsidR="00F25AF9" w:rsidRDefault="006B15AD">
            <w:pPr>
              <w:pStyle w:val="a5"/>
              <w:tabs>
                <w:tab w:val="left" w:pos="2088"/>
                <w:tab w:val="left" w:pos="4056"/>
              </w:tabs>
              <w:spacing w:line="276" w:lineRule="auto"/>
              <w:ind w:firstLine="0"/>
              <w:jc w:val="both"/>
            </w:pPr>
            <w:r>
              <w:t>экспрессивное</w:t>
            </w:r>
            <w:r>
              <w:tab/>
              <w:t>выступление,</w:t>
            </w:r>
            <w:r>
              <w:tab/>
              <w:t>блестящая,</w:t>
            </w:r>
          </w:p>
          <w:p w:rsidR="00F25AF9" w:rsidRDefault="006B15AD">
            <w:pPr>
              <w:pStyle w:val="a5"/>
              <w:tabs>
                <w:tab w:val="left" w:pos="1896"/>
                <w:tab w:val="left" w:pos="3874"/>
              </w:tabs>
              <w:spacing w:line="276" w:lineRule="auto"/>
              <w:ind w:firstLine="0"/>
              <w:jc w:val="both"/>
            </w:pPr>
            <w:r>
              <w:t>отточенная вокальная техника, безупречные стилевые</w:t>
            </w:r>
            <w:r>
              <w:tab/>
              <w:t>признаки,</w:t>
            </w:r>
            <w:r>
              <w:tab/>
              <w:t>ансамблевая</w:t>
            </w:r>
          </w:p>
          <w:p w:rsidR="00F25AF9" w:rsidRDefault="006B15AD">
            <w:pPr>
              <w:pStyle w:val="a5"/>
              <w:tabs>
                <w:tab w:val="left" w:pos="2294"/>
                <w:tab w:val="left" w:pos="5208"/>
              </w:tabs>
              <w:spacing w:line="276" w:lineRule="auto"/>
              <w:ind w:firstLine="0"/>
              <w:jc w:val="both"/>
            </w:pPr>
            <w:r>
              <w:t>стройность,</w:t>
            </w:r>
            <w:r>
              <w:tab/>
              <w:t>выразительность</w:t>
            </w:r>
            <w:r>
              <w:tab/>
              <w:t>и</w:t>
            </w:r>
          </w:p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убедительность артистического облика в целом</w:t>
            </w:r>
          </w:p>
        </w:tc>
      </w:tr>
      <w:tr w:rsidR="00F25AF9">
        <w:trPr>
          <w:trHeight w:hRule="exact" w:val="75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</w:pPr>
            <w:r>
              <w:rPr>
                <w:b/>
                <w:bCs/>
              </w:rPr>
              <w:t>4 («хорошо»)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tabs>
                <w:tab w:val="left" w:pos="3907"/>
              </w:tabs>
              <w:spacing w:line="276" w:lineRule="auto"/>
              <w:ind w:firstLine="0"/>
              <w:jc w:val="both"/>
            </w:pPr>
            <w:r>
              <w:t>Хорошее, крепкое исполнение, с ясным художественно-музыкальным</w:t>
            </w:r>
            <w:r>
              <w:tab/>
              <w:t>намерением,</w:t>
            </w:r>
          </w:p>
        </w:tc>
      </w:tr>
      <w:tr w:rsidR="00F25AF9">
        <w:trPr>
          <w:trHeight w:hRule="exact" w:val="1123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F25AF9">
            <w:pPr>
              <w:rPr>
                <w:sz w:val="10"/>
                <w:szCs w:val="1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F9" w:rsidRDefault="006B15AD">
            <w:pPr>
              <w:pStyle w:val="a5"/>
              <w:tabs>
                <w:tab w:val="left" w:pos="821"/>
                <w:tab w:val="left" w:pos="2309"/>
                <w:tab w:val="left" w:pos="4066"/>
              </w:tabs>
              <w:spacing w:line="276" w:lineRule="auto"/>
              <w:ind w:firstLine="0"/>
              <w:jc w:val="both"/>
            </w:pPr>
            <w:r>
              <w:t>но</w:t>
            </w:r>
            <w:r>
              <w:tab/>
              <w:t>имеется</w:t>
            </w:r>
            <w:r>
              <w:tab/>
              <w:t>некоторое</w:t>
            </w:r>
            <w:r>
              <w:tab/>
              <w:t>количество</w:t>
            </w:r>
          </w:p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погрешностей, в том числе вокальных, стилевых и ансамблевых</w:t>
            </w:r>
          </w:p>
        </w:tc>
      </w:tr>
      <w:tr w:rsidR="00F25AF9">
        <w:trPr>
          <w:trHeight w:hRule="exact" w:val="334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</w:pPr>
            <w:r>
              <w:rPr>
                <w:b/>
                <w:bCs/>
              </w:rPr>
              <w:t>3 («удовлетворительно»)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tabs>
                <w:tab w:val="left" w:pos="768"/>
                <w:tab w:val="left" w:pos="3192"/>
              </w:tabs>
              <w:spacing w:line="276" w:lineRule="auto"/>
              <w:ind w:firstLine="0"/>
              <w:jc w:val="both"/>
            </w:pPr>
            <w: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</w:t>
            </w:r>
            <w:proofErr w:type="spellStart"/>
            <w:r>
              <w:t>звуковедения</w:t>
            </w:r>
            <w:proofErr w:type="spellEnd"/>
            <w:r>
              <w:t>, вялость или</w:t>
            </w:r>
            <w:r>
              <w:tab/>
              <w:t>закрепощенность</w:t>
            </w:r>
            <w:r>
              <w:tab/>
              <w:t>артикуляционного</w:t>
            </w:r>
          </w:p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аппарата. Недостаточность художественного мышления и отсутствие должного слухового контроля. Ансамблевое взаимодействие на низком уровне</w:t>
            </w:r>
          </w:p>
        </w:tc>
      </w:tr>
      <w:tr w:rsidR="00F25AF9">
        <w:trPr>
          <w:trHeight w:hRule="exact" w:val="149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9" w:rsidRDefault="006B15AD">
            <w:pPr>
              <w:pStyle w:val="a5"/>
              <w:spacing w:after="160" w:line="240" w:lineRule="auto"/>
              <w:ind w:firstLine="0"/>
            </w:pPr>
            <w:r>
              <w:rPr>
                <w:b/>
                <w:bCs/>
              </w:rPr>
              <w:t>2</w:t>
            </w:r>
          </w:p>
          <w:p w:rsidR="00F25AF9" w:rsidRDefault="006B15AD">
            <w:pPr>
              <w:pStyle w:val="a5"/>
              <w:spacing w:line="240" w:lineRule="auto"/>
              <w:ind w:firstLine="0"/>
            </w:pPr>
            <w:r>
              <w:rPr>
                <w:b/>
                <w:bCs/>
              </w:rPr>
              <w:t>(«неудовлетворительно»)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AF9" w:rsidRDefault="006B15AD">
            <w:pPr>
              <w:pStyle w:val="a5"/>
              <w:spacing w:line="276" w:lineRule="auto"/>
              <w:ind w:firstLine="0"/>
              <w:jc w:val="both"/>
            </w:pPr>
            <w:r>
              <w:t>Очень слабое исполнение, без стремления петь выразительно. Текст исполнен, но с большим количеством разного рода ошибок. Отсутствует ансамблевое взаимодействие</w:t>
            </w:r>
          </w:p>
        </w:tc>
      </w:tr>
    </w:tbl>
    <w:p w:rsidR="00F25AF9" w:rsidRDefault="00F25AF9">
      <w:pPr>
        <w:spacing w:after="459" w:line="1" w:lineRule="exact"/>
      </w:pPr>
    </w:p>
    <w:p w:rsidR="00F25AF9" w:rsidRDefault="006B15AD">
      <w:pPr>
        <w:pStyle w:val="1"/>
        <w:ind w:left="220" w:firstLine="840"/>
        <w:jc w:val="both"/>
      </w:pPr>
      <w:r>
        <w:t>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отредактирована/дополнена системой «+» и «-», что даст возможность более конкретно отметить выступление учащегося.</w:t>
      </w:r>
    </w:p>
    <w:p w:rsidR="00F25AF9" w:rsidRDefault="006B15AD">
      <w:pPr>
        <w:pStyle w:val="1"/>
        <w:ind w:left="1600" w:firstLine="0"/>
      </w:pPr>
      <w:r>
        <w:rPr>
          <w:b/>
          <w:bCs/>
          <w:lang w:val="en-US" w:eastAsia="en-US" w:bidi="en-US"/>
        </w:rPr>
        <w:t xml:space="preserve">V. </w:t>
      </w:r>
      <w:r>
        <w:rPr>
          <w:b/>
          <w:bCs/>
        </w:rPr>
        <w:t>Методическое обеспечение учебного процесса</w:t>
      </w:r>
    </w:p>
    <w:p w:rsidR="00F25AF9" w:rsidRDefault="006B15AD">
      <w:pPr>
        <w:pStyle w:val="24"/>
        <w:keepNext/>
        <w:keepLines/>
        <w:numPr>
          <w:ilvl w:val="0"/>
          <w:numId w:val="19"/>
        </w:numPr>
        <w:tabs>
          <w:tab w:val="left" w:pos="378"/>
        </w:tabs>
        <w:ind w:firstLine="0"/>
        <w:jc w:val="center"/>
      </w:pPr>
      <w:bookmarkStart w:id="10" w:name="bookmark18"/>
      <w:r>
        <w:t>Методические рекомендации педагогическим работникам</w:t>
      </w:r>
      <w:bookmarkEnd w:id="10"/>
    </w:p>
    <w:p w:rsidR="00F25AF9" w:rsidRDefault="006B15AD">
      <w:pPr>
        <w:pStyle w:val="1"/>
        <w:ind w:left="220" w:firstLine="700"/>
        <w:jc w:val="both"/>
      </w:pPr>
      <w:r>
        <w:t>Основная форма учебной и воспитательной работы - урок, обычно включающий в себя проверку выполненного задания, совместную работу педагога и учащихся над песней, рекомендации педагога относительно способов самостоятельной работы участников ансамбля. Урок может иметь различную форму:</w:t>
      </w:r>
    </w:p>
    <w:p w:rsidR="00F25AF9" w:rsidRDefault="006B15AD">
      <w:pPr>
        <w:pStyle w:val="1"/>
        <w:numPr>
          <w:ilvl w:val="0"/>
          <w:numId w:val="20"/>
        </w:numPr>
        <w:tabs>
          <w:tab w:val="left" w:pos="1192"/>
        </w:tabs>
        <w:ind w:firstLine="920"/>
      </w:pPr>
      <w:r>
        <w:t>работа над вокальным и артикуляционным аппаратом;</w:t>
      </w:r>
    </w:p>
    <w:p w:rsidR="00F25AF9" w:rsidRDefault="006B15AD">
      <w:pPr>
        <w:pStyle w:val="1"/>
        <w:numPr>
          <w:ilvl w:val="0"/>
          <w:numId w:val="20"/>
        </w:numPr>
        <w:tabs>
          <w:tab w:val="left" w:pos="1192"/>
        </w:tabs>
        <w:ind w:firstLine="920"/>
      </w:pPr>
      <w:r>
        <w:t>постановка дыхания;</w:t>
      </w:r>
    </w:p>
    <w:p w:rsidR="00F25AF9" w:rsidRDefault="006B15AD">
      <w:pPr>
        <w:pStyle w:val="1"/>
        <w:numPr>
          <w:ilvl w:val="0"/>
          <w:numId w:val="20"/>
        </w:numPr>
        <w:tabs>
          <w:tab w:val="left" w:pos="1192"/>
        </w:tabs>
        <w:ind w:firstLine="920"/>
      </w:pPr>
      <w:r>
        <w:t>разбор музыкального материала по партиям;</w:t>
      </w:r>
    </w:p>
    <w:p w:rsidR="00F25AF9" w:rsidRDefault="006B15AD">
      <w:pPr>
        <w:pStyle w:val="1"/>
        <w:numPr>
          <w:ilvl w:val="0"/>
          <w:numId w:val="20"/>
        </w:numPr>
        <w:tabs>
          <w:tab w:val="left" w:pos="1192"/>
        </w:tabs>
        <w:ind w:firstLine="920"/>
      </w:pPr>
      <w:r>
        <w:t>работа над партитурой;</w:t>
      </w:r>
    </w:p>
    <w:p w:rsidR="00F25AF9" w:rsidRDefault="006B15AD">
      <w:pPr>
        <w:pStyle w:val="1"/>
        <w:numPr>
          <w:ilvl w:val="0"/>
          <w:numId w:val="20"/>
        </w:numPr>
        <w:tabs>
          <w:tab w:val="left" w:pos="1192"/>
        </w:tabs>
        <w:ind w:firstLine="920"/>
        <w:sectPr w:rsidR="00F25AF9">
          <w:pgSz w:w="11900" w:h="16840"/>
          <w:pgMar w:top="682" w:right="660" w:bottom="1260" w:left="527" w:header="0" w:footer="3" w:gutter="0"/>
          <w:cols w:space="720"/>
          <w:noEndnote/>
          <w:docGrid w:linePitch="360"/>
        </w:sectPr>
      </w:pPr>
      <w:r>
        <w:t>постановка концертных номеров и т.п.</w:t>
      </w:r>
    </w:p>
    <w:p w:rsidR="00F25AF9" w:rsidRDefault="006B15AD">
      <w:pPr>
        <w:pStyle w:val="1"/>
        <w:ind w:firstLine="720"/>
        <w:jc w:val="both"/>
      </w:pPr>
      <w:r>
        <w:lastRenderedPageBreak/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F25AF9" w:rsidRDefault="006B15AD">
      <w:pPr>
        <w:pStyle w:val="1"/>
        <w:ind w:firstLine="720"/>
        <w:jc w:val="both"/>
      </w:pPr>
      <w:r>
        <w:t xml:space="preserve">Важнейшие педагогические </w:t>
      </w:r>
      <w:r>
        <w:rPr>
          <w:b/>
          <w:bCs/>
          <w:i/>
          <w:iCs/>
        </w:rPr>
        <w:t xml:space="preserve">принципы постепенности и последовательности </w:t>
      </w:r>
      <w:r>
        <w:t>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а также уровня подготовки.</w:t>
      </w:r>
    </w:p>
    <w:p w:rsidR="00F25AF9" w:rsidRDefault="006B15AD">
      <w:pPr>
        <w:pStyle w:val="1"/>
        <w:ind w:firstLine="720"/>
        <w:jc w:val="both"/>
      </w:pPr>
      <w:r>
        <w:t>На репетициях фольклорного ансамбля и на индивидуальных занятиях, входящих в вариативную часть курса, преподавателем должен решаться целый ряд задач:</w:t>
      </w:r>
    </w:p>
    <w:p w:rsidR="00F25AF9" w:rsidRDefault="006B15AD">
      <w:pPr>
        <w:pStyle w:val="1"/>
        <w:numPr>
          <w:ilvl w:val="0"/>
          <w:numId w:val="21"/>
        </w:numPr>
        <w:tabs>
          <w:tab w:val="left" w:pos="212"/>
        </w:tabs>
        <w:ind w:firstLine="0"/>
        <w:jc w:val="both"/>
      </w:pPr>
      <w:r>
        <w:t>формирование вокально-исполнительского аппарата учащегося;</w:t>
      </w:r>
    </w:p>
    <w:p w:rsidR="00F25AF9" w:rsidRDefault="006B15AD">
      <w:pPr>
        <w:pStyle w:val="1"/>
        <w:numPr>
          <w:ilvl w:val="0"/>
          <w:numId w:val="21"/>
        </w:numPr>
        <w:tabs>
          <w:tab w:val="left" w:pos="212"/>
        </w:tabs>
        <w:ind w:firstLine="0"/>
        <w:jc w:val="both"/>
      </w:pPr>
      <w:r>
        <w:t>воспитание звуковой культуры, выразительности, красоты и певучести звучания;</w:t>
      </w:r>
    </w:p>
    <w:p w:rsidR="00F25AF9" w:rsidRDefault="006B15AD">
      <w:pPr>
        <w:pStyle w:val="1"/>
        <w:numPr>
          <w:ilvl w:val="0"/>
          <w:numId w:val="21"/>
        </w:numPr>
        <w:tabs>
          <w:tab w:val="left" w:pos="212"/>
        </w:tabs>
        <w:ind w:firstLine="0"/>
        <w:jc w:val="both"/>
      </w:pPr>
      <w:r>
        <w:t>овладение различными певческими стилями;</w:t>
      </w:r>
    </w:p>
    <w:p w:rsidR="00F25AF9" w:rsidRDefault="006B15AD">
      <w:pPr>
        <w:pStyle w:val="1"/>
        <w:numPr>
          <w:ilvl w:val="0"/>
          <w:numId w:val="21"/>
        </w:numPr>
        <w:tabs>
          <w:tab w:val="left" w:pos="217"/>
        </w:tabs>
        <w:ind w:firstLine="0"/>
        <w:jc w:val="both"/>
      </w:pPr>
      <w:r>
        <w:t>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F25AF9" w:rsidRDefault="006B15AD">
      <w:pPr>
        <w:pStyle w:val="1"/>
        <w:ind w:firstLine="720"/>
        <w:jc w:val="both"/>
      </w:pPr>
      <w:r>
        <w:t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</w:t>
      </w:r>
    </w:p>
    <w:p w:rsidR="00F25AF9" w:rsidRDefault="006B15AD">
      <w:pPr>
        <w:pStyle w:val="24"/>
        <w:keepNext/>
        <w:keepLines/>
        <w:ind w:firstLine="520"/>
        <w:jc w:val="both"/>
      </w:pPr>
      <w:bookmarkStart w:id="11" w:name="bookmark20"/>
      <w:r>
        <w:t>2. Рекомендации по организации самостоятельной работы обучающихся</w:t>
      </w:r>
      <w:bookmarkEnd w:id="11"/>
    </w:p>
    <w:p w:rsidR="00F25AF9" w:rsidRDefault="006B15AD">
      <w:pPr>
        <w:pStyle w:val="1"/>
        <w:ind w:firstLine="720"/>
        <w:jc w:val="both"/>
      </w:pPr>
      <w:r>
        <w:t xml:space="preserve">Особенности работы с фольклорным ансамблем, предусмотренные данной программой, заключаются в подробном изучении подлинных народных традиций. Освоение материала в первую очередь должно идти через обращение к первоисточникам (аудио прослушивание, </w:t>
      </w:r>
      <w:proofErr w:type="spellStart"/>
      <w:r>
        <w:t>видеопросмотр</w:t>
      </w:r>
      <w:proofErr w:type="spellEnd"/>
      <w:r>
        <w:t>, непосредственный контакт с носителями традиции). Важны также навыки работы с нотными и текстовыми расшифровками песенного материала.</w:t>
      </w:r>
    </w:p>
    <w:p w:rsidR="00F25AF9" w:rsidRDefault="006B15AD">
      <w:pPr>
        <w:pStyle w:val="1"/>
        <w:spacing w:line="336" w:lineRule="auto"/>
        <w:ind w:firstLine="720"/>
        <w:jc w:val="both"/>
        <w:rPr>
          <w:sz w:val="22"/>
          <w:szCs w:val="22"/>
        </w:rPr>
        <w:sectPr w:rsidR="00F25AF9">
          <w:footerReference w:type="default" r:id="rId10"/>
          <w:pgSz w:w="11900" w:h="16840"/>
          <w:pgMar w:top="716" w:right="692" w:bottom="650" w:left="687" w:header="288" w:footer="222" w:gutter="0"/>
          <w:cols w:space="720"/>
          <w:noEndnote/>
          <w:docGrid w:linePitch="360"/>
        </w:sectPr>
      </w:pPr>
      <w:r>
        <w:t xml:space="preserve">Самая главная задача для участников процесса - научиться петь не строго заученными партиями, а создавать свою, каждый раз новую версию исполняемой песни в стилевых рамках заданного материала. Необходимо научиться музыкально- </w:t>
      </w:r>
      <w:r>
        <w:rPr>
          <w:rFonts w:ascii="Calibri" w:eastAsia="Calibri" w:hAnsi="Calibri" w:cs="Calibri"/>
          <w:sz w:val="22"/>
          <w:szCs w:val="22"/>
        </w:rPr>
        <w:t>16</w:t>
      </w:r>
    </w:p>
    <w:p w:rsidR="00F25AF9" w:rsidRDefault="006B15AD">
      <w:pPr>
        <w:pStyle w:val="1"/>
        <w:spacing w:before="180"/>
        <w:ind w:firstLine="0"/>
      </w:pPr>
      <w:r>
        <w:lastRenderedPageBreak/>
        <w:t>поэтической, а также комплексной импровизации, в рамках жанровых и стилистических особенностей песенного образца.</w:t>
      </w:r>
    </w:p>
    <w:p w:rsidR="00F25AF9" w:rsidRDefault="006B15AD">
      <w:pPr>
        <w:pStyle w:val="1"/>
        <w:ind w:firstLine="840"/>
        <w:jc w:val="both"/>
      </w:pPr>
      <w:r>
        <w:t xml:space="preserve"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</w:t>
      </w:r>
      <w:proofErr w:type="spellStart"/>
      <w:r>
        <w:t>тембральной</w:t>
      </w:r>
      <w:proofErr w:type="spellEnd"/>
      <w:r>
        <w:t xml:space="preserve"> позиции.</w:t>
      </w:r>
    </w:p>
    <w:p w:rsidR="00F25AF9" w:rsidRDefault="006B15AD">
      <w:pPr>
        <w:pStyle w:val="1"/>
        <w:spacing w:after="480"/>
        <w:ind w:firstLine="840"/>
        <w:jc w:val="both"/>
      </w:pPr>
      <w:r>
        <w:t>Музыкальный фольклор, как синкретический вид искусства, предполагает одновременное овладение певческим, инструментальным, хореографическим и драматическим исполнительством. Такой подход позволит обучающимся по данной программе качественно усвоить пройденный материал, овладеть необходимыми певческими и исполнительскими навыками и принимать активное участие в творческой деятельности коллектива.</w:t>
      </w:r>
    </w:p>
    <w:p w:rsidR="00F25AF9" w:rsidRDefault="006B15AD">
      <w:pPr>
        <w:pStyle w:val="1"/>
        <w:spacing w:after="360" w:line="276" w:lineRule="auto"/>
        <w:ind w:firstLine="0"/>
        <w:jc w:val="center"/>
      </w:pPr>
      <w:r>
        <w:rPr>
          <w:b/>
          <w:bCs/>
          <w:lang w:val="en-US" w:eastAsia="en-US" w:bidi="en-US"/>
        </w:rPr>
        <w:t>VI</w:t>
      </w:r>
      <w:r w:rsidRPr="00A90C89">
        <w:rPr>
          <w:b/>
          <w:bCs/>
          <w:lang w:eastAsia="en-US" w:bidi="en-US"/>
        </w:rPr>
        <w:t xml:space="preserve">. </w:t>
      </w:r>
      <w:r>
        <w:rPr>
          <w:b/>
          <w:bCs/>
        </w:rPr>
        <w:t>Списки рекомендуемой методической и нотной литературы, аудио и</w:t>
      </w:r>
      <w:r>
        <w:rPr>
          <w:b/>
          <w:bCs/>
        </w:rPr>
        <w:br/>
        <w:t>видеоматериалов</w:t>
      </w:r>
    </w:p>
    <w:p w:rsidR="00F25AF9" w:rsidRDefault="006B15AD">
      <w:pPr>
        <w:pStyle w:val="1"/>
        <w:spacing w:line="240" w:lineRule="auto"/>
        <w:ind w:firstLine="0"/>
        <w:jc w:val="center"/>
      </w:pPr>
      <w:r>
        <w:rPr>
          <w:b/>
          <w:bCs/>
        </w:rPr>
        <w:t>Список рекомендуемой методической литературы</w:t>
      </w:r>
    </w:p>
    <w:p w:rsidR="00F25AF9" w:rsidRDefault="006B15AD">
      <w:pPr>
        <w:pStyle w:val="1"/>
        <w:tabs>
          <w:tab w:val="left" w:pos="4435"/>
        </w:tabs>
        <w:spacing w:line="240" w:lineRule="auto"/>
        <w:ind w:firstLine="0"/>
      </w:pPr>
      <w:r>
        <w:t>1. Алексеев А.</w:t>
      </w:r>
      <w:r>
        <w:tab/>
        <w:t>Русский календарно-обрядовый фольклор</w:t>
      </w:r>
    </w:p>
    <w:p w:rsidR="00F25AF9" w:rsidRDefault="006B15AD">
      <w:pPr>
        <w:pStyle w:val="1"/>
        <w:spacing w:after="800" w:line="240" w:lineRule="auto"/>
        <w:ind w:left="4480" w:firstLine="0"/>
      </w:pPr>
      <w:r>
        <w:t>Сибири и Дальнего Востока. Новосибирск, «Наука», Сибирское предприятие РАН, Серия книг «Памятники фольклора народов Сибири и Дальнего Востока»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859"/>
        <w:gridCol w:w="5765"/>
      </w:tblGrid>
      <w:tr w:rsidR="00F25AF9">
        <w:trPr>
          <w:trHeight w:hRule="exact" w:val="610"/>
          <w:jc w:val="center"/>
        </w:trPr>
        <w:tc>
          <w:tcPr>
            <w:tcW w:w="442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385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80"/>
            </w:pPr>
            <w:proofErr w:type="spellStart"/>
            <w:r>
              <w:t>Ананичева</w:t>
            </w:r>
            <w:proofErr w:type="spellEnd"/>
            <w:r>
              <w:t xml:space="preserve"> Т.</w:t>
            </w:r>
          </w:p>
        </w:tc>
        <w:tc>
          <w:tcPr>
            <w:tcW w:w="5765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left="180" w:firstLine="0"/>
              <w:jc w:val="both"/>
            </w:pPr>
            <w:r>
              <w:t>Песенные традиции Поволжья. М., «Музыка», 1991</w:t>
            </w:r>
          </w:p>
        </w:tc>
      </w:tr>
      <w:tr w:rsidR="00F25AF9">
        <w:trPr>
          <w:trHeight w:hRule="exact" w:val="346"/>
          <w:jc w:val="center"/>
        </w:trPr>
        <w:tc>
          <w:tcPr>
            <w:tcW w:w="442" w:type="dxa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3859" w:type="dxa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firstLine="280"/>
            </w:pPr>
            <w:r>
              <w:t>Вендина Т.И., Попов И.А.</w:t>
            </w:r>
          </w:p>
        </w:tc>
        <w:tc>
          <w:tcPr>
            <w:tcW w:w="5765" w:type="dxa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firstLine="180"/>
            </w:pPr>
            <w:r>
              <w:t>Атлас русских народных говоров, 2004</w:t>
            </w:r>
          </w:p>
        </w:tc>
      </w:tr>
      <w:tr w:rsidR="00F25AF9">
        <w:trPr>
          <w:trHeight w:hRule="exact" w:val="648"/>
          <w:jc w:val="center"/>
        </w:trPr>
        <w:tc>
          <w:tcPr>
            <w:tcW w:w="442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385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80"/>
            </w:pPr>
            <w:r>
              <w:t>Карачаров И.Н.</w:t>
            </w:r>
          </w:p>
        </w:tc>
        <w:tc>
          <w:tcPr>
            <w:tcW w:w="5765" w:type="dxa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firstLine="180"/>
            </w:pPr>
            <w:r>
              <w:t>Песенные традиции бассейна реки Пселл.</w:t>
            </w:r>
          </w:p>
          <w:p w:rsidR="00F25AF9" w:rsidRDefault="006B15AD">
            <w:pPr>
              <w:pStyle w:val="a5"/>
              <w:spacing w:line="240" w:lineRule="auto"/>
              <w:ind w:firstLine="180"/>
            </w:pPr>
            <w:r>
              <w:t>Белгород, «Крестьянское дело», 2004</w:t>
            </w:r>
          </w:p>
        </w:tc>
      </w:tr>
      <w:tr w:rsidR="00F25AF9">
        <w:trPr>
          <w:trHeight w:hRule="exact" w:val="557"/>
          <w:jc w:val="center"/>
        </w:trPr>
        <w:tc>
          <w:tcPr>
            <w:tcW w:w="442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5.</w:t>
            </w:r>
          </w:p>
        </w:tc>
        <w:tc>
          <w:tcPr>
            <w:tcW w:w="385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80"/>
            </w:pPr>
            <w:r>
              <w:t>Костюмы Курской губернии</w:t>
            </w:r>
          </w:p>
        </w:tc>
        <w:tc>
          <w:tcPr>
            <w:tcW w:w="5765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180"/>
            </w:pPr>
            <w:r>
              <w:t>Курск, 2008</w:t>
            </w:r>
          </w:p>
        </w:tc>
      </w:tr>
      <w:tr w:rsidR="00F25AF9">
        <w:trPr>
          <w:trHeight w:hRule="exact" w:val="1205"/>
          <w:jc w:val="center"/>
        </w:trPr>
        <w:tc>
          <w:tcPr>
            <w:tcW w:w="442" w:type="dxa"/>
            <w:shd w:val="clear" w:color="auto" w:fill="auto"/>
          </w:tcPr>
          <w:p w:rsidR="00F25AF9" w:rsidRDefault="006B15AD">
            <w:pPr>
              <w:pStyle w:val="a5"/>
              <w:spacing w:before="200" w:line="240" w:lineRule="auto"/>
              <w:ind w:firstLine="0"/>
              <w:jc w:val="both"/>
            </w:pPr>
            <w:r>
              <w:t>6.</w:t>
            </w:r>
          </w:p>
        </w:tc>
        <w:tc>
          <w:tcPr>
            <w:tcW w:w="3859" w:type="dxa"/>
            <w:shd w:val="clear" w:color="auto" w:fill="auto"/>
          </w:tcPr>
          <w:p w:rsidR="00F25AF9" w:rsidRDefault="006B15AD">
            <w:pPr>
              <w:pStyle w:val="a5"/>
              <w:spacing w:before="200" w:line="240" w:lineRule="auto"/>
              <w:ind w:firstLine="280"/>
            </w:pPr>
            <w:r>
              <w:t>Красовская Ю.Е.</w:t>
            </w:r>
          </w:p>
        </w:tc>
        <w:tc>
          <w:tcPr>
            <w:tcW w:w="5765" w:type="dxa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left="180" w:firstLine="0"/>
            </w:pPr>
            <w:r>
              <w:t>Человек и песня. Библиотечка «В помощь художественной самодеятельности» № 14. М., «Советский композитор», 1989</w:t>
            </w:r>
          </w:p>
        </w:tc>
      </w:tr>
      <w:tr w:rsidR="00F25AF9">
        <w:trPr>
          <w:trHeight w:hRule="exact" w:val="619"/>
          <w:jc w:val="center"/>
        </w:trPr>
        <w:tc>
          <w:tcPr>
            <w:tcW w:w="442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7.</w:t>
            </w:r>
          </w:p>
        </w:tc>
        <w:tc>
          <w:tcPr>
            <w:tcW w:w="385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80"/>
            </w:pPr>
            <w:r>
              <w:t>Куприянова Л.Л.</w:t>
            </w:r>
          </w:p>
        </w:tc>
        <w:tc>
          <w:tcPr>
            <w:tcW w:w="5765" w:type="dxa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left="180" w:firstLine="0"/>
            </w:pPr>
            <w:r>
              <w:t>Русский фольклор, учебник (1-4 классы), «Мнемозина», 2002</w:t>
            </w:r>
          </w:p>
        </w:tc>
      </w:tr>
      <w:tr w:rsidR="00F25AF9">
        <w:trPr>
          <w:trHeight w:hRule="exact" w:val="346"/>
          <w:jc w:val="center"/>
        </w:trPr>
        <w:tc>
          <w:tcPr>
            <w:tcW w:w="442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8.</w:t>
            </w:r>
          </w:p>
        </w:tc>
        <w:tc>
          <w:tcPr>
            <w:tcW w:w="385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80"/>
            </w:pPr>
            <w:r>
              <w:t>Колотыгина И.А.</w:t>
            </w:r>
          </w:p>
        </w:tc>
        <w:tc>
          <w:tcPr>
            <w:tcW w:w="5765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180"/>
            </w:pPr>
            <w:r>
              <w:t>Песни Ставропольского края. Исторический</w:t>
            </w:r>
          </w:p>
        </w:tc>
      </w:tr>
    </w:tbl>
    <w:p w:rsidR="00F25AF9" w:rsidRDefault="006B15AD">
      <w:pPr>
        <w:pStyle w:val="a7"/>
        <w:ind w:left="4464"/>
      </w:pPr>
      <w:r>
        <w:t>очерк // Музыкальный фольклор. Труды</w:t>
      </w:r>
    </w:p>
    <w:p w:rsidR="00F25AF9" w:rsidRDefault="006B15AD">
      <w:pPr>
        <w:pStyle w:val="a7"/>
        <w:ind w:left="4464"/>
      </w:pPr>
      <w:r>
        <w:t xml:space="preserve">ГМПИ им. Гнесиных. </w:t>
      </w:r>
      <w:proofErr w:type="spellStart"/>
      <w:r>
        <w:t>Вып</w:t>
      </w:r>
      <w:proofErr w:type="spellEnd"/>
      <w:r>
        <w:t>. 15. - М., 1974. - С.</w:t>
      </w:r>
      <w:r>
        <w:br w:type="page"/>
      </w:r>
    </w:p>
    <w:p w:rsidR="00F25AF9" w:rsidRDefault="006B15AD">
      <w:pPr>
        <w:pStyle w:val="a7"/>
        <w:jc w:val="center"/>
      </w:pPr>
      <w:r>
        <w:lastRenderedPageBreak/>
        <w:t>65 - 78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890"/>
        <w:gridCol w:w="268"/>
        <w:gridCol w:w="6053"/>
        <w:gridCol w:w="423"/>
      </w:tblGrid>
      <w:tr w:rsidR="00F25AF9">
        <w:trPr>
          <w:trHeight w:hRule="exact" w:val="638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9.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Мельник Е.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left="1080" w:firstLine="0"/>
            </w:pPr>
            <w:proofErr w:type="spellStart"/>
            <w:r>
              <w:t>Варженские</w:t>
            </w:r>
            <w:proofErr w:type="spellEnd"/>
            <w:r>
              <w:t xml:space="preserve"> певицы и их песни. М., «Советский композитор», 1986</w:t>
            </w:r>
          </w:p>
        </w:tc>
      </w:tr>
      <w:tr w:rsidR="00F25AF9">
        <w:trPr>
          <w:trHeight w:hRule="exact" w:val="648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10.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Новицкая М.Ю.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left="1080" w:firstLine="0"/>
            </w:pPr>
            <w:r>
              <w:t xml:space="preserve">От осени до осени. Хрестоматия. Издание центра </w:t>
            </w:r>
            <w:proofErr w:type="spellStart"/>
            <w:r>
              <w:t>Планетариум</w:t>
            </w:r>
            <w:proofErr w:type="spellEnd"/>
            <w:r>
              <w:t>. М., 1994</w:t>
            </w:r>
          </w:p>
        </w:tc>
      </w:tr>
      <w:tr w:rsidR="00F25AF9">
        <w:trPr>
          <w:trHeight w:hRule="exact" w:val="614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11.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proofErr w:type="spellStart"/>
            <w:r>
              <w:t>Прокопец</w:t>
            </w:r>
            <w:proofErr w:type="spellEnd"/>
            <w:r>
              <w:t xml:space="preserve"> О.Н.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left="1080" w:firstLine="0"/>
            </w:pPr>
            <w:r>
              <w:t>Традиционная культура Тульского края. М., 1998</w:t>
            </w:r>
          </w:p>
        </w:tc>
      </w:tr>
      <w:tr w:rsidR="00F25AF9">
        <w:trPr>
          <w:trHeight w:hRule="exact" w:val="355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12.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Руднева А.В.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left="1080" w:firstLine="0"/>
            </w:pPr>
            <w:r>
              <w:t xml:space="preserve">Курские танки и </w:t>
            </w:r>
            <w:proofErr w:type="spellStart"/>
            <w:r>
              <w:t>карагоды</w:t>
            </w:r>
            <w:proofErr w:type="spellEnd"/>
            <w:r>
              <w:t>. М.,1975</w:t>
            </w:r>
          </w:p>
        </w:tc>
      </w:tr>
      <w:tr w:rsidR="00F25AF9">
        <w:trPr>
          <w:trHeight w:hRule="exact" w:val="638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13.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proofErr w:type="spellStart"/>
            <w:r>
              <w:t>Рудиченко</w:t>
            </w:r>
            <w:proofErr w:type="spellEnd"/>
            <w:r>
              <w:t xml:space="preserve"> Т.С.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left="1080" w:firstLine="0"/>
            </w:pPr>
            <w:r>
              <w:t>Донская казачья песня в историческом развитии. Ростов, 2004</w:t>
            </w:r>
          </w:p>
        </w:tc>
      </w:tr>
      <w:tr w:rsidR="00F25AF9">
        <w:trPr>
          <w:trHeight w:hRule="exact" w:val="1286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14.</w:t>
            </w:r>
          </w:p>
        </w:tc>
        <w:tc>
          <w:tcPr>
            <w:tcW w:w="9634" w:type="dxa"/>
            <w:gridSpan w:val="4"/>
            <w:shd w:val="clear" w:color="auto" w:fill="auto"/>
            <w:vAlign w:val="bottom"/>
          </w:tcPr>
          <w:p w:rsidR="00F25AF9" w:rsidRDefault="006B15AD">
            <w:pPr>
              <w:pStyle w:val="a5"/>
              <w:tabs>
                <w:tab w:val="left" w:pos="3974"/>
              </w:tabs>
              <w:spacing w:line="240" w:lineRule="auto"/>
              <w:ind w:firstLine="220"/>
            </w:pPr>
            <w:r>
              <w:t>Толстая С.М.</w:t>
            </w:r>
            <w:r>
              <w:tab/>
              <w:t>Полесский народный календарь. М.,</w:t>
            </w:r>
          </w:p>
          <w:p w:rsidR="00F25AF9" w:rsidRDefault="006B15AD">
            <w:pPr>
              <w:pStyle w:val="a5"/>
              <w:spacing w:after="320" w:line="240" w:lineRule="auto"/>
              <w:ind w:firstLine="0"/>
              <w:jc w:val="center"/>
            </w:pPr>
            <w:r>
              <w:t>«Индрик», 2005</w:t>
            </w:r>
          </w:p>
          <w:p w:rsidR="00F25AF9" w:rsidRDefault="006B15AD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Список рекомендуемой нотной литературы</w:t>
            </w:r>
          </w:p>
        </w:tc>
      </w:tr>
      <w:tr w:rsidR="00F25AF9">
        <w:trPr>
          <w:trHeight w:hRule="exact" w:val="298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Анисимова А.П.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>Песни и сказки Пензенской области Пенза,1953</w:t>
            </w:r>
          </w:p>
        </w:tc>
      </w:tr>
      <w:tr w:rsidR="00F25AF9">
        <w:trPr>
          <w:trHeight w:hRule="exact" w:val="638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Бондарева Н.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>Русские народные песни Алтайского края. М., 1995</w:t>
            </w:r>
          </w:p>
        </w:tc>
      </w:tr>
      <w:tr w:rsidR="00F25AF9">
        <w:trPr>
          <w:trHeight w:hRule="exact" w:val="662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Ведерникова Н.М.</w:t>
            </w:r>
          </w:p>
        </w:tc>
        <w:tc>
          <w:tcPr>
            <w:tcW w:w="6744" w:type="dxa"/>
            <w:gridSpan w:val="3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>Фольклор Калужской губернии. ООО</w:t>
            </w:r>
          </w:p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>Издательство «Родник», 1998</w:t>
            </w:r>
          </w:p>
        </w:tc>
      </w:tr>
      <w:tr w:rsidR="00F25AF9">
        <w:trPr>
          <w:trHeight w:hRule="exact" w:val="643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Веретенников И.И.</w:t>
            </w:r>
          </w:p>
        </w:tc>
        <w:tc>
          <w:tcPr>
            <w:tcW w:w="6744" w:type="dxa"/>
            <w:gridSpan w:val="3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 xml:space="preserve">Южнорусские </w:t>
            </w:r>
            <w:proofErr w:type="spellStart"/>
            <w:r>
              <w:t>карагоды</w:t>
            </w:r>
            <w:proofErr w:type="spellEnd"/>
            <w:r>
              <w:t>. Белгород, «Везелица»,1993</w:t>
            </w:r>
          </w:p>
        </w:tc>
      </w:tr>
      <w:tr w:rsidR="00F25AF9">
        <w:trPr>
          <w:trHeight w:hRule="exact" w:val="629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5.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Власов А.Н.</w:t>
            </w:r>
          </w:p>
        </w:tc>
        <w:tc>
          <w:tcPr>
            <w:tcW w:w="6744" w:type="dxa"/>
            <w:gridSpan w:val="3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>«А в Усть-Цильме поют». Сборник. Издательство «ИнКа»,1992</w:t>
            </w:r>
          </w:p>
        </w:tc>
      </w:tr>
      <w:tr w:rsidR="00F25AF9">
        <w:trPr>
          <w:trHeight w:hRule="exact" w:val="662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6.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Гилярова Н.Н.</w:t>
            </w:r>
          </w:p>
        </w:tc>
        <w:tc>
          <w:tcPr>
            <w:tcW w:w="6744" w:type="dxa"/>
            <w:gridSpan w:val="3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>Музыкальный фольклор Рязанской области. 2-е издание. - Рязань: ОНМЦ, 1994</w:t>
            </w:r>
          </w:p>
        </w:tc>
      </w:tr>
      <w:tr w:rsidR="00F25AF9">
        <w:trPr>
          <w:trHeight w:hRule="exact" w:val="624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7.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Гилярова Н.Н.</w:t>
            </w:r>
          </w:p>
        </w:tc>
        <w:tc>
          <w:tcPr>
            <w:tcW w:w="6744" w:type="dxa"/>
            <w:gridSpan w:val="3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>Новогодние поздравительные песни Рязанской области. М., 1985</w:t>
            </w:r>
          </w:p>
        </w:tc>
      </w:tr>
      <w:tr w:rsidR="00F25AF9">
        <w:trPr>
          <w:trHeight w:hRule="exact" w:val="672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8.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Дорофеев Н.И.</w:t>
            </w:r>
          </w:p>
        </w:tc>
        <w:tc>
          <w:tcPr>
            <w:tcW w:w="6744" w:type="dxa"/>
            <w:gridSpan w:val="3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 xml:space="preserve">Русские народные песни Забайкалья. </w:t>
            </w:r>
            <w:proofErr w:type="spellStart"/>
            <w:r>
              <w:t>Семейский</w:t>
            </w:r>
            <w:proofErr w:type="spellEnd"/>
            <w:r>
              <w:t xml:space="preserve"> распев. «Советский композитор», 1989</w:t>
            </w:r>
          </w:p>
        </w:tc>
      </w:tr>
      <w:tr w:rsidR="00F25AF9">
        <w:trPr>
          <w:trHeight w:hRule="exact" w:val="619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9.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proofErr w:type="spellStart"/>
            <w:r>
              <w:t>Ефименкова</w:t>
            </w:r>
            <w:proofErr w:type="spellEnd"/>
            <w:r>
              <w:t xml:space="preserve"> Б.Б.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 xml:space="preserve">Северная </w:t>
            </w:r>
            <w:proofErr w:type="spellStart"/>
            <w:r>
              <w:t>причеть</w:t>
            </w:r>
            <w:proofErr w:type="spellEnd"/>
            <w:r>
              <w:t>. М., «Советский композитор», 1980</w:t>
            </w:r>
          </w:p>
        </w:tc>
      </w:tr>
      <w:tr w:rsidR="00F25AF9">
        <w:trPr>
          <w:trHeight w:hRule="exact" w:val="672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10.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proofErr w:type="spellStart"/>
            <w:r>
              <w:t>Мехнецов</w:t>
            </w:r>
            <w:proofErr w:type="spellEnd"/>
            <w:r>
              <w:t xml:space="preserve"> А.М.</w:t>
            </w:r>
          </w:p>
        </w:tc>
        <w:tc>
          <w:tcPr>
            <w:tcW w:w="6744" w:type="dxa"/>
            <w:gridSpan w:val="3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>Лирические песни Томского Приобья. Л., «Советский композитор», 1986</w:t>
            </w:r>
          </w:p>
        </w:tc>
      </w:tr>
      <w:tr w:rsidR="00F25AF9">
        <w:trPr>
          <w:trHeight w:hRule="exact" w:val="634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11.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proofErr w:type="spellStart"/>
            <w:r>
              <w:t>Мехнецов</w:t>
            </w:r>
            <w:proofErr w:type="spellEnd"/>
            <w:r>
              <w:t xml:space="preserve"> А.М.</w:t>
            </w:r>
          </w:p>
        </w:tc>
        <w:tc>
          <w:tcPr>
            <w:tcW w:w="6744" w:type="dxa"/>
            <w:gridSpan w:val="3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>Хороводные песни, записанные в Томской области. Л. «Советский композитор». 1973</w:t>
            </w:r>
          </w:p>
        </w:tc>
      </w:tr>
      <w:tr w:rsidR="00F25AF9">
        <w:trPr>
          <w:trHeight w:hRule="exact" w:val="638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12.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Померанцева Э.В.</w:t>
            </w:r>
          </w:p>
        </w:tc>
        <w:tc>
          <w:tcPr>
            <w:tcW w:w="6744" w:type="dxa"/>
            <w:gridSpan w:val="3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>Фольклор Ярославской области. Ярославское издательство,1958</w:t>
            </w:r>
          </w:p>
        </w:tc>
      </w:tr>
      <w:tr w:rsidR="00F25AF9">
        <w:trPr>
          <w:trHeight w:hRule="exact" w:val="658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13.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Потанина Р.П.</w:t>
            </w:r>
          </w:p>
        </w:tc>
        <w:tc>
          <w:tcPr>
            <w:tcW w:w="6744" w:type="dxa"/>
            <w:gridSpan w:val="3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>Обрядовые песни русской свадьбы Сибири. Новосибирск, «Наука», 1981</w:t>
            </w:r>
          </w:p>
        </w:tc>
      </w:tr>
      <w:tr w:rsidR="00F25AF9">
        <w:trPr>
          <w:trHeight w:hRule="exact" w:val="1291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14.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Рубцов Ф.А.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>Русские народные песни Смоленской области в записях 1930-1940-х годов. Ленинград.</w:t>
            </w:r>
          </w:p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>Всесоюзное издательство «Советский композитор», 1991</w:t>
            </w:r>
          </w:p>
        </w:tc>
      </w:tr>
      <w:tr w:rsidR="00F25AF9">
        <w:trPr>
          <w:trHeight w:hRule="exact" w:val="638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15.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Савельева Н.М.</w:t>
            </w:r>
          </w:p>
        </w:tc>
        <w:tc>
          <w:tcPr>
            <w:tcW w:w="6744" w:type="dxa"/>
            <w:gridSpan w:val="3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>Календарные и свадебные песни села Верещаки Брянской области. Сборник. Брянск, 1993</w:t>
            </w:r>
          </w:p>
        </w:tc>
      </w:tr>
      <w:tr w:rsidR="00F25AF9">
        <w:trPr>
          <w:trHeight w:hRule="exact" w:val="322"/>
          <w:jc w:val="center"/>
        </w:trPr>
        <w:tc>
          <w:tcPr>
            <w:tcW w:w="509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16.</w:t>
            </w:r>
          </w:p>
        </w:tc>
        <w:tc>
          <w:tcPr>
            <w:tcW w:w="2890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Савельева Н.М.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left="420" w:firstLine="0"/>
            </w:pPr>
            <w:r>
              <w:t>Сумские песни. М., МГК им. Чайковского, 1995</w:t>
            </w:r>
          </w:p>
        </w:tc>
      </w:tr>
      <w:tr w:rsidR="00F25AF9">
        <w:tblPrEx>
          <w:jc w:val="left"/>
        </w:tblPrEx>
        <w:trPr>
          <w:gridAfter w:val="1"/>
          <w:wAfter w:w="418" w:type="dxa"/>
          <w:trHeight w:hRule="exact" w:val="293"/>
        </w:trPr>
        <w:tc>
          <w:tcPr>
            <w:tcW w:w="514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lastRenderedPageBreak/>
              <w:t>17.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Тархова А., Мальков Н.</w:t>
            </w:r>
          </w:p>
        </w:tc>
        <w:tc>
          <w:tcPr>
            <w:tcW w:w="6053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140"/>
            </w:pPr>
            <w:r>
              <w:t>Песни села Канаевки. Пенза, 2006</w:t>
            </w:r>
          </w:p>
        </w:tc>
      </w:tr>
      <w:tr w:rsidR="00F25AF9">
        <w:tblPrEx>
          <w:jc w:val="left"/>
        </w:tblPrEx>
        <w:trPr>
          <w:gridAfter w:val="1"/>
          <w:wAfter w:w="418" w:type="dxa"/>
          <w:trHeight w:hRule="exact" w:val="994"/>
        </w:trPr>
        <w:tc>
          <w:tcPr>
            <w:tcW w:w="514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18.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Терентьева Л.А.</w:t>
            </w:r>
          </w:p>
        </w:tc>
        <w:tc>
          <w:tcPr>
            <w:tcW w:w="6053" w:type="dxa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left="140" w:firstLine="0"/>
            </w:pPr>
            <w:r>
              <w:t>Народные песни Куйбышевской области. Куйбышевский государственный институт культуры, 1983</w:t>
            </w:r>
          </w:p>
        </w:tc>
      </w:tr>
      <w:tr w:rsidR="00F25AF9">
        <w:tblPrEx>
          <w:jc w:val="left"/>
        </w:tblPrEx>
        <w:trPr>
          <w:gridAfter w:val="1"/>
          <w:wAfter w:w="418" w:type="dxa"/>
          <w:trHeight w:hRule="exact" w:val="643"/>
        </w:trPr>
        <w:tc>
          <w:tcPr>
            <w:tcW w:w="514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19.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Фёдоров А.И.</w:t>
            </w:r>
          </w:p>
        </w:tc>
        <w:tc>
          <w:tcPr>
            <w:tcW w:w="6053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left="140" w:firstLine="0"/>
            </w:pPr>
            <w:r>
              <w:t>Хороводные и игровые песни Сибири. Новосибирск, «Наука», 1985</w:t>
            </w:r>
          </w:p>
        </w:tc>
      </w:tr>
      <w:tr w:rsidR="00F25AF9">
        <w:tblPrEx>
          <w:jc w:val="left"/>
        </w:tblPrEx>
        <w:trPr>
          <w:gridAfter w:val="1"/>
          <w:wAfter w:w="418" w:type="dxa"/>
          <w:trHeight w:hRule="exact" w:val="322"/>
        </w:trPr>
        <w:tc>
          <w:tcPr>
            <w:tcW w:w="514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20.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proofErr w:type="spellStart"/>
            <w:r>
              <w:t>Христиансен</w:t>
            </w:r>
            <w:proofErr w:type="spellEnd"/>
            <w:r>
              <w:t xml:space="preserve"> Л.Л.</w:t>
            </w:r>
          </w:p>
        </w:tc>
        <w:tc>
          <w:tcPr>
            <w:tcW w:w="6053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left="140" w:firstLine="0"/>
            </w:pPr>
            <w:r>
              <w:t>Уральские народные песни.</w:t>
            </w:r>
          </w:p>
        </w:tc>
      </w:tr>
      <w:tr w:rsidR="00F25AF9">
        <w:tblPrEx>
          <w:jc w:val="left"/>
        </w:tblPrEx>
        <w:trPr>
          <w:gridAfter w:val="1"/>
          <w:wAfter w:w="418" w:type="dxa"/>
          <w:trHeight w:hRule="exact" w:val="638"/>
        </w:trPr>
        <w:tc>
          <w:tcPr>
            <w:tcW w:w="514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21.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Щуров В.М.</w:t>
            </w:r>
          </w:p>
        </w:tc>
        <w:tc>
          <w:tcPr>
            <w:tcW w:w="6053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left="140" w:firstLine="0"/>
            </w:pPr>
            <w:r>
              <w:t xml:space="preserve">Русские песни Алтая. Выпуск 1. Песни </w:t>
            </w:r>
            <w:proofErr w:type="spellStart"/>
            <w:r>
              <w:t>Убино</w:t>
            </w:r>
            <w:proofErr w:type="spellEnd"/>
            <w:r>
              <w:t>- Ульбинской долины. М., «Композитор», 2004</w:t>
            </w:r>
          </w:p>
        </w:tc>
      </w:tr>
      <w:tr w:rsidR="00F25AF9">
        <w:tblPrEx>
          <w:jc w:val="left"/>
        </w:tblPrEx>
        <w:trPr>
          <w:gridAfter w:val="1"/>
          <w:wAfter w:w="418" w:type="dxa"/>
          <w:trHeight w:hRule="exact" w:val="643"/>
        </w:trPr>
        <w:tc>
          <w:tcPr>
            <w:tcW w:w="514" w:type="dxa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0"/>
              <w:jc w:val="both"/>
            </w:pPr>
            <w:r>
              <w:t>22.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F25AF9" w:rsidRDefault="006B15AD">
            <w:pPr>
              <w:pStyle w:val="a5"/>
              <w:spacing w:line="240" w:lineRule="auto"/>
              <w:ind w:firstLine="220"/>
            </w:pPr>
            <w:r>
              <w:t>Щуров В.М.</w:t>
            </w:r>
          </w:p>
        </w:tc>
        <w:tc>
          <w:tcPr>
            <w:tcW w:w="6053" w:type="dxa"/>
            <w:shd w:val="clear" w:color="auto" w:fill="auto"/>
            <w:vAlign w:val="bottom"/>
          </w:tcPr>
          <w:p w:rsidR="00F25AF9" w:rsidRDefault="006B15AD">
            <w:pPr>
              <w:pStyle w:val="a5"/>
              <w:spacing w:line="240" w:lineRule="auto"/>
              <w:ind w:left="140" w:firstLine="0"/>
            </w:pPr>
            <w:r>
              <w:t>Южнорусская песенная традиция. Исследования. М., «Советский композитор»,1987</w:t>
            </w:r>
          </w:p>
        </w:tc>
      </w:tr>
    </w:tbl>
    <w:p w:rsidR="00F25AF9" w:rsidRDefault="00F25AF9">
      <w:pPr>
        <w:spacing w:after="319" w:line="1" w:lineRule="exact"/>
      </w:pPr>
    </w:p>
    <w:p w:rsidR="00F25AF9" w:rsidRDefault="006B15AD">
      <w:pPr>
        <w:pStyle w:val="1"/>
        <w:spacing w:line="206" w:lineRule="auto"/>
        <w:ind w:firstLine="0"/>
        <w:jc w:val="center"/>
      </w:pPr>
      <w:r>
        <w:rPr>
          <w:b/>
          <w:bCs/>
        </w:rPr>
        <w:t>Список рекомендуемых аудио и видеоматериалов</w:t>
      </w:r>
    </w:p>
    <w:p w:rsidR="00F25AF9" w:rsidRDefault="006B15AD">
      <w:pPr>
        <w:pStyle w:val="1"/>
        <w:spacing w:line="206" w:lineRule="auto"/>
        <w:ind w:firstLine="420"/>
      </w:pPr>
      <w:r>
        <w:rPr>
          <w:b/>
          <w:bCs/>
          <w:i/>
          <w:iCs/>
        </w:rPr>
        <w:t>аудио и граммофонные записи этнографических исполнителей и коллективов</w:t>
      </w:r>
    </w:p>
    <w:p w:rsidR="00F25AF9" w:rsidRDefault="006B15AD">
      <w:pPr>
        <w:pStyle w:val="22"/>
        <w:numPr>
          <w:ilvl w:val="0"/>
          <w:numId w:val="22"/>
        </w:numPr>
        <w:tabs>
          <w:tab w:val="left" w:pos="965"/>
          <w:tab w:val="left" w:pos="972"/>
        </w:tabs>
        <w:jc w:val="both"/>
      </w:pPr>
      <w:r>
        <w:t>Антология. «Музыкальный фольклор СССР», «Фирма Мелодия», 1989. Пластинка 1</w:t>
      </w:r>
    </w:p>
    <w:p w:rsidR="00F25AF9" w:rsidRDefault="006B15AD">
      <w:pPr>
        <w:pStyle w:val="22"/>
        <w:jc w:val="both"/>
      </w:pPr>
      <w:r>
        <w:t>«Народная музыка южной России», пластинка 2 «Песни русского казачества»</w:t>
      </w:r>
    </w:p>
    <w:p w:rsidR="00F25AF9" w:rsidRDefault="006B15AD">
      <w:pPr>
        <w:pStyle w:val="22"/>
        <w:numPr>
          <w:ilvl w:val="0"/>
          <w:numId w:val="22"/>
        </w:numPr>
        <w:tabs>
          <w:tab w:val="left" w:pos="972"/>
          <w:tab w:val="left" w:pos="984"/>
        </w:tabs>
        <w:jc w:val="both"/>
      </w:pPr>
      <w:r>
        <w:t>Антология. «Музыкальное творчество народов СССР», Музыкальный фольклор средней</w:t>
      </w:r>
    </w:p>
    <w:p w:rsidR="00F25AF9" w:rsidRDefault="006B15AD">
      <w:pPr>
        <w:pStyle w:val="22"/>
        <w:jc w:val="both"/>
      </w:pPr>
      <w:r>
        <w:t>полосы России и Поволжья, «Фирма Мелодия», 1990</w:t>
      </w:r>
    </w:p>
    <w:p w:rsidR="00F25AF9" w:rsidRDefault="006B15AD">
      <w:pPr>
        <w:pStyle w:val="22"/>
        <w:numPr>
          <w:ilvl w:val="0"/>
          <w:numId w:val="22"/>
        </w:numPr>
        <w:tabs>
          <w:tab w:val="left" w:pos="972"/>
          <w:tab w:val="left" w:pos="979"/>
        </w:tabs>
        <w:jc w:val="both"/>
      </w:pPr>
      <w:r>
        <w:t>Антология. «Музыкальное творчество народов СССР», Русская народная музыка Севера и</w:t>
      </w:r>
    </w:p>
    <w:p w:rsidR="00F25AF9" w:rsidRDefault="006B15AD">
      <w:pPr>
        <w:pStyle w:val="22"/>
        <w:jc w:val="both"/>
      </w:pPr>
      <w:r>
        <w:t>Сибири, ВТПО «Фирма Мелодия», 1990</w:t>
      </w:r>
    </w:p>
    <w:p w:rsidR="00F25AF9" w:rsidRDefault="006B15AD">
      <w:pPr>
        <w:pStyle w:val="22"/>
        <w:numPr>
          <w:ilvl w:val="0"/>
          <w:numId w:val="22"/>
        </w:numPr>
        <w:tabs>
          <w:tab w:val="left" w:pos="972"/>
          <w:tab w:val="left" w:pos="984"/>
        </w:tabs>
        <w:jc w:val="both"/>
      </w:pPr>
      <w:r>
        <w:t>Антология. «Музыкальное творчество народов СССР», Музыкальный фольклор западной</w:t>
      </w:r>
    </w:p>
    <w:p w:rsidR="00F25AF9" w:rsidRDefault="006B15AD">
      <w:pPr>
        <w:pStyle w:val="22"/>
        <w:jc w:val="both"/>
      </w:pPr>
      <w:r>
        <w:t>России, «Фирма Мелодия», 1990</w:t>
      </w:r>
    </w:p>
    <w:p w:rsidR="00F25AF9" w:rsidRDefault="006B15AD">
      <w:pPr>
        <w:pStyle w:val="22"/>
        <w:numPr>
          <w:ilvl w:val="0"/>
          <w:numId w:val="22"/>
        </w:numPr>
        <w:tabs>
          <w:tab w:val="left" w:pos="972"/>
          <w:tab w:val="left" w:pos="989"/>
        </w:tabs>
        <w:jc w:val="both"/>
      </w:pPr>
      <w:r>
        <w:t>«Антология народной музыки. Душа народа». «Фирма Мелодия», 2009</w:t>
      </w:r>
    </w:p>
    <w:p w:rsidR="00F25AF9" w:rsidRDefault="006B15AD">
      <w:pPr>
        <w:pStyle w:val="22"/>
        <w:numPr>
          <w:ilvl w:val="0"/>
          <w:numId w:val="22"/>
        </w:numPr>
        <w:tabs>
          <w:tab w:val="left" w:pos="972"/>
          <w:tab w:val="left" w:pos="984"/>
        </w:tabs>
        <w:jc w:val="both"/>
      </w:pPr>
      <w:r>
        <w:t>Песни Вятской губернии и Белорусского Полесья. (Аудио приложение к книге М. Л.</w:t>
      </w:r>
    </w:p>
    <w:p w:rsidR="00F25AF9" w:rsidRDefault="006B15AD">
      <w:pPr>
        <w:pStyle w:val="22"/>
        <w:jc w:val="both"/>
      </w:pPr>
      <w:r>
        <w:t>Копыловой «В поисках костяной иглы»</w:t>
      </w:r>
      <w:proofErr w:type="gramStart"/>
      <w:r>
        <w:t>) ,</w:t>
      </w:r>
      <w:proofErr w:type="gramEnd"/>
      <w:r>
        <w:t xml:space="preserve"> 2005:</w:t>
      </w:r>
    </w:p>
    <w:p w:rsidR="00F25AF9" w:rsidRDefault="006B15AD">
      <w:pPr>
        <w:pStyle w:val="22"/>
        <w:jc w:val="both"/>
      </w:pPr>
      <w:r>
        <w:t>Экспедиционные записи Вятской губернии «Календарь» и «Свадьба»</w:t>
      </w:r>
    </w:p>
    <w:p w:rsidR="00F25AF9" w:rsidRDefault="006B15AD">
      <w:pPr>
        <w:pStyle w:val="22"/>
        <w:numPr>
          <w:ilvl w:val="0"/>
          <w:numId w:val="22"/>
        </w:numPr>
        <w:tabs>
          <w:tab w:val="left" w:pos="972"/>
          <w:tab w:val="left" w:pos="984"/>
        </w:tabs>
        <w:jc w:val="both"/>
      </w:pPr>
      <w:r>
        <w:t>Из коллекции Кабинета народной музыки Воронежской государственной академии</w:t>
      </w:r>
    </w:p>
    <w:p w:rsidR="00F25AF9" w:rsidRDefault="006B15AD">
      <w:pPr>
        <w:pStyle w:val="22"/>
        <w:jc w:val="both"/>
      </w:pPr>
      <w:r>
        <w:t xml:space="preserve">искусств, выпуски 1-8, «Фольклорный ансамбль села </w:t>
      </w:r>
      <w:proofErr w:type="spellStart"/>
      <w:r>
        <w:t>Фощеватово</w:t>
      </w:r>
      <w:proofErr w:type="spellEnd"/>
      <w:r>
        <w:t xml:space="preserve"> Белгородской области», «Фольклорный ансамбль села </w:t>
      </w:r>
      <w:proofErr w:type="spellStart"/>
      <w:r>
        <w:t>Плёхово</w:t>
      </w:r>
      <w:proofErr w:type="spellEnd"/>
      <w:r>
        <w:t xml:space="preserve"> Курской области», «Фольклорный ансамбль Русская </w:t>
      </w:r>
      <w:proofErr w:type="spellStart"/>
      <w:r>
        <w:t>Буйловка</w:t>
      </w:r>
      <w:proofErr w:type="spellEnd"/>
      <w:r>
        <w:t xml:space="preserve"> Воронежской области», «Фольклорный ансамбль села </w:t>
      </w:r>
      <w:proofErr w:type="spellStart"/>
      <w:r>
        <w:t>Глуховка</w:t>
      </w:r>
      <w:proofErr w:type="spellEnd"/>
      <w:r>
        <w:t xml:space="preserve"> Белгородской области», «Фольклорный ансамбль сел </w:t>
      </w:r>
      <w:proofErr w:type="spellStart"/>
      <w:r>
        <w:t>Пузево</w:t>
      </w:r>
      <w:proofErr w:type="spellEnd"/>
      <w:r>
        <w:t xml:space="preserve"> и </w:t>
      </w:r>
      <w:proofErr w:type="spellStart"/>
      <w:r>
        <w:t>Гвазда</w:t>
      </w:r>
      <w:proofErr w:type="spellEnd"/>
      <w:r>
        <w:t xml:space="preserve"> Воронежской области», «Фольклорный ансамбль «Воля» Воронежского государственного института искусств»</w:t>
      </w:r>
    </w:p>
    <w:p w:rsidR="00F25AF9" w:rsidRDefault="006B15AD">
      <w:pPr>
        <w:pStyle w:val="22"/>
        <w:numPr>
          <w:ilvl w:val="0"/>
          <w:numId w:val="22"/>
        </w:numPr>
        <w:tabs>
          <w:tab w:val="left" w:pos="972"/>
          <w:tab w:val="left" w:pos="979"/>
        </w:tabs>
        <w:jc w:val="both"/>
      </w:pPr>
      <w:r>
        <w:t>Из собрания фонограмм архива Института русской литературы (Пушкинский Дом) РАН,</w:t>
      </w:r>
    </w:p>
    <w:p w:rsidR="00F25AF9" w:rsidRDefault="006B15AD">
      <w:pPr>
        <w:pStyle w:val="22"/>
        <w:jc w:val="both"/>
      </w:pPr>
      <w:r>
        <w:t>«Эпические стихи и притчи Русского Севера», 1986</w:t>
      </w:r>
    </w:p>
    <w:p w:rsidR="00F25AF9" w:rsidRDefault="006B15AD">
      <w:pPr>
        <w:pStyle w:val="22"/>
        <w:numPr>
          <w:ilvl w:val="0"/>
          <w:numId w:val="22"/>
        </w:numPr>
        <w:tabs>
          <w:tab w:val="left" w:pos="972"/>
          <w:tab w:val="left" w:pos="984"/>
        </w:tabs>
        <w:jc w:val="both"/>
      </w:pPr>
      <w:r>
        <w:t>Из собрания фонограмм архива Института русской литературы (Пушкинский Дом) РАН,</w:t>
      </w:r>
    </w:p>
    <w:p w:rsidR="00F25AF9" w:rsidRDefault="006B15AD">
      <w:pPr>
        <w:pStyle w:val="22"/>
        <w:jc w:val="both"/>
      </w:pPr>
      <w:r>
        <w:t>«Музыкальный эпос русского севера», 2008 год</w:t>
      </w:r>
    </w:p>
    <w:p w:rsidR="00F25AF9" w:rsidRDefault="006B15AD">
      <w:pPr>
        <w:pStyle w:val="22"/>
        <w:numPr>
          <w:ilvl w:val="0"/>
          <w:numId w:val="22"/>
        </w:numPr>
        <w:tabs>
          <w:tab w:val="left" w:pos="970"/>
          <w:tab w:val="left" w:pos="972"/>
        </w:tabs>
        <w:jc w:val="both"/>
      </w:pPr>
      <w:r>
        <w:t>«На Петра хлеб пекла». Исторические концерты Фольклорной комиссии. (Песни Русско-</w:t>
      </w:r>
    </w:p>
    <w:p w:rsidR="00F25AF9" w:rsidRDefault="006B15AD">
      <w:pPr>
        <w:pStyle w:val="22"/>
        <w:jc w:val="both"/>
      </w:pPr>
      <w:r>
        <w:t xml:space="preserve">Белорусско-Украинского пограничья). - 2009, </w:t>
      </w:r>
      <w:r>
        <w:rPr>
          <w:lang w:val="en-US" w:eastAsia="en-US" w:bidi="en-US"/>
        </w:rPr>
        <w:t>APE</w:t>
      </w:r>
    </w:p>
    <w:p w:rsidR="00F25AF9" w:rsidRDefault="006B15AD">
      <w:pPr>
        <w:pStyle w:val="22"/>
        <w:numPr>
          <w:ilvl w:val="0"/>
          <w:numId w:val="22"/>
        </w:numPr>
        <w:tabs>
          <w:tab w:val="left" w:pos="972"/>
          <w:tab w:val="left" w:pos="1032"/>
        </w:tabs>
        <w:jc w:val="both"/>
      </w:pPr>
      <w:r>
        <w:t>«Конь бежит колокол звенит». Песни Архангельской, Псковской и Витебской земель, 1999</w:t>
      </w:r>
    </w:p>
    <w:p w:rsidR="00F25AF9" w:rsidRDefault="006B15AD">
      <w:pPr>
        <w:pStyle w:val="22"/>
        <w:numPr>
          <w:ilvl w:val="0"/>
          <w:numId w:val="22"/>
        </w:numPr>
        <w:tabs>
          <w:tab w:val="left" w:pos="965"/>
          <w:tab w:val="left" w:pos="972"/>
        </w:tabs>
        <w:jc w:val="both"/>
      </w:pPr>
      <w:r>
        <w:t>Народный календарь. Песни народных праздников и обрядов. Выпуски 1 и 2. «Фирма</w:t>
      </w:r>
    </w:p>
    <w:p w:rsidR="00F25AF9" w:rsidRDefault="006B15AD">
      <w:pPr>
        <w:pStyle w:val="22"/>
        <w:jc w:val="both"/>
      </w:pPr>
      <w:r>
        <w:t>Мелодия», 1989</w:t>
      </w:r>
    </w:p>
    <w:p w:rsidR="00F25AF9" w:rsidRDefault="006B15AD">
      <w:pPr>
        <w:pStyle w:val="22"/>
        <w:numPr>
          <w:ilvl w:val="0"/>
          <w:numId w:val="22"/>
        </w:numPr>
        <w:tabs>
          <w:tab w:val="left" w:pos="970"/>
          <w:tab w:val="left" w:pos="972"/>
        </w:tabs>
        <w:jc w:val="both"/>
      </w:pPr>
      <w:r>
        <w:t xml:space="preserve">Традиционная музыка русского северо-запада «Музыка Русского </w:t>
      </w:r>
      <w:proofErr w:type="spellStart"/>
      <w:r>
        <w:t>Поозерья</w:t>
      </w:r>
      <w:proofErr w:type="spellEnd"/>
      <w:r>
        <w:t>»,</w:t>
      </w:r>
    </w:p>
    <w:p w:rsidR="00F25AF9" w:rsidRDefault="006B15AD">
      <w:pPr>
        <w:pStyle w:val="22"/>
        <w:jc w:val="both"/>
      </w:pPr>
      <w:proofErr w:type="spellStart"/>
      <w:r>
        <w:rPr>
          <w:lang w:val="en-US" w:eastAsia="en-US" w:bidi="en-US"/>
        </w:rPr>
        <w:t>LiveMusicTradition</w:t>
      </w:r>
      <w:proofErr w:type="spellEnd"/>
      <w:r>
        <w:rPr>
          <w:lang w:val="en-US" w:eastAsia="en-US" w:bidi="en-US"/>
        </w:rPr>
        <w:t xml:space="preserve">, </w:t>
      </w:r>
      <w:r>
        <w:t>2005</w:t>
      </w:r>
    </w:p>
    <w:p w:rsidR="00F25AF9" w:rsidRDefault="006B15AD">
      <w:pPr>
        <w:pStyle w:val="22"/>
        <w:numPr>
          <w:ilvl w:val="0"/>
          <w:numId w:val="22"/>
        </w:numPr>
        <w:tabs>
          <w:tab w:val="left" w:pos="970"/>
          <w:tab w:val="left" w:pos="972"/>
        </w:tabs>
        <w:jc w:val="both"/>
      </w:pPr>
      <w:r>
        <w:t xml:space="preserve">Традиционное искусство </w:t>
      </w:r>
      <w:proofErr w:type="spellStart"/>
      <w:r>
        <w:t>Поозерья</w:t>
      </w:r>
      <w:proofErr w:type="spellEnd"/>
      <w:r>
        <w:t>. «</w:t>
      </w:r>
      <w:proofErr w:type="spellStart"/>
      <w:r>
        <w:t>Вечериночная</w:t>
      </w:r>
      <w:proofErr w:type="spellEnd"/>
      <w:r>
        <w:t xml:space="preserve"> музыка». «Мелодия», 1990</w:t>
      </w:r>
    </w:p>
    <w:p w:rsidR="00F25AF9" w:rsidRDefault="006B15AD">
      <w:pPr>
        <w:pStyle w:val="22"/>
        <w:numPr>
          <w:ilvl w:val="0"/>
          <w:numId w:val="22"/>
        </w:numPr>
        <w:tabs>
          <w:tab w:val="left" w:pos="965"/>
          <w:tab w:val="left" w:pos="972"/>
        </w:tabs>
        <w:jc w:val="both"/>
      </w:pPr>
      <w:r>
        <w:t xml:space="preserve">«Казаки - </w:t>
      </w:r>
      <w:proofErr w:type="spellStart"/>
      <w:r>
        <w:t>некрасовцы</w:t>
      </w:r>
      <w:proofErr w:type="spellEnd"/>
      <w:r>
        <w:t xml:space="preserve"> на концерте в Московской консерватории». «Мелодия», 1984</w:t>
      </w:r>
    </w:p>
    <w:p w:rsidR="00F25AF9" w:rsidRDefault="006B15AD">
      <w:pPr>
        <w:pStyle w:val="22"/>
        <w:jc w:val="center"/>
      </w:pPr>
      <w:r>
        <w:rPr>
          <w:b/>
          <w:bCs/>
          <w:i/>
          <w:iCs/>
        </w:rPr>
        <w:t>записи фонотеки отдела РНХ музыкального колледжа им. Гнесиных</w:t>
      </w:r>
    </w:p>
    <w:p w:rsidR="00F25AF9" w:rsidRDefault="006B15AD">
      <w:pPr>
        <w:pStyle w:val="22"/>
        <w:numPr>
          <w:ilvl w:val="0"/>
          <w:numId w:val="23"/>
        </w:numPr>
        <w:tabs>
          <w:tab w:val="left" w:pos="686"/>
          <w:tab w:val="left" w:pos="690"/>
        </w:tabs>
        <w:jc w:val="both"/>
      </w:pPr>
      <w:r>
        <w:t>Западнорусский певческий стиль: песни Брянской, Калужской, Псковской и Смоленской</w:t>
      </w:r>
    </w:p>
    <w:p w:rsidR="00F25AF9" w:rsidRDefault="006B15AD">
      <w:pPr>
        <w:pStyle w:val="22"/>
        <w:jc w:val="both"/>
      </w:pPr>
      <w:r>
        <w:t>областей</w:t>
      </w:r>
    </w:p>
    <w:p w:rsidR="00F25AF9" w:rsidRDefault="006B15AD">
      <w:pPr>
        <w:pStyle w:val="22"/>
        <w:numPr>
          <w:ilvl w:val="0"/>
          <w:numId w:val="23"/>
        </w:numPr>
        <w:tabs>
          <w:tab w:val="left" w:pos="690"/>
          <w:tab w:val="left" w:pos="701"/>
        </w:tabs>
        <w:jc w:val="both"/>
      </w:pPr>
      <w:r>
        <w:t xml:space="preserve">Казачья певческая традиция: Дон, Кубань, </w:t>
      </w:r>
      <w:proofErr w:type="spellStart"/>
      <w:r>
        <w:t>Некрасовцы</w:t>
      </w:r>
      <w:proofErr w:type="spellEnd"/>
      <w:r>
        <w:t>, Оренбургские казаки, Терцы</w:t>
      </w:r>
    </w:p>
    <w:p w:rsidR="00F25AF9" w:rsidRDefault="006B15AD">
      <w:pPr>
        <w:pStyle w:val="22"/>
        <w:numPr>
          <w:ilvl w:val="0"/>
          <w:numId w:val="23"/>
        </w:numPr>
        <w:tabs>
          <w:tab w:val="left" w:pos="690"/>
          <w:tab w:val="left" w:pos="701"/>
        </w:tabs>
        <w:jc w:val="both"/>
      </w:pPr>
      <w:r>
        <w:t>Северный певческий стиль: песни Архангельской, Вологодской, Ленинградской, Мурманской</w:t>
      </w:r>
    </w:p>
    <w:p w:rsidR="00F25AF9" w:rsidRDefault="006B15AD">
      <w:pPr>
        <w:pStyle w:val="22"/>
        <w:spacing w:after="160"/>
        <w:jc w:val="both"/>
      </w:pPr>
      <w:r>
        <w:t>областей</w:t>
      </w:r>
    </w:p>
    <w:p w:rsidR="00F25AF9" w:rsidRDefault="006B15AD">
      <w:pPr>
        <w:pStyle w:val="22"/>
        <w:numPr>
          <w:ilvl w:val="0"/>
          <w:numId w:val="23"/>
        </w:numPr>
        <w:tabs>
          <w:tab w:val="left" w:pos="693"/>
          <w:tab w:val="left" w:pos="706"/>
        </w:tabs>
      </w:pPr>
      <w:r>
        <w:lastRenderedPageBreak/>
        <w:t>Сибирская певческая традиция: песни Кемеровской, Новосибирской, Омской, Свердловской</w:t>
      </w:r>
    </w:p>
    <w:p w:rsidR="00F25AF9" w:rsidRDefault="006B15AD">
      <w:pPr>
        <w:pStyle w:val="22"/>
      </w:pPr>
      <w:r>
        <w:t>областей и Красноярского края</w:t>
      </w:r>
    </w:p>
    <w:p w:rsidR="00F25AF9" w:rsidRDefault="006B15AD">
      <w:pPr>
        <w:pStyle w:val="22"/>
        <w:numPr>
          <w:ilvl w:val="0"/>
          <w:numId w:val="23"/>
        </w:numPr>
        <w:tabs>
          <w:tab w:val="left" w:pos="693"/>
          <w:tab w:val="left" w:pos="701"/>
        </w:tabs>
      </w:pPr>
      <w:r>
        <w:t>Средне-Волжский певческий стиль: Пенза, Саратов, Ульяновск, Уфа</w:t>
      </w:r>
    </w:p>
    <w:p w:rsidR="00F25AF9" w:rsidRDefault="006B15AD">
      <w:pPr>
        <w:pStyle w:val="22"/>
        <w:numPr>
          <w:ilvl w:val="0"/>
          <w:numId w:val="23"/>
        </w:numPr>
        <w:tabs>
          <w:tab w:val="left" w:pos="693"/>
          <w:tab w:val="left" w:pos="701"/>
        </w:tabs>
      </w:pPr>
      <w:r>
        <w:t>Среднерусский певческий стиль: песни Ивановской, Костромской, Московской и Тульской</w:t>
      </w:r>
    </w:p>
    <w:p w:rsidR="00F25AF9" w:rsidRDefault="006B15AD">
      <w:pPr>
        <w:pStyle w:val="22"/>
      </w:pPr>
      <w:r>
        <w:t>областей</w:t>
      </w:r>
    </w:p>
    <w:p w:rsidR="00F25AF9" w:rsidRDefault="006B15AD">
      <w:pPr>
        <w:pStyle w:val="22"/>
        <w:numPr>
          <w:ilvl w:val="0"/>
          <w:numId w:val="23"/>
        </w:numPr>
        <w:tabs>
          <w:tab w:val="left" w:pos="693"/>
          <w:tab w:val="left" w:pos="696"/>
        </w:tabs>
      </w:pPr>
      <w:r>
        <w:t>Уральская певческая традиция: заводской фольклор</w:t>
      </w:r>
    </w:p>
    <w:p w:rsidR="00F25AF9" w:rsidRDefault="006B15AD">
      <w:pPr>
        <w:pStyle w:val="22"/>
        <w:numPr>
          <w:ilvl w:val="0"/>
          <w:numId w:val="23"/>
        </w:numPr>
        <w:tabs>
          <w:tab w:val="left" w:pos="693"/>
          <w:tab w:val="left" w:pos="696"/>
        </w:tabs>
      </w:pPr>
      <w:r>
        <w:t>Южнорусская певческая традиция: песни Белгородской, Воронежской, Курской, Липецкой,</w:t>
      </w:r>
    </w:p>
    <w:p w:rsidR="00F25AF9" w:rsidRDefault="006B15AD">
      <w:pPr>
        <w:pStyle w:val="22"/>
      </w:pPr>
      <w:r>
        <w:t>Рязанской областей</w:t>
      </w:r>
    </w:p>
    <w:p w:rsidR="00F25AF9" w:rsidRDefault="006B15AD">
      <w:pPr>
        <w:pStyle w:val="22"/>
        <w:jc w:val="center"/>
      </w:pPr>
      <w:r>
        <w:rPr>
          <w:b/>
          <w:bCs/>
          <w:i/>
          <w:iCs/>
        </w:rPr>
        <w:t>другие аудио и видеоматериалы</w:t>
      </w:r>
    </w:p>
    <w:p w:rsidR="00F25AF9" w:rsidRDefault="006B15AD">
      <w:pPr>
        <w:pStyle w:val="22"/>
        <w:numPr>
          <w:ilvl w:val="0"/>
          <w:numId w:val="24"/>
        </w:numPr>
        <w:tabs>
          <w:tab w:val="left" w:pos="262"/>
        </w:tabs>
      </w:pPr>
      <w:r>
        <w:t>цикл видео фильмов «Мировая деревня» и «За околицей»;</w:t>
      </w:r>
    </w:p>
    <w:p w:rsidR="00F25AF9" w:rsidRDefault="006B15AD">
      <w:pPr>
        <w:pStyle w:val="22"/>
        <w:numPr>
          <w:ilvl w:val="0"/>
          <w:numId w:val="24"/>
        </w:numPr>
        <w:tabs>
          <w:tab w:val="left" w:pos="262"/>
        </w:tabs>
      </w:pPr>
      <w:r>
        <w:t>телевизионные передачи из цикла «Странствия музыканта» ТМК «Россия-Культура»;</w:t>
      </w:r>
    </w:p>
    <w:p w:rsidR="00F25AF9" w:rsidRDefault="006B15AD">
      <w:pPr>
        <w:pStyle w:val="22"/>
        <w:numPr>
          <w:ilvl w:val="0"/>
          <w:numId w:val="24"/>
        </w:numPr>
        <w:tabs>
          <w:tab w:val="left" w:pos="267"/>
        </w:tabs>
      </w:pPr>
      <w:r>
        <w:t xml:space="preserve">экспедиционные записи отечественных фольклористов: Гиляровой Н.Н, Кабанова А.С., Красовского А.В., Медведевой В.Н., </w:t>
      </w:r>
      <w:proofErr w:type="spellStart"/>
      <w:r>
        <w:t>Мехнецова</w:t>
      </w:r>
      <w:proofErr w:type="spellEnd"/>
      <w:r>
        <w:t xml:space="preserve"> А.М., Пушкиной С.И., Щурова </w:t>
      </w:r>
      <w:proofErr w:type="spellStart"/>
      <w:r>
        <w:t>В.М.и</w:t>
      </w:r>
      <w:proofErr w:type="spellEnd"/>
      <w:r>
        <w:t xml:space="preserve"> др.</w:t>
      </w:r>
    </w:p>
    <w:sectPr w:rsidR="00F25AF9">
      <w:footerReference w:type="default" r:id="rId11"/>
      <w:pgSz w:w="11900" w:h="16840"/>
      <w:pgMar w:top="570" w:right="690" w:bottom="1228" w:left="583" w:header="1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15AD" w:rsidRDefault="006B15AD">
      <w:r>
        <w:separator/>
      </w:r>
    </w:p>
  </w:endnote>
  <w:endnote w:type="continuationSeparator" w:id="0">
    <w:p w:rsidR="006B15AD" w:rsidRDefault="006B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5AF9" w:rsidRDefault="006B15A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9992360</wp:posOffset>
              </wp:positionV>
              <wp:extent cx="12509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5AF9" w:rsidRDefault="006B15AD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0C89" w:rsidRPr="00A90C89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2.95pt;margin-top:786.8pt;width:9.8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C4gAEAAP4CAAAOAAAAZHJzL2Uyb0RvYy54bWysUsFOwzAMvSPxD1HurGXSplGtm0AIhIQA&#10;afABaZqslZo4isPa/T1O1m0IboiL49jJ8/Ozl+vBdGynPLZgS349yTlTVkLd2m3JP94frhacYRC2&#10;Fh1YVfK9Qr5eXV4se1eoKTTQ1cozArFY9K7kTQiuyDKUjTICJ+CUpaQGb0Sgq99mtRc9oZsum+b5&#10;POvB186DVIgUvT8k+Srha61keNUaVWBdyYlbSNYnW0WbrZai2HrhmlaONMQfWBjRWip6groXQbBP&#10;3/6CMq30gKDDRILJQOtWqtQDdXOd/+hm0winUi8kDrqTTPh/sPJlt3FvnoXhDgYaYBSkd1ggBWM/&#10;g/YmnsSUUZ4k3J9kU0NgMn6azvKbGWeSUovFdD6LINn5r/MYHhUYFp2SexpK0krsnjEcnh6fxFIW&#10;Htqui/EzkeiFoRpGdhXUeyLd09xKbmmxOOueLMkSR3x0/NGpRieCo7v9DFQg1Y2oB6ixGImcmI8L&#10;Eaf4/Z5endd29QUAAP//AwBQSwMEFAAGAAgAAAAhADmtKtreAAAADQEAAA8AAABkcnMvZG93bnJl&#10;di54bWxMj81OwzAQhO9IvIO1SNyoA8hJCHEqVIkLNwpC4ubG2zjCP5Htpsnbsz3BbXdnNPtNu12c&#10;ZTPGNAYv4X5TAEPfBz36QcLnx+tdDSxl5bWywaOEFRNsu+urVjU6nP07zvs8MArxqVESTM5Tw3nq&#10;DTqVNmFCT9oxRKcyrXHgOqozhTvLH4qi5E6Nnj4YNeHOYP+zPzkJ1fIVcEq4w+/j3EczrrV9W6W8&#10;vVlenoFlXPKfGS74hA4dMR3CyevErARRiyeykiCqxxIYWcpC0HC4nOpKAO9a/r9F9wsAAP//AwBQ&#10;SwECLQAUAAYACAAAACEAtoM4kv4AAADhAQAAEwAAAAAAAAAAAAAAAAAAAAAAW0NvbnRlbnRfVHlw&#10;ZXNdLnhtbFBLAQItABQABgAIAAAAIQA4/SH/1gAAAJQBAAALAAAAAAAAAAAAAAAAAC8BAABfcmVs&#10;cy8ucmVsc1BLAQItABQABgAIAAAAIQDQb1C4gAEAAP4CAAAOAAAAAAAAAAAAAAAAAC4CAABkcnMv&#10;ZTJvRG9jLnhtbFBLAQItABQABgAIAAAAIQA5rSra3gAAAA0BAAAPAAAAAAAAAAAAAAAAANoDAABk&#10;cnMvZG93bnJldi54bWxQSwUGAAAAAAQABADzAAAA5QQAAAAA&#10;" filled="f" stroked="f">
              <v:textbox style="mso-fit-shape-to-text:t" inset="0,0,0,0">
                <w:txbxContent>
                  <w:p w:rsidR="00F25AF9" w:rsidRDefault="006B15AD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90C89" w:rsidRPr="00A90C89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5AF9" w:rsidRDefault="00F25AF9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5AF9" w:rsidRDefault="00F25AF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5AF9" w:rsidRDefault="006B15A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9992360</wp:posOffset>
              </wp:positionV>
              <wp:extent cx="12509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5AF9" w:rsidRDefault="006B15AD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0C89" w:rsidRPr="00A90C89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20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2.95pt;margin-top:786.8pt;width:9.85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fZgwEAAAUDAAAOAAAAZHJzL2Uyb0RvYy54bWysUttKAzEQfRf8h5B3u2uhUpduiyIVQVRQ&#10;PyDNJt3AJhMyaXf7907Sm+ib+DKZzCRnzpyZ2WKwHduqgAZcza9HJWfKSWiMW9f882N5NeUMo3CN&#10;6MCpmu8U8sX88mLW+0qNoYWuUYERiMOq9zVvY/RVUaBslRU4Aq8cJTUEKyJdw7pogugJ3XbFuCxv&#10;ih5C4wNIhUjRh32SzzO+1krGV61RRdbVnLjFbEO2q2SL+UxU6yB8a+SBhvgDCyuMo6InqAcRBdsE&#10;8wvKGhkAQceRBFuA1kaq3AN1c13+6Oa9FV7lXkgc9CeZ8P9g5cv23b8FFod7GGiASZDeY4UUTP0M&#10;Oth0ElNGeZJwd5JNDZHJ9Gk8KW8nnElKTafjm0kCKc5/fcD4qMCy5NQ80FCyVmL7jHH/9PgklXKw&#10;NF2X4mciyYvDamCm+UZyBc2OuPc0vpo72i/OuidH6qRJH51wdFYHJ9VAf7eJVCeXT+B7qENN0jo3&#10;cNiLNMzv9/zqvL3zLwAAAP//AwBQSwMEFAAGAAgAAAAhADmtKtreAAAADQEAAA8AAABkcnMvZG93&#10;bnJldi54bWxMj81OwzAQhO9IvIO1SNyoA8hJCHEqVIkLNwpC4ubG2zjCP5Htpsnbsz3BbXdnNPtN&#10;u12cZTPGNAYv4X5TAEPfBz36QcLnx+tdDSxl5bWywaOEFRNsu+urVjU6nP07zvs8MArxqVESTM5T&#10;w3nqDTqVNmFCT9oxRKcyrXHgOqozhTvLH4qi5E6Nnj4YNeHOYP+zPzkJ1fIVcEq4w+/j3EczrrV9&#10;W6W8vVlenoFlXPKfGS74hA4dMR3CyevErARRiyeykiCqxxIYWcpC0HC4nOpKAO9a/r9F9wsAAP//&#10;AwBQSwECLQAUAAYACAAAACEAtoM4kv4AAADhAQAAEwAAAAAAAAAAAAAAAAAAAAAAW0NvbnRlbnRf&#10;VHlwZXNdLnhtbFBLAQItABQABgAIAAAAIQA4/SH/1gAAAJQBAAALAAAAAAAAAAAAAAAAAC8BAABf&#10;cmVscy8ucmVsc1BLAQItABQABgAIAAAAIQB8IJfZgwEAAAUDAAAOAAAAAAAAAAAAAAAAAC4CAABk&#10;cnMvZTJvRG9jLnhtbFBLAQItABQABgAIAAAAIQA5rSra3gAAAA0BAAAPAAAAAAAAAAAAAAAAAN0D&#10;AABkcnMvZG93bnJldi54bWxQSwUGAAAAAAQABADzAAAA6AQAAAAA&#10;" filled="f" stroked="f">
              <v:textbox style="mso-fit-shape-to-text:t" inset="0,0,0,0">
                <w:txbxContent>
                  <w:p w:rsidR="00F25AF9" w:rsidRDefault="006B15AD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90C89" w:rsidRPr="00A90C89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20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15AD" w:rsidRDefault="006B15AD"/>
  </w:footnote>
  <w:footnote w:type="continuationSeparator" w:id="0">
    <w:p w:rsidR="006B15AD" w:rsidRDefault="006B15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C52"/>
    <w:multiLevelType w:val="multilevel"/>
    <w:tmpl w:val="76507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83B16"/>
    <w:multiLevelType w:val="multilevel"/>
    <w:tmpl w:val="E2045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3070A"/>
    <w:multiLevelType w:val="multilevel"/>
    <w:tmpl w:val="6F86E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B61E5"/>
    <w:multiLevelType w:val="multilevel"/>
    <w:tmpl w:val="A26ED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9C1802"/>
    <w:multiLevelType w:val="multilevel"/>
    <w:tmpl w:val="629C5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6C4C3D"/>
    <w:multiLevelType w:val="multilevel"/>
    <w:tmpl w:val="EFAE6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E75DED"/>
    <w:multiLevelType w:val="multilevel"/>
    <w:tmpl w:val="4B543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8427CF"/>
    <w:multiLevelType w:val="multilevel"/>
    <w:tmpl w:val="E66AF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FF5FED"/>
    <w:multiLevelType w:val="multilevel"/>
    <w:tmpl w:val="A814991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F17EA5"/>
    <w:multiLevelType w:val="multilevel"/>
    <w:tmpl w:val="8D9AB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5D26E1"/>
    <w:multiLevelType w:val="multilevel"/>
    <w:tmpl w:val="6D2A7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C37962"/>
    <w:multiLevelType w:val="multilevel"/>
    <w:tmpl w:val="ECC6E5A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E24776"/>
    <w:multiLevelType w:val="multilevel"/>
    <w:tmpl w:val="686EB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470A2E"/>
    <w:multiLevelType w:val="multilevel"/>
    <w:tmpl w:val="8DB27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64359F"/>
    <w:multiLevelType w:val="multilevel"/>
    <w:tmpl w:val="B4328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464641"/>
    <w:multiLevelType w:val="multilevel"/>
    <w:tmpl w:val="E4DC7C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822333"/>
    <w:multiLevelType w:val="multilevel"/>
    <w:tmpl w:val="49D4C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4975D2"/>
    <w:multiLevelType w:val="multilevel"/>
    <w:tmpl w:val="7C7400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B13BE2"/>
    <w:multiLevelType w:val="multilevel"/>
    <w:tmpl w:val="2CF86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1D03E2"/>
    <w:multiLevelType w:val="multilevel"/>
    <w:tmpl w:val="5EB49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5E23D4"/>
    <w:multiLevelType w:val="multilevel"/>
    <w:tmpl w:val="67409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5C2D68"/>
    <w:multiLevelType w:val="multilevel"/>
    <w:tmpl w:val="5BC4C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A3184E"/>
    <w:multiLevelType w:val="multilevel"/>
    <w:tmpl w:val="27485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DC3C05"/>
    <w:multiLevelType w:val="multilevel"/>
    <w:tmpl w:val="7992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0417744">
    <w:abstractNumId w:val="17"/>
  </w:num>
  <w:num w:numId="2" w16cid:durableId="1067730113">
    <w:abstractNumId w:val="19"/>
  </w:num>
  <w:num w:numId="3" w16cid:durableId="881748741">
    <w:abstractNumId w:val="20"/>
  </w:num>
  <w:num w:numId="4" w16cid:durableId="612706958">
    <w:abstractNumId w:val="4"/>
  </w:num>
  <w:num w:numId="5" w16cid:durableId="1828324318">
    <w:abstractNumId w:val="10"/>
  </w:num>
  <w:num w:numId="6" w16cid:durableId="969551084">
    <w:abstractNumId w:val="13"/>
  </w:num>
  <w:num w:numId="7" w16cid:durableId="1039167636">
    <w:abstractNumId w:val="18"/>
  </w:num>
  <w:num w:numId="8" w16cid:durableId="160505606">
    <w:abstractNumId w:val="0"/>
  </w:num>
  <w:num w:numId="9" w16cid:durableId="357312796">
    <w:abstractNumId w:val="11"/>
  </w:num>
  <w:num w:numId="10" w16cid:durableId="1036463167">
    <w:abstractNumId w:val="16"/>
  </w:num>
  <w:num w:numId="11" w16cid:durableId="994527784">
    <w:abstractNumId w:val="8"/>
  </w:num>
  <w:num w:numId="12" w16cid:durableId="608464761">
    <w:abstractNumId w:val="14"/>
  </w:num>
  <w:num w:numId="13" w16cid:durableId="552499533">
    <w:abstractNumId w:val="2"/>
  </w:num>
  <w:num w:numId="14" w16cid:durableId="2081900040">
    <w:abstractNumId w:val="15"/>
  </w:num>
  <w:num w:numId="15" w16cid:durableId="149905071">
    <w:abstractNumId w:val="23"/>
  </w:num>
  <w:num w:numId="16" w16cid:durableId="219244346">
    <w:abstractNumId w:val="21"/>
  </w:num>
  <w:num w:numId="17" w16cid:durableId="26494302">
    <w:abstractNumId w:val="6"/>
  </w:num>
  <w:num w:numId="18" w16cid:durableId="1501775347">
    <w:abstractNumId w:val="3"/>
  </w:num>
  <w:num w:numId="19" w16cid:durableId="1750274385">
    <w:abstractNumId w:val="7"/>
  </w:num>
  <w:num w:numId="20" w16cid:durableId="1759790291">
    <w:abstractNumId w:val="1"/>
  </w:num>
  <w:num w:numId="21" w16cid:durableId="1593389694">
    <w:abstractNumId w:val="12"/>
  </w:num>
  <w:num w:numId="22" w16cid:durableId="46731436">
    <w:abstractNumId w:val="22"/>
  </w:num>
  <w:num w:numId="23" w16cid:durableId="1048648300">
    <w:abstractNumId w:val="9"/>
  </w:num>
  <w:num w:numId="24" w16cid:durableId="1462385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5AF9"/>
    <w:rsid w:val="0044245A"/>
    <w:rsid w:val="006B15AD"/>
    <w:rsid w:val="00A90C89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A7C3"/>
  <w15:docId w15:val="{335A7211-B240-4518-A3B3-2BE8D731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Другое"/>
    <w:basedOn w:val="a"/>
    <w:link w:val="a4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pacing w:line="360" w:lineRule="auto"/>
      <w:ind w:firstLine="72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tbEr3UBeS9n0COkB1npmIVAnG6Lpx1yKGaEbr7ux3bk=</DigestValue>
    </Reference>
    <Reference Type="http://www.w3.org/2000/09/xmldsig#Object" URI="#idOfficeObject">
      <DigestMethod Algorithm="urn:ietf:params:xml:ns:cpxmlsec:algorithms:gostr34112012-256"/>
      <DigestValue>MKoM4sQ5I2WzJlQXAly53xaHsCnPprXGU5m0mi9jJKM=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NT3tt7sD7JehZQCOKglTLjH9U3nwmEmonjRXApAzheE=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f0i914+idCB8T21paFi0lMRv514r0Ckyv1D+gjI86JA=</DigestValue>
    </Reference>
  </SignedInfo>
  <SignatureValue>IlVj0j9U2YM3Ldu5UA2RLJV/Vi0HBVPGdrL0lMuVB5PcoOLjmocuxeCwT0XDgyaj
4g/BDEtRRb64C9uvaLrx2g==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SePFq1O4hvlMc1x5lJXz9v0n94c=</DigestValue>
      </Reference>
      <Reference URI="/word/document.xml?ContentType=application/vnd.openxmlformats-officedocument.wordprocessingml.document.main+xml">
        <DigestMethod Algorithm="http://www.w3.org/2000/09/xmldsig#sha1"/>
        <DigestValue>+9cCguz7F5oR5E+QXTwQ4u+B1F4=</DigestValue>
      </Reference>
      <Reference URI="/word/endnotes.xml?ContentType=application/vnd.openxmlformats-officedocument.wordprocessingml.endnotes+xml">
        <DigestMethod Algorithm="http://www.w3.org/2000/09/xmldsig#sha1"/>
        <DigestValue>xDmbhstioEp5iRWB693ntdaT6LE=</DigestValue>
      </Reference>
      <Reference URI="/word/fontTable.xml?ContentType=application/vnd.openxmlformats-officedocument.wordprocessingml.fontTable+xml">
        <DigestMethod Algorithm="http://www.w3.org/2000/09/xmldsig#sha1"/>
        <DigestValue>LtZQdj/dtS7MsjJBXfj5U0vr9rQ=</DigestValue>
      </Reference>
      <Reference URI="/word/footer1.xml?ContentType=application/vnd.openxmlformats-officedocument.wordprocessingml.footer+xml">
        <DigestMethod Algorithm="http://www.w3.org/2000/09/xmldsig#sha1"/>
        <DigestValue>aZ5s6HHWj3A27y29KIkVrbL80ik=</DigestValue>
      </Reference>
      <Reference URI="/word/footer2.xml?ContentType=application/vnd.openxmlformats-officedocument.wordprocessingml.footer+xml">
        <DigestMethod Algorithm="http://www.w3.org/2000/09/xmldsig#sha1"/>
        <DigestValue>66hSbc+yzPrKf1gRUU6OJyLt830=</DigestValue>
      </Reference>
      <Reference URI="/word/footer3.xml?ContentType=application/vnd.openxmlformats-officedocument.wordprocessingml.footer+xml">
        <DigestMethod Algorithm="http://www.w3.org/2000/09/xmldsig#sha1"/>
        <DigestValue>1RYi98jHUSQWlfcsnl5uQ8odmzE=</DigestValue>
      </Reference>
      <Reference URI="/word/footer4.xml?ContentType=application/vnd.openxmlformats-officedocument.wordprocessingml.footer+xml">
        <DigestMethod Algorithm="http://www.w3.org/2000/09/xmldsig#sha1"/>
        <DigestValue>+YLCJxwZ2X1L12PGik+RmMmvckk=</DigestValue>
      </Reference>
      <Reference URI="/word/footnotes.xml?ContentType=application/vnd.openxmlformats-officedocument.wordprocessingml.footnotes+xml">
        <DigestMethod Algorithm="http://www.w3.org/2000/09/xmldsig#sha1"/>
        <DigestValue>0QnjiwJ8nDVMMLKyJqh0t1t6gYw=</DigestValue>
      </Reference>
      <Reference URI="/word/media/image1.emf?ContentType=image/x-emf">
        <DigestMethod Algorithm="http://www.w3.org/2000/09/xmldsig#sha1"/>
        <DigestValue>i2L7vB8ZA3NuSNnCUBOCj7p/K70=</DigestValue>
      </Reference>
      <Reference URI="/word/numbering.xml?ContentType=application/vnd.openxmlformats-officedocument.wordprocessingml.numbering+xml">
        <DigestMethod Algorithm="http://www.w3.org/2000/09/xmldsig#sha1"/>
        <DigestValue>zZmAZqrserqTLUes4qDgvYyn9mM=</DigestValue>
      </Reference>
      <Reference URI="/word/settings.xml?ContentType=application/vnd.openxmlformats-officedocument.wordprocessingml.settings+xml">
        <DigestMethod Algorithm="http://www.w3.org/2000/09/xmldsig#sha1"/>
        <DigestValue>Mcc3GX5hw8am3iliSbEc/a8UnfY=</DigestValue>
      </Reference>
      <Reference URI="/word/styles.xml?ContentType=application/vnd.openxmlformats-officedocument.wordprocessingml.styles+xml">
        <DigestMethod Algorithm="http://www.w3.org/2000/09/xmldsig#sha1"/>
        <DigestValue>aS5v90/JzPoTy3t+WDmsturSANE=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KZjxKrwNtRsrSDU5oEjWL3A820M=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2023-06-15T06:42:39Z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{796A7BEA-EE66-48B7-9A32-25A584D38357}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2023-06-15T06:42:39Z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Pb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4263</Words>
  <Characters>24300</Characters>
  <Application>Microsoft Office Word</Application>
  <DocSecurity>0</DocSecurity>
  <Lines>202</Lines>
  <Paragraphs>57</Paragraphs>
  <ScaleCrop>false</ScaleCrop>
  <Company/>
  <LinksUpToDate>false</LinksUpToDate>
  <CharactersWithSpaces>28506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BUH</cp:lastModifiedBy>
  <cp:revision>4</cp:revision>
  <dcterms:created xsi:type="dcterms:W3CDTF">2023-06-14T15:52:00Z</dcterms:created>
  <dcterms:modified xsi:type="dcterms:W3CDTF">2023-06-15T06:42:00Z</dcterms:modified>
</cp:coreProperties>
</file>