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20C" w:rsidRPr="00E07442" w:rsidRDefault="00D8620C" w:rsidP="00D0775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 xml:space="preserve">Муниципальное  </w:t>
      </w:r>
      <w:r w:rsidR="00304D19">
        <w:rPr>
          <w:b/>
        </w:rPr>
        <w:t xml:space="preserve">автономное </w:t>
      </w:r>
      <w:r>
        <w:rPr>
          <w:b/>
        </w:rPr>
        <w:t xml:space="preserve">  учреждение </w:t>
      </w: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>до</w:t>
      </w:r>
      <w:r w:rsidR="00304D19">
        <w:rPr>
          <w:b/>
        </w:rPr>
        <w:t xml:space="preserve">полнительного образования  </w:t>
      </w: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D07756" w:rsidRDefault="00D07756" w:rsidP="00D07756">
      <w:pPr>
        <w:pStyle w:val="23"/>
        <w:jc w:val="center"/>
        <w:rPr>
          <w:b/>
        </w:rPr>
      </w:pPr>
    </w:p>
    <w:p w:rsidR="002202B2" w:rsidRDefault="002202B2" w:rsidP="0022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202B2" w:rsidRDefault="002202B2" w:rsidP="002202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02B2" w:rsidRDefault="002202B2" w:rsidP="002202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89E5EA6-DC4D-4220-B243-20245AB7413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D07756" w:rsidRDefault="002202B2" w:rsidP="002202B2">
      <w:pPr>
        <w:pStyle w:val="23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D07756" w:rsidRDefault="00D07756" w:rsidP="00D07756">
      <w:pPr>
        <w:pStyle w:val="23"/>
        <w:jc w:val="center"/>
        <w:rPr>
          <w:b/>
        </w:rPr>
      </w:pPr>
    </w:p>
    <w:p w:rsidR="00D07756" w:rsidRDefault="00D07756" w:rsidP="00D07756">
      <w:pPr>
        <w:pStyle w:val="23"/>
        <w:jc w:val="center"/>
        <w:rPr>
          <w:b/>
        </w:rPr>
      </w:pP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D07756" w:rsidRDefault="00D07756" w:rsidP="00D07756">
      <w:pPr>
        <w:pStyle w:val="23"/>
        <w:jc w:val="center"/>
        <w:rPr>
          <w:b/>
        </w:rPr>
      </w:pP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>«ОБУЧЕНИЕ ИГРЕ НА МУЗЫКАЛЬНЫХ ИНСТРУМЕНТАХ»</w:t>
      </w: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  <w:rPr>
          <w:b/>
        </w:rPr>
      </w:pP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 xml:space="preserve"> </w:t>
      </w:r>
    </w:p>
    <w:p w:rsidR="00D07756" w:rsidRDefault="00D07756" w:rsidP="00D07756">
      <w:pPr>
        <w:pStyle w:val="23"/>
        <w:jc w:val="center"/>
        <w:rPr>
          <w:b/>
          <w:sz w:val="36"/>
          <w:szCs w:val="36"/>
        </w:rPr>
      </w:pPr>
    </w:p>
    <w:p w:rsidR="00D07756" w:rsidRDefault="00D07756" w:rsidP="00D07756">
      <w:pPr>
        <w:pStyle w:val="23"/>
        <w:jc w:val="center"/>
        <w:rPr>
          <w:sz w:val="36"/>
          <w:szCs w:val="36"/>
        </w:rPr>
      </w:pPr>
    </w:p>
    <w:p w:rsidR="00D07756" w:rsidRDefault="00D07756" w:rsidP="00D07756">
      <w:pPr>
        <w:pStyle w:val="23"/>
        <w:jc w:val="center"/>
        <w:rPr>
          <w:sz w:val="36"/>
          <w:szCs w:val="36"/>
        </w:rPr>
      </w:pPr>
    </w:p>
    <w:p w:rsidR="00D07756" w:rsidRDefault="00D07756" w:rsidP="00D07756">
      <w:pPr>
        <w:pStyle w:val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D07756" w:rsidRDefault="00D07756" w:rsidP="00D07756">
      <w:pPr>
        <w:pStyle w:val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D07756" w:rsidRDefault="00D07756" w:rsidP="00D07756">
      <w:pPr>
        <w:pStyle w:val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07756" w:rsidRDefault="00D07756" w:rsidP="00D07756">
      <w:pPr>
        <w:pStyle w:val="23"/>
        <w:jc w:val="center"/>
        <w:rPr>
          <w:b/>
        </w:rPr>
      </w:pPr>
      <w:r>
        <w:rPr>
          <w:b/>
        </w:rPr>
        <w:t>САКСОФОН</w:t>
      </w:r>
    </w:p>
    <w:p w:rsidR="00D07756" w:rsidRDefault="00D07756" w:rsidP="00D07756">
      <w:pPr>
        <w:pStyle w:val="23"/>
        <w:jc w:val="center"/>
        <w:rPr>
          <w:b/>
        </w:rPr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  <w:jc w:val="center"/>
      </w:pPr>
    </w:p>
    <w:p w:rsidR="00D07756" w:rsidRDefault="00D07756" w:rsidP="00D07756">
      <w:pPr>
        <w:pStyle w:val="23"/>
      </w:pPr>
    </w:p>
    <w:p w:rsidR="00D07756" w:rsidRDefault="00D07756" w:rsidP="00D07756">
      <w:pPr>
        <w:pStyle w:val="23"/>
      </w:pPr>
    </w:p>
    <w:p w:rsidR="00D07756" w:rsidRDefault="00D07756" w:rsidP="00D07756">
      <w:pPr>
        <w:pStyle w:val="23"/>
      </w:pPr>
    </w:p>
    <w:p w:rsidR="001F0C3E" w:rsidRPr="002202B2" w:rsidRDefault="001F0C3E" w:rsidP="002202B2">
      <w:pPr>
        <w:pStyle w:val="23"/>
        <w:rPr>
          <w:b/>
        </w:rPr>
      </w:pPr>
      <w:r>
        <w:rPr>
          <w:szCs w:val="28"/>
        </w:rPr>
        <w:lastRenderedPageBreak/>
        <w:t xml:space="preserve">Разработчик: </w:t>
      </w:r>
      <w:proofErr w:type="spellStart"/>
      <w:r w:rsidRPr="00F331F2">
        <w:rPr>
          <w:b/>
          <w:szCs w:val="28"/>
        </w:rPr>
        <w:t>В.И.Кириллов</w:t>
      </w:r>
      <w:proofErr w:type="spellEnd"/>
      <w:r>
        <w:rPr>
          <w:szCs w:val="28"/>
        </w:rPr>
        <w:t>, преподаватель Государственного музыкального училища эстрадного и джазового искусства (техникума)</w:t>
      </w:r>
    </w:p>
    <w:p w:rsidR="001F0C3E" w:rsidRDefault="001F0C3E" w:rsidP="001F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3E" w:rsidRDefault="001F0C3E" w:rsidP="001F0C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F0C3E" w:rsidRDefault="001F0C3E" w:rsidP="001F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3E" w:rsidRDefault="001F0C3E" w:rsidP="001F0C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С.М.Пелевина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1F0C3E" w:rsidRDefault="001F0C3E" w:rsidP="001F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3E" w:rsidRDefault="001F0C3E" w:rsidP="001F0C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Рецензенты: </w:t>
      </w:r>
      <w:proofErr w:type="spellStart"/>
      <w:r>
        <w:rPr>
          <w:rFonts w:ascii="Times New Roman" w:hAnsi="Times New Roman"/>
          <w:b/>
          <w:sz w:val="28"/>
          <w:szCs w:val="28"/>
        </w:rPr>
        <w:t>Н.И.</w:t>
      </w:r>
      <w:r w:rsidRPr="00F20B10">
        <w:rPr>
          <w:rFonts w:ascii="Times New Roman" w:hAnsi="Times New Roman"/>
          <w:b/>
          <w:sz w:val="28"/>
          <w:szCs w:val="28"/>
        </w:rPr>
        <w:t>Семёнов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Детской музыкальной школы имени </w:t>
      </w:r>
      <w:proofErr w:type="spellStart"/>
      <w:r>
        <w:rPr>
          <w:rFonts w:ascii="Times New Roman" w:hAnsi="Times New Roman"/>
          <w:sz w:val="28"/>
          <w:szCs w:val="28"/>
        </w:rPr>
        <w:t>Д.Ж.Гершвина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Москвы</w:t>
      </w:r>
    </w:p>
    <w:p w:rsidR="001F0C3E" w:rsidRDefault="001F0C3E" w:rsidP="001F0C3E">
      <w:pPr>
        <w:jc w:val="both"/>
        <w:sectPr w:rsidR="001F0C3E" w:rsidSect="004754B8">
          <w:footerReference w:type="default" r:id="rId8"/>
          <w:pgSz w:w="11906" w:h="16838"/>
          <w:pgMar w:top="1134" w:right="850" w:bottom="555" w:left="1701" w:header="624" w:footer="567" w:gutter="0"/>
          <w:cols w:space="720"/>
          <w:titlePg/>
          <w:docGrid w:linePitch="360" w:charSpace="36864"/>
        </w:sectPr>
      </w:pPr>
    </w:p>
    <w:p w:rsidR="001F0C3E" w:rsidRDefault="001F0C3E" w:rsidP="001F0C3E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" w:name="bookmark0"/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1F0C3E" w:rsidRDefault="001F0C3E" w:rsidP="001F0C3E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F0C3E" w:rsidRDefault="001F0C3E" w:rsidP="001F0C3E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Срок реализации учебного предмета;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Объем учебного времени, предусмотренный учебным планом образовательной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организации на реализацию учебного предмета;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Форма проведения учебных аудиторных занятий;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Цель и задачи учебного предмета;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Обоснование структуры программы учебного предмета;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Методы обучения; 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Содержание учебного предмета</w:t>
      </w: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Годовые требования по классам;</w:t>
      </w: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1F0C3E" w:rsidRDefault="001F0C3E" w:rsidP="001F0C3E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F0C3E" w:rsidRDefault="001F0C3E" w:rsidP="001F0C3E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Аттестация: цели, виды, форма, содержание; 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Критерии оценки;</w:t>
      </w:r>
    </w:p>
    <w:p w:rsidR="001F0C3E" w:rsidRDefault="001F0C3E" w:rsidP="001F0C3E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Методическое обеспечение учебного процесса</w:t>
      </w: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after="0" w:line="100" w:lineRule="atLeast"/>
        <w:ind w:left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1F0C3E" w:rsidRDefault="001F0C3E" w:rsidP="001F0C3E">
      <w:pPr>
        <w:widowControl w:val="0"/>
        <w:spacing w:after="0" w:line="100" w:lineRule="atLeast"/>
        <w:ind w:left="567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Рекомендации по организации самостоятельной работы учащихся</w:t>
      </w:r>
      <w:r>
        <w:rPr>
          <w:rFonts w:eastAsia="Times New Roman"/>
          <w:color w:val="000000"/>
          <w:sz w:val="24"/>
          <w:szCs w:val="24"/>
        </w:rPr>
        <w:t>;</w:t>
      </w:r>
    </w:p>
    <w:p w:rsidR="001F0C3E" w:rsidRDefault="001F0C3E" w:rsidP="001F0C3E">
      <w:pPr>
        <w:widowControl w:val="0"/>
        <w:spacing w:after="0" w:line="100" w:lineRule="atLeast"/>
        <w:ind w:left="426"/>
        <w:rPr>
          <w:rFonts w:eastAsia="Times New Roman"/>
          <w:color w:val="000000"/>
          <w:sz w:val="24"/>
          <w:szCs w:val="24"/>
        </w:rPr>
      </w:pP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1F0C3E" w:rsidRDefault="001F0C3E" w:rsidP="001F0C3E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рекомендуемой нотной литературы;</w:t>
      </w:r>
    </w:p>
    <w:p w:rsidR="001F0C3E" w:rsidRDefault="001F0C3E" w:rsidP="001F0C3E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рекомендуемой методической литературы</w:t>
      </w: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C3E" w:rsidRDefault="001F0C3E" w:rsidP="001F0C3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1"/>
    <w:p w:rsidR="001F0C3E" w:rsidRDefault="001F0C3E" w:rsidP="004C0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ПОЯСНИТЕЛЬНАЯ ЗАПИСКА</w:t>
      </w:r>
    </w:p>
    <w:p w:rsidR="001F0C3E" w:rsidRDefault="001F0C3E" w:rsidP="004C0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0C3E" w:rsidRDefault="001F0C3E" w:rsidP="004C06D3">
      <w:pPr>
        <w:spacing w:after="0" w:line="240" w:lineRule="auto"/>
        <w:ind w:left="-11" w:firstLine="729"/>
        <w:jc w:val="both"/>
        <w:rPr>
          <w:rFonts w:ascii="Times New Roman" w:hAnsi="Times New Roman"/>
          <w:sz w:val="28"/>
          <w:szCs w:val="28"/>
        </w:rPr>
      </w:pPr>
      <w:r w:rsidRPr="007C1E44">
        <w:rPr>
          <w:rFonts w:ascii="Times New Roman" w:eastAsia="Times New Roman" w:hAnsi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87753" w:rsidRPr="00871705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495C0F">
        <w:rPr>
          <w:rFonts w:ascii="Times New Roman" w:hAnsi="Times New Roman"/>
          <w:sz w:val="28"/>
          <w:szCs w:val="28"/>
        </w:rPr>
        <w:t xml:space="preserve"> «Музыкальный инструмент</w:t>
      </w:r>
      <w:r>
        <w:rPr>
          <w:rFonts w:ascii="Times New Roman" w:hAnsi="Times New Roman"/>
          <w:sz w:val="28"/>
          <w:szCs w:val="28"/>
        </w:rPr>
        <w:t xml:space="preserve">» по виду инструмента «саксофон», далее - </w:t>
      </w:r>
      <w:r w:rsidR="00495C0F">
        <w:rPr>
          <w:rFonts w:ascii="Times New Roman" w:hAnsi="Times New Roman"/>
          <w:sz w:val="28"/>
          <w:szCs w:val="28"/>
        </w:rPr>
        <w:t>«Саксофон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87753" w:rsidRPr="00BF7920">
        <w:rPr>
          <w:rFonts w:ascii="Times New Roman" w:hAnsi="Times New Roman"/>
          <w:sz w:val="28"/>
          <w:szCs w:val="28"/>
        </w:rPr>
        <w:t xml:space="preserve"> разработана </w:t>
      </w:r>
      <w:r w:rsidR="00487753">
        <w:rPr>
          <w:rFonts w:ascii="Times New Roman" w:hAnsi="Times New Roman"/>
          <w:sz w:val="28"/>
          <w:szCs w:val="28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="00487753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487753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487753" w:rsidRPr="00075DDC">
        <w:rPr>
          <w:rFonts w:ascii="Times New Roman" w:hAnsi="Times New Roman"/>
          <w:sz w:val="28"/>
          <w:szCs w:val="28"/>
        </w:rPr>
        <w:t>,</w:t>
      </w:r>
      <w:r w:rsidR="00487753">
        <w:rPr>
          <w:rFonts w:ascii="Times New Roman" w:hAnsi="Times New Roman"/>
          <w:sz w:val="28"/>
          <w:szCs w:val="28"/>
        </w:rPr>
        <w:t xml:space="preserve"> а также с учетом  педагогического опыта в области исполнительства на саксофоне  в детских школах искусств.</w:t>
      </w:r>
    </w:p>
    <w:p w:rsidR="001F0C3E" w:rsidRDefault="00495C0F" w:rsidP="004C06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«Саксофон</w:t>
      </w:r>
      <w:r w:rsidR="00B949AB">
        <w:rPr>
          <w:rFonts w:ascii="Times New Roman" w:hAnsi="Times New Roman"/>
          <w:sz w:val="28"/>
          <w:szCs w:val="28"/>
        </w:rPr>
        <w:t>» направлен на</w:t>
      </w:r>
      <w:r w:rsidR="001F0C3E">
        <w:rPr>
          <w:rFonts w:ascii="Times New Roman" w:hAnsi="Times New Roman"/>
          <w:sz w:val="28"/>
          <w:szCs w:val="28"/>
        </w:rPr>
        <w:t xml:space="preserve"> приобретение и формирование у детей комплекса знаний, умений и навыков игры на саксофоне, позволяющих исполнять музыкальные произведения в соответствии со стилевыми традициями и необходимым уровнем музыкальной грамотности;</w:t>
      </w:r>
    </w:p>
    <w:p w:rsidR="001F0C3E" w:rsidRDefault="001F0C3E" w:rsidP="004C06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культуры сольного и ансамблевого исполнительства;</w:t>
      </w:r>
    </w:p>
    <w:p w:rsidR="001F0C3E" w:rsidRDefault="001F0C3E" w:rsidP="004C06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детьми опыта творческой деятельности;</w:t>
      </w:r>
    </w:p>
    <w:p w:rsidR="001F0C3E" w:rsidRPr="00487753" w:rsidRDefault="001F0C3E" w:rsidP="004C06D3">
      <w:pPr>
        <w:spacing w:after="0" w:line="240" w:lineRule="auto"/>
        <w:ind w:firstLine="720"/>
        <w:jc w:val="both"/>
        <w:rPr>
          <w:rStyle w:val="FontStyle16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детьми духовными и культурными ценностями народов ми</w:t>
      </w:r>
      <w:r w:rsidR="00487753">
        <w:rPr>
          <w:rFonts w:ascii="Times New Roman" w:hAnsi="Times New Roman"/>
          <w:sz w:val="28"/>
          <w:szCs w:val="28"/>
        </w:rPr>
        <w:t>ра.</w:t>
      </w:r>
    </w:p>
    <w:p w:rsidR="001F0C3E" w:rsidRPr="00487753" w:rsidRDefault="001F0C3E" w:rsidP="004C06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выработку у учащихся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C04086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2. Срок реализации учебного предмета </w:t>
      </w:r>
      <w:r w:rsidR="00487753">
        <w:rPr>
          <w:rFonts w:ascii="Times New Roman" w:hAnsi="Times New Roman"/>
          <w:b/>
          <w:bCs/>
          <w:i/>
          <w:iCs/>
          <w:sz w:val="28"/>
          <w:szCs w:val="28"/>
        </w:rPr>
        <w:t>«Са</w:t>
      </w:r>
      <w:r w:rsidR="00487753">
        <w:rPr>
          <w:rFonts w:ascii="Times New Roman" w:eastAsia="Times New Roman" w:hAnsi="Times New Roman"/>
          <w:b/>
          <w:i/>
          <w:sz w:val="28"/>
          <w:szCs w:val="28"/>
        </w:rPr>
        <w:t>ксофон</w:t>
      </w:r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="00C04086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C04086" w:rsidRPr="00D704F6" w:rsidRDefault="001F0C3E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086"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C04086">
        <w:rPr>
          <w:rFonts w:ascii="Times New Roman" w:hAnsi="Times New Roman" w:cs="Times New Roman"/>
          <w:sz w:val="28"/>
          <w:szCs w:val="28"/>
        </w:rPr>
        <w:t>трехлетний</w:t>
      </w:r>
      <w:r w:rsidR="00C04086"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C04086" w:rsidRDefault="00C04086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(8) – 14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C04086" w:rsidRDefault="00C04086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C04086" w:rsidRDefault="00C04086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 xml:space="preserve">Недельная нагрузка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B949AB">
        <w:rPr>
          <w:rFonts w:ascii="Times New Roman" w:hAnsi="Times New Roman" w:cs="Times New Roman"/>
          <w:sz w:val="28"/>
          <w:szCs w:val="28"/>
        </w:rPr>
        <w:t xml:space="preserve"> учебного плана «Музыкальный инструмент (с</w:t>
      </w:r>
      <w:r>
        <w:rPr>
          <w:rFonts w:ascii="Times New Roman" w:hAnsi="Times New Roman" w:cs="Times New Roman"/>
          <w:sz w:val="28"/>
          <w:szCs w:val="28"/>
        </w:rPr>
        <w:t>аксофон</w:t>
      </w:r>
      <w:r w:rsidR="00B949AB">
        <w:rPr>
          <w:rFonts w:ascii="Times New Roman" w:hAnsi="Times New Roman" w:cs="Times New Roman"/>
          <w:sz w:val="28"/>
          <w:szCs w:val="28"/>
        </w:rPr>
        <w:t>)»</w:t>
      </w:r>
      <w:r w:rsidRPr="002333C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B949AB">
        <w:rPr>
          <w:rFonts w:ascii="Times New Roman" w:hAnsi="Times New Roman" w:cs="Times New Roman"/>
          <w:sz w:val="28"/>
          <w:szCs w:val="28"/>
        </w:rPr>
        <w:t xml:space="preserve"> </w:t>
      </w:r>
      <w:r w:rsidRPr="002333C1">
        <w:rPr>
          <w:rFonts w:ascii="Times New Roman" w:hAnsi="Times New Roman" w:cs="Times New Roman"/>
          <w:sz w:val="28"/>
          <w:szCs w:val="28"/>
        </w:rPr>
        <w:t xml:space="preserve"> </w:t>
      </w:r>
      <w:r w:rsidR="00B949AB"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9AB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2333C1">
        <w:rPr>
          <w:rFonts w:ascii="Times New Roman" w:hAnsi="Times New Roman" w:cs="Times New Roman"/>
          <w:sz w:val="28"/>
          <w:szCs w:val="28"/>
        </w:rPr>
        <w:t xml:space="preserve"> Занятия проходят в индивидуальной форме. В целях формирования нав</w:t>
      </w:r>
      <w:r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04086" w:rsidRPr="00C04086" w:rsidRDefault="00C04086" w:rsidP="004C06D3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</w:t>
      </w:r>
      <w:r>
        <w:rPr>
          <w:rFonts w:ascii="Times New Roman" w:hAnsi="Times New Roman"/>
          <w:sz w:val="28"/>
          <w:szCs w:val="28"/>
          <w:lang w:val="ru-RU"/>
        </w:rPr>
        <w:t xml:space="preserve">в том числе, с педагогом, позволяющая </w:t>
      </w:r>
      <w:r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илиями создавать художественный образ, </w:t>
      </w:r>
      <w:r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гармонический слух, формирующая навыки игры ритмично, синхронно. </w:t>
      </w:r>
      <w:r w:rsidRPr="00D704F6">
        <w:rPr>
          <w:rFonts w:ascii="Times New Roman" w:hAnsi="Times New Roman"/>
          <w:sz w:val="28"/>
          <w:szCs w:val="28"/>
          <w:lang w:val="ru-RU"/>
        </w:rPr>
        <w:t xml:space="preserve">Ансамблевое </w:t>
      </w:r>
      <w:proofErr w:type="gramStart"/>
      <w:r w:rsidRPr="00D704F6">
        <w:rPr>
          <w:rFonts w:ascii="Times New Roman" w:hAnsi="Times New Roman"/>
          <w:sz w:val="28"/>
          <w:szCs w:val="28"/>
          <w:lang w:val="ru-RU"/>
        </w:rPr>
        <w:t>музицирование  доставляет</w:t>
      </w:r>
      <w:proofErr w:type="gramEnd"/>
      <w:r w:rsidRPr="00D704F6">
        <w:rPr>
          <w:rFonts w:ascii="Times New Roman" w:hAnsi="Times New Roman"/>
          <w:sz w:val="28"/>
          <w:szCs w:val="28"/>
          <w:lang w:val="ru-RU"/>
        </w:rPr>
        <w:t xml:space="preserve"> большое удовольствие ученикам и позволяет им уже </w:t>
      </w:r>
      <w:r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</w:t>
      </w:r>
      <w:r w:rsidRPr="00D704F6">
        <w:rPr>
          <w:rFonts w:ascii="Times New Roman" w:hAnsi="Times New Roman"/>
          <w:sz w:val="28"/>
          <w:szCs w:val="28"/>
          <w:lang w:val="ru-RU"/>
        </w:rPr>
        <w:lastRenderedPageBreak/>
        <w:t xml:space="preserve">музыкантами. </w:t>
      </w:r>
      <w:r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C04086" w:rsidRPr="0037412D" w:rsidRDefault="00C04086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исполнения сольной программы (выпускного экзамена).   При выборе той или иной формы завершения обучения образовательная организация вправе применять индивидуальный подход.</w:t>
      </w:r>
    </w:p>
    <w:p w:rsidR="00C04086" w:rsidRDefault="00C04086" w:rsidP="004C06D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2C4063" w:rsidRPr="002C4063" w:rsidRDefault="00C04086" w:rsidP="004C06D3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/>
          <w:sz w:val="28"/>
          <w:szCs w:val="28"/>
        </w:rPr>
        <w:t>Саксофон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</w:p>
    <w:p w:rsidR="002C4063" w:rsidRPr="002C4063" w:rsidRDefault="002C4063" w:rsidP="004C0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06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2C4063" w:rsidRPr="00A1006F" w:rsidTr="002C4063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2C4063" w:rsidRPr="002C4063" w:rsidRDefault="002C4063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Вид учебной работы,</w:t>
            </w:r>
          </w:p>
          <w:p w:rsidR="002C4063" w:rsidRPr="002C4063" w:rsidRDefault="002C4063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нагрузки,</w:t>
            </w:r>
          </w:p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5690" w:type="dxa"/>
            <w:gridSpan w:val="6"/>
            <w:shd w:val="clear" w:color="auto" w:fill="auto"/>
            <w:vAlign w:val="center"/>
          </w:tcPr>
          <w:p w:rsidR="002C4063" w:rsidRPr="002C4063" w:rsidRDefault="002C4063" w:rsidP="004C06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063">
              <w:rPr>
                <w:rFonts w:ascii="Times New Roman" w:hAnsi="Times New Roman" w:cs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 w:val="24"/>
              </w:rPr>
              <w:t>Всего часов</w:t>
            </w:r>
          </w:p>
        </w:tc>
      </w:tr>
      <w:tr w:rsidR="002C4063" w:rsidRPr="00A1006F" w:rsidTr="002C4063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2C4063" w:rsidRPr="002C4063" w:rsidRDefault="002C4063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2C4063" w:rsidRPr="002C4063" w:rsidRDefault="002C4063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2C4063" w:rsidRPr="002C4063" w:rsidRDefault="002C4063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C4063" w:rsidRPr="00A1006F" w:rsidTr="002C4063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C4063" w:rsidRPr="00A1006F" w:rsidTr="002C4063">
        <w:trPr>
          <w:trHeight w:val="150"/>
          <w:jc w:val="center"/>
        </w:trPr>
        <w:tc>
          <w:tcPr>
            <w:tcW w:w="1983" w:type="dxa"/>
            <w:shd w:val="clear" w:color="auto" w:fill="F2F2F2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vMerge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C4063" w:rsidRPr="00A1006F" w:rsidTr="002C4063">
        <w:trPr>
          <w:jc w:val="center"/>
        </w:trPr>
        <w:tc>
          <w:tcPr>
            <w:tcW w:w="1983" w:type="dxa"/>
            <w:shd w:val="clear" w:color="auto" w:fill="auto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 xml:space="preserve">Аудиторные занятия 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210</w:t>
            </w:r>
          </w:p>
        </w:tc>
      </w:tr>
      <w:tr w:rsidR="002C4063" w:rsidRPr="00A1006F" w:rsidTr="002C4063">
        <w:trPr>
          <w:jc w:val="center"/>
        </w:trPr>
        <w:tc>
          <w:tcPr>
            <w:tcW w:w="1983" w:type="dxa"/>
            <w:shd w:val="clear" w:color="auto" w:fill="auto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210</w:t>
            </w:r>
          </w:p>
        </w:tc>
      </w:tr>
      <w:tr w:rsidR="002C4063" w:rsidRPr="00A1006F" w:rsidTr="002C4063">
        <w:trPr>
          <w:jc w:val="center"/>
        </w:trPr>
        <w:tc>
          <w:tcPr>
            <w:tcW w:w="1983" w:type="dxa"/>
            <w:shd w:val="clear" w:color="auto" w:fill="auto"/>
          </w:tcPr>
          <w:p w:rsidR="002C4063" w:rsidRPr="002C4063" w:rsidRDefault="002C4063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63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64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76</w:t>
            </w:r>
          </w:p>
        </w:tc>
        <w:tc>
          <w:tcPr>
            <w:tcW w:w="1898" w:type="dxa"/>
            <w:shd w:val="clear" w:color="auto" w:fill="auto"/>
          </w:tcPr>
          <w:p w:rsidR="002C4063" w:rsidRPr="002C4063" w:rsidRDefault="002C4063" w:rsidP="004C06D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2C4063">
              <w:rPr>
                <w:rFonts w:cs="Times New Roman"/>
                <w:szCs w:val="28"/>
              </w:rPr>
              <w:t>420</w:t>
            </w:r>
          </w:p>
        </w:tc>
      </w:tr>
    </w:tbl>
    <w:p w:rsidR="002C4063" w:rsidRDefault="002C4063" w:rsidP="004C06D3">
      <w:pPr>
        <w:spacing w:line="240" w:lineRule="auto"/>
        <w:rPr>
          <w:b/>
          <w:i/>
          <w:sz w:val="28"/>
          <w:szCs w:val="28"/>
        </w:rPr>
      </w:pPr>
    </w:p>
    <w:p w:rsidR="00C04086" w:rsidRPr="00314AA7" w:rsidRDefault="000D6004" w:rsidP="004C06D3">
      <w:pPr>
        <w:pStyle w:val="af2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C04086"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="00C04086"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 w:rsidR="00C04086">
        <w:rPr>
          <w:rFonts w:ascii="Times New Roman" w:hAnsi="Times New Roman"/>
          <w:b/>
          <w:i/>
          <w:sz w:val="28"/>
          <w:szCs w:val="28"/>
        </w:rPr>
        <w:t xml:space="preserve"> образовательной</w:t>
      </w:r>
      <w:r w:rsidR="00C04086"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4086">
        <w:rPr>
          <w:rFonts w:ascii="Times New Roman" w:hAnsi="Times New Roman"/>
          <w:b/>
          <w:i/>
          <w:sz w:val="28"/>
          <w:szCs w:val="28"/>
        </w:rPr>
        <w:t>организации</w:t>
      </w:r>
      <w:r w:rsidR="00C04086"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C04086" w:rsidRPr="004E2829" w:rsidRDefault="00C04086" w:rsidP="004C06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/>
          <w:sz w:val="28"/>
          <w:szCs w:val="28"/>
        </w:rPr>
        <w:t>Саксофон</w:t>
      </w:r>
      <w:r w:rsidRPr="009C1735">
        <w:rPr>
          <w:rFonts w:ascii="Times New Roman" w:hAnsi="Times New Roman"/>
          <w:sz w:val="28"/>
          <w:szCs w:val="28"/>
        </w:rPr>
        <w:t>» при 3-летнем ср</w:t>
      </w:r>
      <w:r w:rsidR="002C4063">
        <w:rPr>
          <w:rFonts w:ascii="Times New Roman" w:hAnsi="Times New Roman"/>
          <w:sz w:val="28"/>
          <w:szCs w:val="28"/>
        </w:rPr>
        <w:t>оке обучения составляет  420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2C4063">
        <w:rPr>
          <w:rFonts w:ascii="Times New Roman" w:hAnsi="Times New Roman"/>
          <w:sz w:val="28"/>
          <w:szCs w:val="28"/>
        </w:rPr>
        <w:t xml:space="preserve"> 210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2C4063">
        <w:rPr>
          <w:rFonts w:ascii="Times New Roman" w:hAnsi="Times New Roman"/>
          <w:sz w:val="28"/>
          <w:szCs w:val="28"/>
        </w:rPr>
        <w:t>210</w:t>
      </w:r>
      <w:r w:rsidRPr="009C1735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F0C3E" w:rsidRPr="002C4063" w:rsidRDefault="002C4063" w:rsidP="004C06D3">
      <w:pPr>
        <w:pStyle w:val="Body1"/>
        <w:ind w:left="426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рекомендуемая продолжительность урока -</w:t>
      </w:r>
      <w:r w:rsidR="00404D83">
        <w:rPr>
          <w:rFonts w:ascii="Times New Roman" w:eastAsia="Times New Roman" w:hAnsi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минут.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4C06D3" w:rsidRDefault="004C06D3" w:rsidP="004C06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C06D3" w:rsidRPr="006574D1" w:rsidRDefault="004C06D3" w:rsidP="004C06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5. Цель и задачи учебного предмета </w:t>
      </w:r>
      <w:r w:rsidR="00404D83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2C4063">
        <w:rPr>
          <w:rFonts w:ascii="Times New Roman" w:hAnsi="Times New Roman"/>
          <w:b/>
          <w:bCs/>
          <w:i/>
          <w:iCs/>
          <w:sz w:val="28"/>
          <w:szCs w:val="28"/>
        </w:rPr>
        <w:t>Музыкальный инструмент (с</w:t>
      </w:r>
      <w:r w:rsidR="00404D83">
        <w:rPr>
          <w:rFonts w:ascii="Times New Roman" w:eastAsia="Times New Roman" w:hAnsi="Times New Roman"/>
          <w:b/>
          <w:i/>
          <w:sz w:val="28"/>
          <w:szCs w:val="28"/>
        </w:rPr>
        <w:t>аксофон</w:t>
      </w:r>
      <w:r w:rsidR="002C4063">
        <w:rPr>
          <w:rFonts w:ascii="Times New Roman" w:eastAsia="Times New Roman" w:hAnsi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» </w:t>
      </w:r>
    </w:p>
    <w:p w:rsidR="001F0C3E" w:rsidRDefault="001F0C3E" w:rsidP="004C06D3">
      <w:pPr>
        <w:spacing w:after="0" w:line="24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F0C3E" w:rsidRPr="003E52BD" w:rsidRDefault="001F0C3E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учащихся на основе приобретенных ими знаний, умений и навыков, позволяющих воспринимать, осваивать и исполнять на саксофоне  произведения различных жанров и форм в соответствии с программными требованиями, а также </w:t>
      </w:r>
      <w:r w:rsidRPr="003E52BD">
        <w:rPr>
          <w:rFonts w:ascii="Times New Roman" w:hAnsi="Times New Roman" w:cs="Times New Roman"/>
          <w:sz w:val="28"/>
          <w:szCs w:val="28"/>
        </w:rPr>
        <w:t>выявление наиболее одаренных детей в области музыкаль</w:t>
      </w:r>
      <w:r>
        <w:rPr>
          <w:rFonts w:ascii="Times New Roman" w:hAnsi="Times New Roman" w:cs="Times New Roman"/>
          <w:sz w:val="28"/>
          <w:szCs w:val="28"/>
        </w:rPr>
        <w:t xml:space="preserve">ного исполнительства на саксофоне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и подготовки их к дальнейшему поступлению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E52BD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  <w:r w:rsidRPr="003E52BD">
        <w:rPr>
          <w:rFonts w:ascii="Times New Roman" w:hAnsi="Times New Roman" w:cs="Times New Roman"/>
          <w:sz w:val="28"/>
          <w:szCs w:val="28"/>
        </w:rPr>
        <w:t>.</w:t>
      </w:r>
    </w:p>
    <w:p w:rsidR="001F0C3E" w:rsidRDefault="001F0C3E" w:rsidP="004C06D3">
      <w:pPr>
        <w:pStyle w:val="15"/>
        <w:spacing w:after="0" w:line="24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Задачи: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устойчивого интереса  к музыкальному искусству, овладение знаниями характерных особенностей и стилистических направлений жанра эстрадной и джазовой музыки в соответствии с программными требованиями;</w:t>
      </w:r>
    </w:p>
    <w:p w:rsidR="001F0C3E" w:rsidRDefault="001F0C3E" w:rsidP="004C06D3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музыкальных способно</w:t>
      </w:r>
      <w:r w:rsidR="004754B8">
        <w:rPr>
          <w:rFonts w:ascii="Times New Roman" w:eastAsia="Times New Roman" w:hAnsi="Times New Roman"/>
          <w:sz w:val="28"/>
          <w:szCs w:val="28"/>
        </w:rPr>
        <w:t>стей: слуха, памяти, ритма,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музыкальной грамоты, знание музыкальной терминологии, в том числе, специфической джазовой, как необходимого средства для музыкально</w:t>
      </w:r>
      <w:r w:rsidR="004754B8">
        <w:rPr>
          <w:rFonts w:ascii="Times New Roman" w:hAnsi="Times New Roman"/>
          <w:sz w:val="28"/>
          <w:szCs w:val="28"/>
        </w:rPr>
        <w:t>го исполнительства на саксофоне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основными исполнительскими навыками игры на саксофоне, позволяющими грамотно исполнять музыкальные произведения соло и в ансамбле;</w:t>
      </w:r>
    </w:p>
    <w:p w:rsidR="001F0C3E" w:rsidRDefault="001F0C3E" w:rsidP="004C06D3">
      <w:pPr>
        <w:spacing w:after="0" w:line="240" w:lineRule="auto"/>
        <w:ind w:firstLine="6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развитие исполнительской техники с использованием специфических джазовых приемов как необходимого средства для реализации художественного замысла композитора, умение создавать художественный образ при исполнении музыкального произведения;</w:t>
      </w:r>
    </w:p>
    <w:p w:rsidR="001F0C3E" w:rsidRDefault="001F0C3E" w:rsidP="004C06D3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навыкам самостоятельного разучивания музыкальных произведений различных жанров классической, эстрадной и джазовой музыки, чтения с листа нетрудного текста;</w:t>
      </w:r>
    </w:p>
    <w:p w:rsidR="001F0C3E" w:rsidRPr="006574D1" w:rsidRDefault="001F0C3E" w:rsidP="004C06D3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1F0C3E" w:rsidRDefault="001F0C3E" w:rsidP="004C06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 w:rsidR="008F674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учебного предмета </w:t>
      </w:r>
      <w:r w:rsidR="008F6749">
        <w:rPr>
          <w:rFonts w:ascii="Times New Roman" w:hAnsi="Times New Roman"/>
          <w:b/>
          <w:bCs/>
          <w:i/>
          <w:iCs/>
          <w:sz w:val="28"/>
          <w:szCs w:val="28"/>
        </w:rPr>
        <w:t>«С</w:t>
      </w:r>
      <w:r w:rsidR="008F6749">
        <w:rPr>
          <w:rFonts w:ascii="Times New Roman" w:eastAsia="Times New Roman" w:hAnsi="Times New Roman"/>
          <w:b/>
          <w:i/>
          <w:sz w:val="28"/>
          <w:szCs w:val="28"/>
        </w:rPr>
        <w:t>аксофон</w:t>
      </w:r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</w:p>
    <w:p w:rsidR="001F0C3E" w:rsidRDefault="001F0C3E" w:rsidP="004C06D3">
      <w:pPr>
        <w:pStyle w:val="Body1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</w:t>
      </w:r>
      <w:r w:rsidR="004754B8">
        <w:rPr>
          <w:rFonts w:ascii="Times New Roman" w:eastAsia="Helvetica" w:hAnsi="Times New Roman"/>
          <w:sz w:val="28"/>
          <w:szCs w:val="28"/>
          <w:lang w:val="ru-RU"/>
        </w:rPr>
        <w:t xml:space="preserve">структуры программы являются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отражающие все аспекты работы преподавателя с учеником. </w:t>
      </w:r>
    </w:p>
    <w:p w:rsidR="001F0C3E" w:rsidRDefault="001F0C3E" w:rsidP="004C06D3">
      <w:pPr>
        <w:pStyle w:val="Body1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учебного материала погодам обучения;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описание дидактических единиц учебного предмета;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 учащихся; 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1F0C3E" w:rsidRDefault="001F0C3E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методическое обеспечение учебного процесса. </w:t>
      </w:r>
    </w:p>
    <w:p w:rsidR="001F0C3E" w:rsidRPr="006574D1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F0C3E" w:rsidRPr="006574D1" w:rsidRDefault="001F0C3E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1F0C3E" w:rsidRDefault="001F0C3E" w:rsidP="004C06D3">
      <w:pPr>
        <w:pStyle w:val="ab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F0C3E" w:rsidRPr="00D35F22" w:rsidRDefault="001F0C3E" w:rsidP="004C06D3">
      <w:pPr>
        <w:pStyle w:val="ab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</w:t>
      </w:r>
      <w:r w:rsidRPr="00D35F22">
        <w:rPr>
          <w:bCs/>
          <w:sz w:val="28"/>
          <w:szCs w:val="28"/>
        </w:rPr>
        <w:t xml:space="preserve">); </w:t>
      </w:r>
    </w:p>
    <w:p w:rsidR="001F0C3E" w:rsidRPr="00D35F22" w:rsidRDefault="001F0C3E" w:rsidP="004C06D3">
      <w:pPr>
        <w:pStyle w:val="ab"/>
        <w:spacing w:line="240" w:lineRule="auto"/>
        <w:ind w:firstLine="709"/>
        <w:rPr>
          <w:bCs/>
          <w:sz w:val="28"/>
          <w:szCs w:val="28"/>
        </w:rPr>
      </w:pPr>
      <w:r w:rsidRPr="00D35F22">
        <w:rPr>
          <w:bCs/>
          <w:sz w:val="28"/>
          <w:szCs w:val="28"/>
        </w:rPr>
        <w:t>- наглядный (</w:t>
      </w:r>
      <w:proofErr w:type="spellStart"/>
      <w:proofErr w:type="gramStart"/>
      <w:r w:rsidRPr="00D35F22">
        <w:rPr>
          <w:bCs/>
          <w:sz w:val="28"/>
          <w:szCs w:val="28"/>
        </w:rPr>
        <w:t>демонстрация</w:t>
      </w:r>
      <w:r>
        <w:rPr>
          <w:bCs/>
          <w:sz w:val="28"/>
          <w:szCs w:val="28"/>
        </w:rPr>
        <w:t>,</w:t>
      </w:r>
      <w:r w:rsidRPr="00D35F22">
        <w:rPr>
          <w:bCs/>
          <w:sz w:val="28"/>
          <w:szCs w:val="28"/>
        </w:rPr>
        <w:t>наблюдение</w:t>
      </w:r>
      <w:proofErr w:type="spellEnd"/>
      <w:proofErr w:type="gramEnd"/>
      <w:r w:rsidRPr="00D35F22">
        <w:rPr>
          <w:bCs/>
          <w:sz w:val="28"/>
          <w:szCs w:val="28"/>
        </w:rPr>
        <w:t xml:space="preserve">); </w:t>
      </w:r>
    </w:p>
    <w:p w:rsidR="001F0C3E" w:rsidRPr="006574D1" w:rsidRDefault="001F0C3E" w:rsidP="004C06D3">
      <w:pPr>
        <w:pStyle w:val="ab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(воспроизводящие и творческие упражнения).</w:t>
      </w:r>
    </w:p>
    <w:p w:rsidR="001F0C3E" w:rsidRPr="006574D1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1F0C3E" w:rsidRDefault="001F0C3E" w:rsidP="004C06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1F0C3E" w:rsidRDefault="001F0C3E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аудитории для занятий по учебному предмету «</w:t>
      </w:r>
      <w:r w:rsidR="002C4063">
        <w:rPr>
          <w:rFonts w:ascii="Times New Roman" w:hAnsi="Times New Roman"/>
          <w:sz w:val="28"/>
          <w:szCs w:val="28"/>
        </w:rPr>
        <w:t>С</w:t>
      </w:r>
      <w:r w:rsidR="002C4063">
        <w:rPr>
          <w:rFonts w:ascii="Times New Roman" w:eastAsia="Times New Roman" w:hAnsi="Times New Roman"/>
          <w:sz w:val="28"/>
          <w:szCs w:val="28"/>
        </w:rPr>
        <w:t>аксофон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звукоизоляцию. В образовательной организации создаются условия для содержания, своевременного обслуживания и ремонта музыкальных инструментов.</w:t>
      </w:r>
    </w:p>
    <w:p w:rsidR="001F0C3E" w:rsidRDefault="001F0C3E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0C3E" w:rsidRPr="00E97DA2" w:rsidRDefault="001F0C3E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0C3E" w:rsidRPr="002C4063" w:rsidRDefault="001F0C3E" w:rsidP="004C06D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50697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СОДЕРЖАНИЕ  УЧЕБНОГО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ПРЕДМЕТА</w:t>
      </w:r>
    </w:p>
    <w:p w:rsidR="001F0C3E" w:rsidRPr="00E97DA2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</w:t>
      </w:r>
      <w:r>
        <w:rPr>
          <w:rFonts w:ascii="Times New Roman" w:hAnsi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</w:t>
      </w:r>
      <w:r>
        <w:rPr>
          <w:rFonts w:ascii="Times New Roman" w:hAnsi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/>
          <w:sz w:val="28"/>
          <w:szCs w:val="28"/>
        </w:rPr>
        <w:t xml:space="preserve"> для освоения учебного материала.</w:t>
      </w:r>
    </w:p>
    <w:p w:rsidR="001F0C3E" w:rsidRDefault="001F0C3E" w:rsidP="004C06D3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1F0C3E" w:rsidRDefault="001F0C3E" w:rsidP="004C06D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исполнительской программы;</w:t>
      </w:r>
    </w:p>
    <w:p w:rsidR="001F0C3E" w:rsidRDefault="001F0C3E" w:rsidP="004C06D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контрольным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урокам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1F0C3E" w:rsidRDefault="001F0C3E" w:rsidP="004C06D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выступлениям;</w:t>
      </w:r>
    </w:p>
    <w:p w:rsidR="001F0C3E" w:rsidRDefault="00784C0F" w:rsidP="004C06D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посещение</w:t>
      </w:r>
      <w:r w:rsidR="001F0C3E">
        <w:rPr>
          <w:rFonts w:ascii="Times New Roman" w:eastAsia="Times New Roman" w:hAnsi="Times New Roman"/>
          <w:i/>
          <w:sz w:val="28"/>
          <w:szCs w:val="28"/>
        </w:rPr>
        <w:t xml:space="preserve"> и культурно-просветительской деятельности образовательной организации и др.</w:t>
      </w:r>
    </w:p>
    <w:p w:rsidR="002C4063" w:rsidRPr="004754B8" w:rsidRDefault="002C4063" w:rsidP="004C06D3">
      <w:pPr>
        <w:pStyle w:val="ab"/>
        <w:spacing w:line="240" w:lineRule="auto"/>
        <w:rPr>
          <w:b/>
          <w:bCs/>
          <w:i/>
          <w:sz w:val="28"/>
          <w:szCs w:val="28"/>
        </w:rPr>
      </w:pPr>
    </w:p>
    <w:p w:rsidR="001F0C3E" w:rsidRPr="007401AB" w:rsidRDefault="001F0C3E" w:rsidP="004C06D3">
      <w:pPr>
        <w:pStyle w:val="ab"/>
        <w:spacing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Годовые требования по классам</w:t>
      </w:r>
    </w:p>
    <w:p w:rsidR="001F0C3E" w:rsidRDefault="002C4063" w:rsidP="004C06D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Срок обучения – 3года</w:t>
      </w:r>
    </w:p>
    <w:p w:rsidR="002C4063" w:rsidRDefault="002C4063" w:rsidP="004C06D3">
      <w:pPr>
        <w:pStyle w:val="ab"/>
        <w:spacing w:line="24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1F0C3E" w:rsidRDefault="001F0C3E" w:rsidP="004C06D3">
      <w:pPr>
        <w:pStyle w:val="ab"/>
        <w:spacing w:line="24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1F0C3E" w:rsidRDefault="001F0C3E" w:rsidP="004C06D3">
      <w:pPr>
        <w:pStyle w:val="ab"/>
        <w:spacing w:line="24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 w:rsidR="00404D83">
        <w:rPr>
          <w:bCs/>
          <w:i/>
          <w:iCs/>
          <w:color w:val="000000"/>
          <w:sz w:val="28"/>
          <w:szCs w:val="28"/>
        </w:rPr>
        <w:tab/>
        <w:t>2</w:t>
      </w:r>
      <w:r>
        <w:rPr>
          <w:bCs/>
          <w:i/>
          <w:iCs/>
          <w:color w:val="000000"/>
          <w:sz w:val="28"/>
          <w:szCs w:val="28"/>
        </w:rPr>
        <w:t xml:space="preserve"> часа в  неделю </w:t>
      </w:r>
    </w:p>
    <w:p w:rsidR="001F0C3E" w:rsidRDefault="001F0C3E" w:rsidP="004C06D3">
      <w:pPr>
        <w:pStyle w:val="ab"/>
        <w:spacing w:line="240" w:lineRule="auto"/>
        <w:ind w:firstLine="709"/>
        <w:rPr>
          <w:bCs/>
          <w:i/>
          <w:iCs/>
          <w:color w:val="000000"/>
          <w:sz w:val="28"/>
          <w:szCs w:val="28"/>
        </w:rPr>
      </w:pP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возрастные и индивидуальные особенности </w:t>
      </w:r>
      <w:proofErr w:type="gramStart"/>
      <w:r>
        <w:rPr>
          <w:rFonts w:ascii="Times New Roman" w:hAnsi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сразу вести обучение на альт-саксофоне. Краткие сведения по истории инструмента. Устройство, название частей и правила ухода за саксофоном.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корпуса, ног, головы, рук и пальцев, а также инструмента во время игры. Исполнительское дыхание. Подготовка к звукоизвлечению: установка мундштука во рту, регулирование языком движение выдыхаемой в </w:t>
      </w:r>
      <w:r>
        <w:rPr>
          <w:rFonts w:ascii="Times New Roman" w:hAnsi="Times New Roman"/>
          <w:sz w:val="28"/>
          <w:szCs w:val="28"/>
        </w:rPr>
        <w:lastRenderedPageBreak/>
        <w:t xml:space="preserve">мундштук струи воздуха. Извлечение продолжительных звуков. Объяснение и практическое знакомство с понятиями амбушюр, атака звука, штрихи. Изучение аппликатуры.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учебный год уч</w:t>
      </w:r>
      <w:r w:rsidR="002F6B85">
        <w:rPr>
          <w:rFonts w:ascii="Times New Roman" w:hAnsi="Times New Roman"/>
          <w:sz w:val="28"/>
          <w:szCs w:val="28"/>
        </w:rPr>
        <w:t xml:space="preserve">ащийся должен сыграть </w:t>
      </w:r>
      <w:r>
        <w:rPr>
          <w:rFonts w:ascii="Times New Roman" w:hAnsi="Times New Roman"/>
          <w:sz w:val="28"/>
          <w:szCs w:val="28"/>
        </w:rPr>
        <w:t xml:space="preserve"> в первом полугодии</w:t>
      </w:r>
      <w:r w:rsidR="002F6B85">
        <w:rPr>
          <w:rFonts w:ascii="Times New Roman" w:hAnsi="Times New Roman"/>
          <w:sz w:val="28"/>
          <w:szCs w:val="28"/>
        </w:rPr>
        <w:t xml:space="preserve"> академический концерт, </w:t>
      </w:r>
      <w:r>
        <w:rPr>
          <w:rFonts w:ascii="Times New Roman" w:hAnsi="Times New Roman"/>
          <w:sz w:val="28"/>
          <w:szCs w:val="28"/>
        </w:rPr>
        <w:t xml:space="preserve"> во втором полугодии</w:t>
      </w:r>
      <w:r w:rsidR="002F6B85">
        <w:rPr>
          <w:rFonts w:ascii="Times New Roman" w:hAnsi="Times New Roman"/>
          <w:sz w:val="28"/>
          <w:szCs w:val="28"/>
        </w:rPr>
        <w:t xml:space="preserve"> переводной зачет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мажорные и минорные, тонические трезвучия в тональностях до двух знаков в умеренном темпе. Гаммы исполняются штрихами деташе и легато.</w:t>
      </w:r>
      <w:r w:rsidR="002F6B85">
        <w:rPr>
          <w:rFonts w:ascii="Times New Roman" w:hAnsi="Times New Roman"/>
          <w:sz w:val="28"/>
          <w:szCs w:val="28"/>
        </w:rPr>
        <w:t xml:space="preserve"> </w:t>
      </w:r>
      <w:r w:rsidR="00784C0F">
        <w:rPr>
          <w:rFonts w:ascii="Times New Roman" w:hAnsi="Times New Roman"/>
          <w:sz w:val="28"/>
          <w:szCs w:val="28"/>
        </w:rPr>
        <w:t>3</w:t>
      </w:r>
      <w:r w:rsidR="00784C0F">
        <w:rPr>
          <w:rFonts w:ascii="Times New Roman" w:hAnsi="Times New Roman"/>
          <w:sz w:val="28"/>
          <w:szCs w:val="28"/>
        </w:rPr>
        <w:softHyphen/>
      </w:r>
      <w:r w:rsidR="00784C0F">
        <w:rPr>
          <w:rFonts w:ascii="Times New Roman" w:hAnsi="Times New Roman"/>
          <w:sz w:val="28"/>
          <w:szCs w:val="28"/>
        </w:rPr>
        <w:softHyphen/>
      </w:r>
      <w:r w:rsidR="00784C0F">
        <w:rPr>
          <w:rFonts w:ascii="Times New Roman" w:hAnsi="Times New Roman"/>
          <w:sz w:val="28"/>
          <w:szCs w:val="28"/>
        </w:rPr>
        <w:softHyphen/>
        <w:t xml:space="preserve"> </w:t>
      </w:r>
      <w:r w:rsidR="002F6B85">
        <w:rPr>
          <w:rFonts w:ascii="Times New Roman" w:hAnsi="Times New Roman"/>
          <w:sz w:val="28"/>
          <w:szCs w:val="28"/>
        </w:rPr>
        <w:t>-</w:t>
      </w:r>
      <w:r w:rsidR="00784C0F">
        <w:rPr>
          <w:rFonts w:ascii="Times New Roman" w:hAnsi="Times New Roman"/>
          <w:sz w:val="28"/>
          <w:szCs w:val="28"/>
        </w:rPr>
        <w:t xml:space="preserve"> 5э</w:t>
      </w:r>
      <w:r w:rsidR="002F6B85">
        <w:rPr>
          <w:rFonts w:ascii="Times New Roman" w:hAnsi="Times New Roman"/>
          <w:sz w:val="28"/>
          <w:szCs w:val="28"/>
        </w:rPr>
        <w:t>тюдов (по нотам),  3-4</w:t>
      </w:r>
      <w:r w:rsidR="00784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пьес</w:t>
      </w:r>
      <w:r w:rsidR="002F6B8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F0C3E" w:rsidRPr="002E6F9D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Гаммы, этюды, упражнения для саксофона 1-3 годы обучения. Составитель и редактор 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1988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М., 1965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 Школа академической игр</w:t>
      </w:r>
      <w:r w:rsidR="00784C0F">
        <w:rPr>
          <w:rFonts w:ascii="Times New Roman" w:hAnsi="Times New Roman"/>
          <w:sz w:val="28"/>
          <w:szCs w:val="28"/>
        </w:rPr>
        <w:t>ы на саксофоне. Ч.1. М.Дико</w:t>
      </w:r>
      <w:r>
        <w:rPr>
          <w:rFonts w:ascii="Times New Roman" w:hAnsi="Times New Roman"/>
          <w:sz w:val="28"/>
          <w:szCs w:val="28"/>
        </w:rPr>
        <w:t>2003</w:t>
      </w:r>
    </w:p>
    <w:p w:rsidR="002F6B85" w:rsidRPr="004C06D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 Л.  Шк</w:t>
      </w:r>
      <w:r w:rsidR="00784C0F">
        <w:rPr>
          <w:rFonts w:ascii="Times New Roman" w:hAnsi="Times New Roman"/>
          <w:sz w:val="28"/>
          <w:szCs w:val="28"/>
        </w:rPr>
        <w:t>ола игры на саксофон</w:t>
      </w:r>
      <w:r w:rsidR="001A354F">
        <w:rPr>
          <w:rFonts w:ascii="Times New Roman" w:hAnsi="Times New Roman"/>
          <w:sz w:val="28"/>
          <w:szCs w:val="28"/>
        </w:rPr>
        <w:t xml:space="preserve">е Ч 1 М Диков 2010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2F6B85" w:rsidRPr="00B6331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3313">
        <w:rPr>
          <w:rFonts w:ascii="Times New Roman" w:hAnsi="Times New Roman"/>
          <w:b/>
          <w:bCs/>
          <w:sz w:val="28"/>
          <w:szCs w:val="28"/>
        </w:rPr>
        <w:t>Хрестоматия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313">
        <w:rPr>
          <w:rFonts w:ascii="Times New Roman" w:hAnsi="Times New Roman"/>
          <w:b/>
          <w:bCs/>
          <w:sz w:val="28"/>
          <w:szCs w:val="28"/>
        </w:rPr>
        <w:t>для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313">
        <w:rPr>
          <w:rFonts w:ascii="Times New Roman" w:hAnsi="Times New Roman"/>
          <w:b/>
          <w:bCs/>
          <w:sz w:val="28"/>
          <w:szCs w:val="28"/>
        </w:rPr>
        <w:t>саксофона-альта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>.</w:t>
      </w:r>
    </w:p>
    <w:p w:rsidR="001F0C3E" w:rsidRPr="002F6B85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3313">
        <w:rPr>
          <w:rFonts w:ascii="Times New Roman" w:hAnsi="Times New Roman"/>
          <w:b/>
          <w:bCs/>
          <w:sz w:val="28"/>
          <w:szCs w:val="28"/>
        </w:rPr>
        <w:t>Начальное обучение</w:t>
      </w:r>
      <w:r w:rsidR="00B63313">
        <w:rPr>
          <w:rFonts w:ascii="Times New Roman" w:hAnsi="Times New Roman"/>
          <w:b/>
          <w:bCs/>
          <w:sz w:val="28"/>
          <w:szCs w:val="28"/>
        </w:rPr>
        <w:t>,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B63313">
        <w:rPr>
          <w:rFonts w:ascii="Times New Roman" w:hAnsi="Times New Roman"/>
          <w:b/>
          <w:bCs/>
          <w:sz w:val="28"/>
          <w:szCs w:val="28"/>
        </w:rPr>
        <w:t>оставитель и редактор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>В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>.</w:t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>.</w:t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 xml:space="preserve"> Шпак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>,</w:t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 xml:space="preserve"> 2009</w:t>
      </w:r>
      <w:r w:rsidR="002F6B85" w:rsidRPr="00B63313">
        <w:rPr>
          <w:rFonts w:ascii="Times New Roman" w:hAnsi="Times New Roman"/>
          <w:b/>
          <w:bCs/>
          <w:sz w:val="28"/>
          <w:szCs w:val="28"/>
        </w:rPr>
        <w:t>г.</w:t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ab/>
      </w:r>
      <w:r w:rsidR="001A354F" w:rsidRPr="00B63313">
        <w:rPr>
          <w:rFonts w:ascii="Times New Roman" w:hAnsi="Times New Roman"/>
          <w:b/>
          <w:bCs/>
          <w:sz w:val="28"/>
          <w:szCs w:val="28"/>
        </w:rPr>
        <w:tab/>
      </w:r>
      <w:r w:rsidR="001A354F">
        <w:rPr>
          <w:rFonts w:ascii="Times New Roman" w:hAnsi="Times New Roman"/>
          <w:b/>
          <w:bCs/>
          <w:sz w:val="28"/>
          <w:szCs w:val="28"/>
        </w:rPr>
        <w:tab/>
      </w:r>
      <w:r w:rsidR="001A354F">
        <w:rPr>
          <w:rFonts w:ascii="Times New Roman" w:hAnsi="Times New Roman"/>
          <w:b/>
          <w:bCs/>
          <w:sz w:val="28"/>
          <w:szCs w:val="28"/>
        </w:rPr>
        <w:tab/>
      </w:r>
      <w:r w:rsidR="001A354F">
        <w:rPr>
          <w:rFonts w:ascii="Times New Roman" w:hAnsi="Times New Roman"/>
          <w:b/>
          <w:bCs/>
          <w:sz w:val="28"/>
          <w:szCs w:val="28"/>
        </w:rPr>
        <w:tab/>
      </w:r>
      <w:r w:rsidR="001A354F">
        <w:rPr>
          <w:rFonts w:ascii="Times New Roman" w:hAnsi="Times New Roman"/>
          <w:b/>
          <w:bCs/>
          <w:sz w:val="28"/>
          <w:szCs w:val="28"/>
        </w:rPr>
        <w:tab/>
      </w:r>
    </w:p>
    <w:p w:rsidR="001F0C3E" w:rsidRPr="004348E8" w:rsidRDefault="009B0E7B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F6B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2F6B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2F6B85">
        <w:rPr>
          <w:rFonts w:ascii="Times New Roman" w:hAnsi="Times New Roman"/>
          <w:sz w:val="28"/>
          <w:szCs w:val="28"/>
        </w:rPr>
        <w:t>хотник»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F0C3E" w:rsidRPr="004348E8" w:rsidRDefault="009B0E7B" w:rsidP="004C06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6B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Чайковский  </w:t>
      </w:r>
      <w:r w:rsidR="002F6B85">
        <w:rPr>
          <w:rFonts w:ascii="Times New Roman" w:hAnsi="Times New Roman"/>
          <w:sz w:val="28"/>
          <w:szCs w:val="28"/>
        </w:rPr>
        <w:t xml:space="preserve"> «Птичка под моим окошком»</w:t>
      </w:r>
    </w:p>
    <w:p w:rsidR="001F0C3E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В.А.Моцарт</w:t>
      </w:r>
      <w:proofErr w:type="spellEnd"/>
      <w:r>
        <w:rPr>
          <w:rFonts w:ascii="Times New Roman" w:hAnsi="Times New Roman"/>
          <w:sz w:val="28"/>
          <w:szCs w:val="28"/>
        </w:rPr>
        <w:t xml:space="preserve"> Ария из оперы «Дон Жуан»</w:t>
      </w:r>
    </w:p>
    <w:p w:rsidR="00EE3BAD" w:rsidRDefault="00B63313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Р.н.п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E3BAD">
        <w:rPr>
          <w:rFonts w:ascii="Times New Roman" w:hAnsi="Times New Roman"/>
          <w:sz w:val="28"/>
          <w:szCs w:val="28"/>
        </w:rPr>
        <w:t>.</w:t>
      </w:r>
      <w:proofErr w:type="gramEnd"/>
      <w:r w:rsidR="00EE3BAD">
        <w:rPr>
          <w:rFonts w:ascii="Times New Roman" w:hAnsi="Times New Roman"/>
          <w:sz w:val="28"/>
          <w:szCs w:val="28"/>
        </w:rPr>
        <w:t xml:space="preserve"> «Соловьем залетным»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В.Купревич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«Пингвины»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В.Цыбин</w:t>
      </w:r>
      <w:proofErr w:type="spellEnd"/>
      <w:r>
        <w:rPr>
          <w:rFonts w:ascii="Times New Roman" w:hAnsi="Times New Roman"/>
          <w:sz w:val="28"/>
          <w:szCs w:val="28"/>
        </w:rPr>
        <w:t xml:space="preserve"> «Листок из альбома»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А.Зацепин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«Песенка о медведях»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«Сладкая греза»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Т.Хренников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А.Дворжак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«Юмореска»</w:t>
      </w:r>
    </w:p>
    <w:p w:rsidR="00EE3BAD" w:rsidRDefault="00EE3BAD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Д.Шостакович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«Романс»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 народная песня «Ой, 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моя луговая»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«Мелодия»  из «Альбома для юношества»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/>
          <w:sz w:val="28"/>
          <w:szCs w:val="28"/>
        </w:rPr>
        <w:t xml:space="preserve"> З.  Вальс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Мурзин В. «День кончился»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Американская народная песня «Чарли и медведь»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Делло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Джойо</w:t>
      </w:r>
      <w:proofErr w:type="spellEnd"/>
      <w:r>
        <w:rPr>
          <w:rFonts w:ascii="Times New Roman" w:hAnsi="Times New Roman"/>
          <w:sz w:val="28"/>
          <w:szCs w:val="28"/>
        </w:rPr>
        <w:t xml:space="preserve"> Н. «Безделушка»</w:t>
      </w:r>
    </w:p>
    <w:p w:rsidR="004C06D3" w:rsidRDefault="004C06D3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E" w:rsidRPr="003A37EA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Иванов В.  Школа академической игры на саксофоне. Ч.1. М., </w:t>
      </w:r>
      <w:r w:rsidR="00B63313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Михаил Диков, 2002: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B633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Колыбельная</w:t>
      </w:r>
      <w:r w:rsidR="00B63313">
        <w:rPr>
          <w:rFonts w:ascii="Times New Roman" w:hAnsi="Times New Roman"/>
          <w:sz w:val="28"/>
          <w:szCs w:val="28"/>
        </w:rPr>
        <w:t>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«Детская песенка»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«На заре»</w:t>
      </w:r>
    </w:p>
    <w:p w:rsidR="004C06D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 «Замок Гамлета»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Гречанинов А. «Стучит – бренчит»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«На горе – то калина»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«Привет»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Скерцо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«Эхо»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Тропа джаза. Популярные зарубежные мелодии для саксофона и фортепиано. Сост. Г.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Фиртич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СПб, Композитор, 2003:</w:t>
      </w:r>
    </w:p>
    <w:p w:rsidR="001F0C3E" w:rsidRPr="00EE3BAD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Байрах</w:t>
      </w:r>
      <w:proofErr w:type="spellEnd"/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E3BAD">
        <w:rPr>
          <w:rFonts w:ascii="Times New Roman" w:hAnsi="Times New Roman"/>
          <w:sz w:val="28"/>
          <w:szCs w:val="28"/>
        </w:rPr>
        <w:t>. «</w:t>
      </w:r>
      <w:proofErr w:type="gramStart"/>
      <w:r>
        <w:rPr>
          <w:rFonts w:ascii="Times New Roman" w:hAnsi="Times New Roman"/>
          <w:sz w:val="28"/>
          <w:szCs w:val="28"/>
        </w:rPr>
        <w:t>Вяз</w:t>
      </w:r>
      <w:r w:rsidRPr="00EE3BAD">
        <w:rPr>
          <w:rFonts w:ascii="Times New Roman" w:hAnsi="Times New Roman"/>
          <w:sz w:val="28"/>
          <w:szCs w:val="28"/>
        </w:rPr>
        <w:t>»  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BeirachR</w:t>
      </w:r>
      <w:proofErr w:type="spellEnd"/>
      <w:r w:rsidRPr="00EE3BAD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/>
          <w:sz w:val="28"/>
          <w:szCs w:val="28"/>
        </w:rPr>
        <w:t>»)</w:t>
      </w:r>
    </w:p>
    <w:p w:rsidR="001F0C3E" w:rsidRPr="00EE3BAD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Янг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E3BAD"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Прекраснаялюбовь</w:t>
      </w:r>
      <w:proofErr w:type="spellEnd"/>
      <w:r w:rsidRPr="00EE3BAD">
        <w:rPr>
          <w:rFonts w:ascii="Times New Roman" w:hAnsi="Times New Roman"/>
          <w:sz w:val="28"/>
          <w:szCs w:val="28"/>
        </w:rPr>
        <w:t xml:space="preserve">»  </w:t>
      </w:r>
      <w:r w:rsidR="00B63313">
        <w:rPr>
          <w:rFonts w:ascii="Times New Roman" w:hAnsi="Times New Roman"/>
          <w:sz w:val="28"/>
          <w:szCs w:val="28"/>
        </w:rPr>
        <w:t xml:space="preserve"> </w:t>
      </w:r>
    </w:p>
    <w:p w:rsidR="001F0C3E" w:rsidRPr="00B6331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ДеннисМ</w:t>
      </w:r>
      <w:proofErr w:type="spellEnd"/>
      <w:r w:rsidRPr="00EE3BAD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Все</w:t>
      </w:r>
      <w:r w:rsidRPr="00EE3B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мной</w:t>
      </w:r>
      <w:r w:rsidR="00B63313">
        <w:rPr>
          <w:rFonts w:ascii="Times New Roman" w:hAnsi="Times New Roman"/>
          <w:sz w:val="28"/>
          <w:szCs w:val="28"/>
        </w:rPr>
        <w:t xml:space="preserve">» </w:t>
      </w:r>
    </w:p>
    <w:p w:rsidR="001F0C3E" w:rsidRPr="00B6331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E" w:rsidRPr="0056334A" w:rsidRDefault="001F0C3E" w:rsidP="004C06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</w:t>
      </w:r>
      <w:r w:rsid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программ</w:t>
      </w:r>
      <w:r w:rsid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переводного</w:t>
      </w:r>
      <w:r w:rsidR="00B63313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1F0C3E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F0C3E" w:rsidRPr="00EE3BAD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/>
          <w:sz w:val="28"/>
          <w:szCs w:val="28"/>
        </w:rPr>
        <w:t xml:space="preserve"> З.  Вальс</w:t>
      </w:r>
    </w:p>
    <w:p w:rsidR="001F0C3E" w:rsidRPr="00EE3BAD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БайрахР</w:t>
      </w:r>
      <w:proofErr w:type="spellEnd"/>
      <w:r w:rsidRPr="00EE3BAD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Вяз</w:t>
      </w:r>
      <w:r w:rsidRPr="00EE3BAD">
        <w:rPr>
          <w:rFonts w:ascii="Times New Roman" w:hAnsi="Times New Roman"/>
          <w:sz w:val="28"/>
          <w:szCs w:val="28"/>
        </w:rPr>
        <w:t>» 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BeirachR</w:t>
      </w:r>
      <w:proofErr w:type="spellEnd"/>
      <w:r w:rsidRPr="00EE3BAD">
        <w:rPr>
          <w:rFonts w:ascii="Times New Roman" w:hAnsi="Times New Roman"/>
          <w:sz w:val="28"/>
          <w:szCs w:val="28"/>
        </w:rPr>
        <w:t>.«</w:t>
      </w:r>
      <w:r>
        <w:rPr>
          <w:rFonts w:ascii="Times New Roman" w:hAnsi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/>
          <w:sz w:val="28"/>
          <w:szCs w:val="28"/>
        </w:rPr>
        <w:t>»)</w:t>
      </w:r>
    </w:p>
    <w:p w:rsidR="001F0C3E" w:rsidRPr="003955C7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F0C3E" w:rsidRPr="00B63313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«Привет»</w:t>
      </w:r>
    </w:p>
    <w:p w:rsidR="001F0C3E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Янг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754B8"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Прекраснаялюбовь</w:t>
      </w:r>
      <w:proofErr w:type="spellEnd"/>
      <w:r w:rsidRPr="004754B8">
        <w:rPr>
          <w:rFonts w:ascii="Times New Roman" w:hAnsi="Times New Roman"/>
          <w:sz w:val="28"/>
          <w:szCs w:val="28"/>
        </w:rPr>
        <w:t xml:space="preserve">»  </w:t>
      </w:r>
      <w:r w:rsidR="00B63313">
        <w:rPr>
          <w:rFonts w:ascii="Times New Roman" w:hAnsi="Times New Roman"/>
          <w:sz w:val="28"/>
          <w:szCs w:val="28"/>
        </w:rPr>
        <w:t xml:space="preserve"> </w:t>
      </w:r>
    </w:p>
    <w:p w:rsidR="00B63313" w:rsidRPr="004754B8" w:rsidRDefault="00B63313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C3E" w:rsidRDefault="001F0C3E" w:rsidP="004C06D3">
      <w:pPr>
        <w:pStyle w:val="ab"/>
        <w:spacing w:line="240" w:lineRule="auto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1F0C3E" w:rsidRDefault="001F0C3E" w:rsidP="004C06D3">
      <w:pPr>
        <w:pStyle w:val="ab"/>
        <w:spacing w:line="240" w:lineRule="auto"/>
        <w:ind w:firstLine="709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 w:rsidR="00404D83">
        <w:rPr>
          <w:bCs/>
          <w:i/>
          <w:iCs/>
          <w:color w:val="000000"/>
          <w:sz w:val="28"/>
          <w:szCs w:val="28"/>
        </w:rPr>
        <w:tab/>
        <w:t>2</w:t>
      </w:r>
      <w:r>
        <w:rPr>
          <w:bCs/>
          <w:i/>
          <w:iCs/>
          <w:color w:val="000000"/>
          <w:sz w:val="28"/>
          <w:szCs w:val="28"/>
        </w:rPr>
        <w:t xml:space="preserve"> часа в  неделю </w:t>
      </w:r>
    </w:p>
    <w:p w:rsidR="00B63313" w:rsidRDefault="00B63313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 в первом полугодии академический концерт,  во втором полугодии переводной зачет. 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постановкой корпуса, головы, рук, пальцев, амбушюра; </w:t>
      </w:r>
      <w:proofErr w:type="gramStart"/>
      <w:r>
        <w:rPr>
          <w:rFonts w:ascii="Times New Roman" w:hAnsi="Times New Roman"/>
          <w:sz w:val="28"/>
          <w:szCs w:val="28"/>
        </w:rPr>
        <w:t>режимом  дыхания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артикуляцией.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r w:rsidR="00840A95">
        <w:rPr>
          <w:rFonts w:ascii="Times New Roman" w:hAnsi="Times New Roman"/>
          <w:sz w:val="28"/>
          <w:szCs w:val="28"/>
        </w:rPr>
        <w:t xml:space="preserve">деташе и легато.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правилами разбора нотного текста небольших пьес, упражнения по чтению нот с листа. Формирование навыков исполнения джазовой музыки.</w:t>
      </w:r>
    </w:p>
    <w:p w:rsidR="001F0C3E" w:rsidRDefault="00840A95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B633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="001F0C3E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1F0C3E" w:rsidRPr="00F24E76" w:rsidRDefault="00840A95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 </w:t>
      </w:r>
      <w:r w:rsidR="00B633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</w:t>
      </w:r>
      <w:r w:rsidR="001F0C3E">
        <w:rPr>
          <w:rFonts w:ascii="Times New Roman" w:hAnsi="Times New Roman"/>
          <w:sz w:val="28"/>
          <w:szCs w:val="28"/>
        </w:rPr>
        <w:t xml:space="preserve"> пьес</w:t>
      </w:r>
      <w:r w:rsidR="00B63313">
        <w:rPr>
          <w:rFonts w:ascii="Times New Roman" w:hAnsi="Times New Roman"/>
          <w:sz w:val="28"/>
          <w:szCs w:val="28"/>
        </w:rPr>
        <w:t>ы</w:t>
      </w:r>
      <w:r w:rsidR="001F0C3E">
        <w:rPr>
          <w:rFonts w:ascii="Times New Roman" w:hAnsi="Times New Roman"/>
          <w:sz w:val="28"/>
          <w:szCs w:val="28"/>
        </w:rPr>
        <w:t>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F0C3E" w:rsidRPr="00840A95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Гаммы, этюды, упражнения для саксофона. 1-3 годы обучения. Составитель и р</w:t>
      </w:r>
      <w:r w:rsidR="00840A95">
        <w:rPr>
          <w:rFonts w:ascii="Times New Roman" w:hAnsi="Times New Roman"/>
          <w:sz w:val="28"/>
          <w:szCs w:val="28"/>
        </w:rPr>
        <w:t xml:space="preserve">едактор  </w:t>
      </w:r>
      <w:proofErr w:type="spellStart"/>
      <w:r w:rsidR="00840A95">
        <w:rPr>
          <w:rFonts w:ascii="Times New Roman" w:hAnsi="Times New Roman"/>
          <w:sz w:val="28"/>
          <w:szCs w:val="28"/>
        </w:rPr>
        <w:t>М.Шапошникова</w:t>
      </w:r>
      <w:proofErr w:type="spellEnd"/>
      <w:r w:rsidR="00840A95">
        <w:rPr>
          <w:rFonts w:ascii="Times New Roman" w:hAnsi="Times New Roman"/>
          <w:sz w:val="28"/>
          <w:szCs w:val="28"/>
        </w:rPr>
        <w:t xml:space="preserve">. М., </w:t>
      </w:r>
    </w:p>
    <w:p w:rsidR="001F0C3E" w:rsidRPr="00F24E76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В. Школа академической игры на саксофоне. Ч.1. М., </w:t>
      </w:r>
      <w:r w:rsidRPr="00F24E76">
        <w:rPr>
          <w:rFonts w:ascii="Times New Roman" w:hAnsi="Times New Roman"/>
          <w:sz w:val="28"/>
          <w:szCs w:val="28"/>
        </w:rPr>
        <w:t>2003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 Л.  Школа игры на саксофоне. М., 1975</w:t>
      </w:r>
    </w:p>
    <w:p w:rsidR="001F0C3E" w:rsidRPr="00840A95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Б. Основы техники игры на саксофоне. М</w:t>
      </w:r>
      <w:r w:rsidRPr="00840A95">
        <w:rPr>
          <w:rFonts w:ascii="Times New Roman" w:hAnsi="Times New Roman"/>
          <w:sz w:val="28"/>
          <w:szCs w:val="28"/>
        </w:rPr>
        <w:t>., 1977</w:t>
      </w:r>
    </w:p>
    <w:p w:rsidR="001F0C3E" w:rsidRPr="00840A95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АндреевЕ</w:t>
      </w:r>
      <w:proofErr w:type="spellEnd"/>
      <w:r w:rsidRPr="00840A9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Пособиепоначальномуобучениюнасаксофоне</w:t>
      </w:r>
      <w:proofErr w:type="spellEnd"/>
      <w:r w:rsidRPr="00840A95">
        <w:rPr>
          <w:rFonts w:ascii="Times New Roman" w:hAnsi="Times New Roman"/>
          <w:sz w:val="28"/>
          <w:szCs w:val="28"/>
        </w:rPr>
        <w:t xml:space="preserve">. </w:t>
      </w:r>
    </w:p>
    <w:p w:rsidR="001F0C3E" w:rsidRPr="008705A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НихаусЛ</w:t>
      </w:r>
      <w:proofErr w:type="spellEnd"/>
      <w:r w:rsidRPr="008705A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Основыджазовойигрынасаксофоне</w:t>
      </w:r>
      <w:proofErr w:type="spellEnd"/>
      <w:r w:rsidRPr="008705AE">
        <w:rPr>
          <w:rFonts w:ascii="Times New Roman" w:hAnsi="Times New Roman"/>
          <w:sz w:val="28"/>
          <w:szCs w:val="28"/>
        </w:rPr>
        <w:t xml:space="preserve">. </w:t>
      </w:r>
      <w:r w:rsidR="00840A95">
        <w:rPr>
          <w:rFonts w:ascii="Times New Roman" w:hAnsi="Times New Roman"/>
          <w:sz w:val="28"/>
          <w:szCs w:val="28"/>
        </w:rPr>
        <w:t>12 джазовых</w:t>
      </w:r>
      <w:r w:rsidR="00B63313">
        <w:rPr>
          <w:rFonts w:ascii="Times New Roman" w:hAnsi="Times New Roman"/>
          <w:sz w:val="28"/>
          <w:szCs w:val="28"/>
        </w:rPr>
        <w:t xml:space="preserve"> </w:t>
      </w:r>
      <w:r w:rsidR="00840A95">
        <w:rPr>
          <w:rFonts w:ascii="Times New Roman" w:hAnsi="Times New Roman"/>
          <w:sz w:val="28"/>
          <w:szCs w:val="28"/>
        </w:rPr>
        <w:t>упраж</w:t>
      </w:r>
      <w:r w:rsidR="00B63313">
        <w:rPr>
          <w:rFonts w:ascii="Times New Roman" w:hAnsi="Times New Roman"/>
          <w:sz w:val="28"/>
          <w:szCs w:val="28"/>
        </w:rPr>
        <w:t>нений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Хрестоматиядлясаксофона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-альта</w:t>
      </w:r>
      <w:r w:rsidRPr="00534403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Начальное обучение. Составитель и редактор</w:t>
      </w:r>
      <w:r w:rsidR="00B633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</w:t>
      </w:r>
      <w:r w:rsidRPr="0053440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Шапошникова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М., 1985: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«На берегу»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«Хороший день»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«Народный танец»</w:t>
      </w:r>
    </w:p>
    <w:p w:rsidR="001F0C3E" w:rsidRPr="00F24E76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«Песня Марфы» из оперы «Хованщина»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Г.Ф. Адажио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И. «Петрушка»</w:t>
      </w:r>
    </w:p>
    <w:p w:rsidR="001F0C3E" w:rsidRDefault="00840A95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В.А. «Деревенский тан</w:t>
      </w:r>
      <w:r w:rsidR="00107A14">
        <w:rPr>
          <w:rFonts w:ascii="Times New Roman" w:hAnsi="Times New Roman"/>
          <w:sz w:val="28"/>
          <w:szCs w:val="28"/>
        </w:rPr>
        <w:t>ец»</w:t>
      </w:r>
    </w:p>
    <w:p w:rsidR="00B63313" w:rsidRPr="00840A95" w:rsidRDefault="00B63313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Default="001F0C3E" w:rsidP="004C06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</w:t>
      </w:r>
      <w:r w:rsidR="00B63313">
        <w:rPr>
          <w:rFonts w:ascii="Times New Roman" w:hAnsi="Times New Roman"/>
          <w:b/>
          <w:bCs/>
          <w:sz w:val="28"/>
          <w:szCs w:val="28"/>
        </w:rPr>
        <w:t>ы программ переводного зачета</w:t>
      </w:r>
    </w:p>
    <w:p w:rsidR="001F0C3E" w:rsidRPr="003C04BC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F0C3E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«Песня Марфы» из оперы «Хованщина»</w:t>
      </w:r>
    </w:p>
    <w:p w:rsidR="001F0C3E" w:rsidRPr="00B63313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Гросс</w:t>
      </w:r>
      <w:r w:rsidR="00107A14" w:rsidRPr="00D86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8620C">
        <w:rPr>
          <w:rFonts w:ascii="Times New Roman" w:hAnsi="Times New Roman"/>
          <w:sz w:val="28"/>
          <w:szCs w:val="28"/>
        </w:rPr>
        <w:t xml:space="preserve">. « </w:t>
      </w:r>
      <w:r>
        <w:rPr>
          <w:rFonts w:ascii="Times New Roman" w:hAnsi="Times New Roman"/>
          <w:sz w:val="28"/>
          <w:szCs w:val="28"/>
        </w:rPr>
        <w:t>Нежно</w:t>
      </w:r>
      <w:r w:rsidRPr="00D8620C">
        <w:rPr>
          <w:rFonts w:ascii="Times New Roman" w:hAnsi="Times New Roman"/>
          <w:sz w:val="28"/>
          <w:szCs w:val="28"/>
        </w:rPr>
        <w:t xml:space="preserve">»  </w:t>
      </w:r>
      <w:r w:rsidR="00B63313">
        <w:rPr>
          <w:rFonts w:ascii="Times New Roman" w:hAnsi="Times New Roman"/>
          <w:sz w:val="28"/>
          <w:szCs w:val="28"/>
        </w:rPr>
        <w:t xml:space="preserve"> </w:t>
      </w:r>
    </w:p>
    <w:p w:rsidR="001F0C3E" w:rsidRPr="00D8620C" w:rsidRDefault="00B63313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300623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F0C3E" w:rsidRPr="00300623" w:rsidRDefault="001F0C3E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Г.Ф. Адажио</w:t>
      </w:r>
    </w:p>
    <w:p w:rsidR="001F0C3E" w:rsidRDefault="00840A95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В.А. «Деревенский та</w:t>
      </w:r>
      <w:r w:rsidR="00107A14">
        <w:rPr>
          <w:rFonts w:ascii="Times New Roman" w:hAnsi="Times New Roman"/>
          <w:sz w:val="28"/>
          <w:szCs w:val="28"/>
        </w:rPr>
        <w:t>нец»</w:t>
      </w:r>
    </w:p>
    <w:p w:rsidR="00B63313" w:rsidRPr="00840A95" w:rsidRDefault="00B63313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3E" w:rsidRPr="004873B9" w:rsidRDefault="001F0C3E" w:rsidP="004C06D3">
      <w:pPr>
        <w:pStyle w:val="ab"/>
        <w:spacing w:line="240" w:lineRule="auto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1F0C3E" w:rsidRDefault="001F0C3E" w:rsidP="004C06D3">
      <w:pPr>
        <w:pStyle w:val="ab"/>
        <w:spacing w:line="240" w:lineRule="auto"/>
        <w:ind w:firstLine="709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 w:rsidR="004C06D3">
        <w:rPr>
          <w:bCs/>
          <w:i/>
          <w:iCs/>
          <w:color w:val="000000"/>
          <w:sz w:val="28"/>
          <w:szCs w:val="28"/>
        </w:rPr>
        <w:tab/>
        <w:t xml:space="preserve">2 </w:t>
      </w:r>
      <w:r>
        <w:rPr>
          <w:bCs/>
          <w:i/>
          <w:iCs/>
          <w:color w:val="000000"/>
          <w:sz w:val="28"/>
          <w:szCs w:val="28"/>
        </w:rPr>
        <w:t xml:space="preserve">часа в  неделю </w:t>
      </w:r>
    </w:p>
    <w:p w:rsidR="009D1EC5" w:rsidRDefault="009D1EC5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задача третьего класса – предоставить выпускную программу в максимально качественном виде. Перед экзаменом учащийся обыгрывает выпускную программу на контрольных прослушиваниях, классных вечерах и концертах. 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</w:t>
      </w:r>
      <w:r w:rsidR="0010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мажорных гам</w:t>
      </w:r>
      <w:r w:rsidR="005371CB">
        <w:rPr>
          <w:rFonts w:ascii="Times New Roman" w:hAnsi="Times New Roman"/>
          <w:sz w:val="28"/>
          <w:szCs w:val="28"/>
        </w:rPr>
        <w:t xml:space="preserve">мах и </w:t>
      </w:r>
      <w:r>
        <w:rPr>
          <w:rFonts w:ascii="Times New Roman" w:hAnsi="Times New Roman"/>
          <w:sz w:val="28"/>
          <w:szCs w:val="28"/>
        </w:rPr>
        <w:t>в тональностях до трех знаков в среднем темпе.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исполняются штрихами деташе и легато, а также джазовым штрихом.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по чт</w:t>
      </w:r>
      <w:r w:rsidR="005371CB">
        <w:rPr>
          <w:rFonts w:ascii="Times New Roman" w:hAnsi="Times New Roman"/>
          <w:sz w:val="28"/>
          <w:szCs w:val="28"/>
        </w:rPr>
        <w:t xml:space="preserve">ению с листа  </w:t>
      </w:r>
      <w:r>
        <w:rPr>
          <w:rFonts w:ascii="Times New Roman" w:hAnsi="Times New Roman"/>
          <w:sz w:val="28"/>
          <w:szCs w:val="28"/>
        </w:rPr>
        <w:t xml:space="preserve">легкого нотного текста.  </w:t>
      </w:r>
    </w:p>
    <w:p w:rsidR="001F0C3E" w:rsidRPr="00013289" w:rsidRDefault="005371CB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B63313">
        <w:rPr>
          <w:rFonts w:ascii="Times New Roman" w:hAnsi="Times New Roman"/>
          <w:sz w:val="28"/>
          <w:szCs w:val="28"/>
        </w:rPr>
        <w:t>- 6 этюдов (по нотам),</w:t>
      </w:r>
      <w:r>
        <w:rPr>
          <w:rFonts w:ascii="Times New Roman" w:hAnsi="Times New Roman"/>
          <w:sz w:val="28"/>
          <w:szCs w:val="28"/>
        </w:rPr>
        <w:t xml:space="preserve"> 3</w:t>
      </w:r>
      <w:r w:rsidR="00B633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6</w:t>
      </w:r>
      <w:r w:rsidR="001F0C3E">
        <w:rPr>
          <w:rFonts w:ascii="Times New Roman" w:hAnsi="Times New Roman"/>
          <w:sz w:val="28"/>
          <w:szCs w:val="28"/>
        </w:rPr>
        <w:t xml:space="preserve"> пьес.</w:t>
      </w:r>
    </w:p>
    <w:p w:rsidR="001F0C3E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F0C3E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Гаммы, этюды, упражнения для саксофона. 1-3 годы обучения. Составитель и редактор 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1988</w:t>
      </w:r>
    </w:p>
    <w:p w:rsidR="001F0C3E" w:rsidRPr="00013289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Гаммы, этюды. Составитель </w:t>
      </w:r>
      <w:proofErr w:type="spellStart"/>
      <w:r>
        <w:rPr>
          <w:rFonts w:ascii="Times New Roman" w:hAnsi="Times New Roman"/>
          <w:sz w:val="28"/>
          <w:szCs w:val="28"/>
        </w:rPr>
        <w:t>Г.Малиновская</w:t>
      </w:r>
      <w:proofErr w:type="spellEnd"/>
      <w:r>
        <w:rPr>
          <w:rFonts w:ascii="Times New Roman" w:hAnsi="Times New Roman"/>
          <w:sz w:val="28"/>
          <w:szCs w:val="28"/>
        </w:rPr>
        <w:t>. М., 2011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F0C3E" w:rsidRPr="005371CB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371CB">
        <w:rPr>
          <w:rFonts w:ascii="Times New Roman" w:hAnsi="Times New Roman"/>
          <w:sz w:val="28"/>
          <w:szCs w:val="28"/>
        </w:rPr>
        <w:t xml:space="preserve">.  М.,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НихаусЛ</w:t>
      </w:r>
      <w:proofErr w:type="spellEnd"/>
      <w:r w:rsidRPr="004754B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Основыджазовойигрынасаксофоне</w:t>
      </w:r>
      <w:proofErr w:type="spellEnd"/>
      <w:r w:rsidRPr="004754B8">
        <w:rPr>
          <w:rFonts w:ascii="Times New Roman" w:hAnsi="Times New Roman"/>
          <w:sz w:val="28"/>
          <w:szCs w:val="28"/>
        </w:rPr>
        <w:t xml:space="preserve">. </w:t>
      </w:r>
      <w:r w:rsidR="005371CB">
        <w:rPr>
          <w:rFonts w:ascii="Times New Roman" w:hAnsi="Times New Roman"/>
          <w:sz w:val="28"/>
          <w:szCs w:val="28"/>
        </w:rPr>
        <w:t>12 джазовых упражнений</w:t>
      </w:r>
    </w:p>
    <w:p w:rsidR="001F0C3E" w:rsidRPr="00D8620C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джазовых мелодий. Выпуск</w:t>
      </w:r>
      <w:r w:rsidRPr="00404D83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СПб</w:t>
      </w:r>
      <w:r w:rsidRPr="00D862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Композитор</w:t>
      </w:r>
    </w:p>
    <w:p w:rsidR="001F0C3E" w:rsidRPr="00B63313" w:rsidRDefault="00B63313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495C0F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Хрестоматия</w:t>
      </w:r>
      <w:r w:rsidR="00107A1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="00107A1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саксофона</w:t>
      </w:r>
      <w:r w:rsidRPr="00107A14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альта</w:t>
      </w:r>
      <w:r w:rsidRPr="00107A1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Начальное обучение.</w:t>
      </w:r>
      <w:r w:rsidR="00107A1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Составитель и редактор</w:t>
      </w:r>
      <w:r w:rsidR="00107A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</w:t>
      </w:r>
      <w:r w:rsidRPr="0053440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Шапошникова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М., 1985: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«Песня без слов»</w:t>
      </w:r>
    </w:p>
    <w:p w:rsidR="00B27F0A" w:rsidRDefault="00B27F0A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Г.Уоррен</w:t>
      </w:r>
      <w:proofErr w:type="spellEnd"/>
      <w:r>
        <w:rPr>
          <w:rFonts w:ascii="Times New Roman" w:hAnsi="Times New Roman"/>
          <w:sz w:val="28"/>
          <w:szCs w:val="28"/>
        </w:rPr>
        <w:t xml:space="preserve"> «Я знаю почему»</w:t>
      </w:r>
    </w:p>
    <w:p w:rsidR="00B27F0A" w:rsidRDefault="00B27F0A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М.Альберт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«Чувства»</w:t>
      </w:r>
    </w:p>
    <w:p w:rsidR="00B27F0A" w:rsidRDefault="00B27F0A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М.Петренко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«Вальс»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С. Ария</w:t>
      </w:r>
    </w:p>
    <w:p w:rsidR="001F0C3E" w:rsidRPr="00B6331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</w:t>
      </w:r>
      <w:r w:rsidR="0010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371CB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Маленький</w:t>
      </w:r>
      <w:r w:rsidR="00107A14">
        <w:rPr>
          <w:rFonts w:ascii="Times New Roman" w:hAnsi="Times New Roman"/>
          <w:sz w:val="28"/>
          <w:szCs w:val="28"/>
        </w:rPr>
        <w:t xml:space="preserve"> негри</w:t>
      </w:r>
      <w:r w:rsidR="005371CB">
        <w:rPr>
          <w:rFonts w:ascii="Times New Roman" w:hAnsi="Times New Roman"/>
          <w:sz w:val="28"/>
          <w:szCs w:val="28"/>
        </w:rPr>
        <w:t>тено</w:t>
      </w:r>
      <w:r w:rsidR="00107A14">
        <w:rPr>
          <w:rFonts w:ascii="Times New Roman" w:hAnsi="Times New Roman"/>
          <w:sz w:val="28"/>
          <w:szCs w:val="28"/>
        </w:rPr>
        <w:t>к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Джазовому</w:t>
      </w:r>
      <w:r w:rsidR="00107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саксофонисту</w:t>
      </w:r>
      <w:r w:rsidRPr="000132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Учебноепособие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013289">
        <w:rPr>
          <w:rFonts w:ascii="Times New Roman" w:hAnsi="Times New Roman"/>
          <w:b/>
          <w:sz w:val="28"/>
          <w:szCs w:val="28"/>
        </w:rPr>
        <w:t xml:space="preserve"> 5 </w:t>
      </w:r>
      <w:r>
        <w:rPr>
          <w:rFonts w:ascii="Times New Roman" w:hAnsi="Times New Roman"/>
          <w:b/>
          <w:sz w:val="28"/>
          <w:szCs w:val="28"/>
        </w:rPr>
        <w:t>класс</w:t>
      </w:r>
      <w:r w:rsidR="00107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ДМШ. Составитель</w:t>
      </w:r>
      <w:r w:rsidR="00107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107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редактор</w:t>
      </w:r>
      <w:r w:rsidR="00107A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М.Звонарев</w:t>
      </w:r>
      <w:proofErr w:type="spellEnd"/>
      <w:r>
        <w:rPr>
          <w:rFonts w:ascii="Times New Roman" w:hAnsi="Times New Roman"/>
          <w:b/>
          <w:sz w:val="28"/>
          <w:szCs w:val="28"/>
        </w:rPr>
        <w:t>. СПб, Композитор, 2009:</w:t>
      </w:r>
    </w:p>
    <w:p w:rsidR="001F0C3E" w:rsidRPr="00404D8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Джонс К. </w:t>
      </w:r>
      <w:r w:rsidRPr="00404D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Прогулка</w:t>
      </w:r>
      <w:r w:rsidR="00B27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слона</w:t>
      </w:r>
      <w:r w:rsidRPr="00404D83">
        <w:rPr>
          <w:rFonts w:ascii="Times New Roman" w:hAnsi="Times New Roman"/>
          <w:sz w:val="28"/>
          <w:szCs w:val="28"/>
        </w:rPr>
        <w:t>»  (</w:t>
      </w:r>
      <w:r>
        <w:rPr>
          <w:rFonts w:ascii="Times New Roman" w:hAnsi="Times New Roman"/>
          <w:sz w:val="28"/>
          <w:szCs w:val="28"/>
          <w:lang w:val="en-US"/>
        </w:rPr>
        <w:t>Jones</w:t>
      </w:r>
      <w:r w:rsidR="00B27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404D83">
        <w:rPr>
          <w:rFonts w:ascii="Times New Roman" w:hAnsi="Times New Roman"/>
          <w:sz w:val="28"/>
          <w:szCs w:val="28"/>
        </w:rPr>
        <w:t>.«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Elefant</w:t>
      </w:r>
      <w:proofErr w:type="spellEnd"/>
      <w:r w:rsidRPr="00404D83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sWalk</w:t>
      </w:r>
      <w:proofErr w:type="spellEnd"/>
      <w:r w:rsidRPr="00404D83">
        <w:rPr>
          <w:rFonts w:ascii="Times New Roman" w:hAnsi="Times New Roman"/>
          <w:sz w:val="28"/>
          <w:szCs w:val="28"/>
        </w:rPr>
        <w:t>»)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Хит</w:t>
      </w:r>
      <w:r w:rsidR="00B27F0A" w:rsidRPr="00495C0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Дж</w:t>
      </w:r>
      <w:r w:rsidRPr="00404D8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Только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минора</w:t>
      </w:r>
      <w:r>
        <w:rPr>
          <w:rFonts w:ascii="Times New Roman" w:hAnsi="Times New Roman"/>
          <w:sz w:val="28"/>
          <w:szCs w:val="28"/>
          <w:lang w:val="en-US"/>
        </w:rPr>
        <w:t>»  (Heath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</w:t>
      </w:r>
      <w:r w:rsidRPr="007A7523">
        <w:rPr>
          <w:rFonts w:ascii="Times New Roman" w:hAnsi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Minors Only</w:t>
      </w:r>
      <w:r w:rsidRPr="0001328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F0C3E" w:rsidRPr="007A7523" w:rsidRDefault="001F0C3E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Эванс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. «</w:t>
      </w:r>
      <w:r>
        <w:rPr>
          <w:rFonts w:ascii="Times New Roman" w:hAnsi="Times New Roman"/>
          <w:sz w:val="28"/>
          <w:szCs w:val="28"/>
        </w:rPr>
        <w:t>Никакой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луны</w:t>
      </w:r>
      <w:r>
        <w:rPr>
          <w:rFonts w:ascii="Times New Roman" w:hAnsi="Times New Roman"/>
          <w:sz w:val="28"/>
          <w:szCs w:val="28"/>
          <w:lang w:val="en-US"/>
        </w:rPr>
        <w:t>» (Evans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A7523">
        <w:rPr>
          <w:rFonts w:ascii="Times New Roman" w:hAnsi="Times New Roman"/>
          <w:sz w:val="28"/>
          <w:szCs w:val="28"/>
          <w:lang w:val="en-US"/>
        </w:rPr>
        <w:t>.</w:t>
      </w:r>
      <w:r w:rsidR="00B27F0A" w:rsidRPr="00B27F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132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F0C3E" w:rsidRPr="00D8620C" w:rsidRDefault="00B63313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62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F0C3E" w:rsidRDefault="00B63313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Примеры программы итогового  экзамена </w:t>
      </w:r>
    </w:p>
    <w:p w:rsidR="001F0C3E" w:rsidRPr="00404D83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F0C3E" w:rsidRPr="00013289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«Маленький негритенок»</w:t>
      </w:r>
    </w:p>
    <w:p w:rsidR="001F0C3E" w:rsidRPr="00D8620C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TartiniG</w:t>
      </w:r>
      <w:proofErr w:type="spellEnd"/>
      <w:r w:rsidRPr="00404D8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Grave</w:t>
      </w:r>
    </w:p>
    <w:p w:rsidR="001F0C3E" w:rsidRPr="007A7523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ЭвансР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Никакойлуны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EvansR</w:t>
      </w:r>
      <w:proofErr w:type="spellEnd"/>
      <w:r w:rsidRPr="007A7523">
        <w:rPr>
          <w:rFonts w:ascii="Times New Roman" w:hAnsi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/>
          <w:sz w:val="28"/>
          <w:szCs w:val="28"/>
          <w:lang w:val="en-US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F0C3E" w:rsidRDefault="001F0C3E" w:rsidP="004C06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04D83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>вариант</w:t>
      </w:r>
    </w:p>
    <w:p w:rsidR="001F0C3E" w:rsidRPr="009D1EC5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Weber K. </w:t>
      </w:r>
      <w:r w:rsidRPr="000132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Petite Valse et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Tyrolienn</w:t>
      </w:r>
      <w:proofErr w:type="spellEnd"/>
      <w:r w:rsidRPr="00013289">
        <w:rPr>
          <w:rFonts w:ascii="Times New Roman" w:hAnsi="Times New Roman"/>
          <w:sz w:val="28"/>
          <w:szCs w:val="28"/>
          <w:lang w:val="en-US"/>
        </w:rPr>
        <w:t>»</w:t>
      </w:r>
      <w:r w:rsidR="009D1EC5" w:rsidRPr="009D1EC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F0C3E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ХитДж</w:t>
      </w:r>
      <w:proofErr w:type="spellEnd"/>
      <w:r w:rsidRPr="00B419D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Толькодляминора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»  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HeathJ</w:t>
      </w:r>
      <w:proofErr w:type="spellEnd"/>
      <w:r w:rsidRPr="007A7523">
        <w:rPr>
          <w:rFonts w:ascii="Times New Roman" w:hAnsi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For Minors Only</w:t>
      </w:r>
      <w:r w:rsidRPr="0001328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F0C3E" w:rsidRPr="003C04BC" w:rsidRDefault="001F0C3E" w:rsidP="004C06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RoemheldH</w:t>
      </w:r>
      <w:proofErr w:type="spellEnd"/>
      <w:r>
        <w:rPr>
          <w:rFonts w:ascii="Times New Roman" w:hAnsi="Times New Roman"/>
          <w:sz w:val="28"/>
          <w:szCs w:val="28"/>
        </w:rPr>
        <w:t>.  «</w:t>
      </w:r>
      <w:r>
        <w:rPr>
          <w:rFonts w:ascii="Times New Roman" w:hAnsi="Times New Roman"/>
          <w:sz w:val="28"/>
          <w:szCs w:val="28"/>
          <w:lang w:val="en-US"/>
        </w:rPr>
        <w:t>Ruby</w:t>
      </w:r>
      <w:r>
        <w:rPr>
          <w:rFonts w:ascii="Times New Roman" w:hAnsi="Times New Roman"/>
          <w:sz w:val="28"/>
          <w:szCs w:val="28"/>
        </w:rPr>
        <w:t>»</w:t>
      </w:r>
    </w:p>
    <w:p w:rsidR="001F0C3E" w:rsidRDefault="009D1EC5" w:rsidP="004C06D3">
      <w:pPr>
        <w:pStyle w:val="ab"/>
        <w:spacing w:line="240" w:lineRule="auto"/>
        <w:ind w:firstLine="709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1F0C3E" w:rsidRPr="00AD17FD" w:rsidRDefault="009D1EC5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9D1EC5" w:rsidRDefault="009D1EC5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9D1EC5" w:rsidRDefault="009D1EC5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C3E" w:rsidRDefault="009D1EC5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Default="009D1EC5" w:rsidP="004C06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D8620C" w:rsidRDefault="009D1EC5" w:rsidP="004C0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C3E" w:rsidRPr="009D1EC5" w:rsidRDefault="009D1EC5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C3E" w:rsidRPr="009D1EC5" w:rsidRDefault="009D1EC5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0C3E" w:rsidRDefault="009D1EC5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004" w:rsidRDefault="000D6004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3E" w:rsidRPr="00B949AB" w:rsidRDefault="001F0C3E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3E" w:rsidRDefault="001F0C3E" w:rsidP="004C06D3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B949AB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B949AB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УЧАЩИХСЯ</w:t>
      </w:r>
    </w:p>
    <w:p w:rsidR="001F0C3E" w:rsidRDefault="001F0C3E" w:rsidP="004C0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</w:t>
      </w:r>
      <w:r w:rsidR="009D1EC5">
        <w:rPr>
          <w:rFonts w:ascii="Times New Roman" w:hAnsi="Times New Roman"/>
          <w:sz w:val="28"/>
          <w:szCs w:val="28"/>
        </w:rPr>
        <w:t xml:space="preserve">ажает разнообразие репертуара 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 w:rsidR="009D1EC5">
        <w:rPr>
          <w:rFonts w:ascii="Times New Roman" w:hAnsi="Times New Roman"/>
          <w:sz w:val="28"/>
          <w:szCs w:val="28"/>
        </w:rPr>
        <w:t>«Музыкальный инструмент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(саксофон)»</w:t>
      </w:r>
      <w:r>
        <w:rPr>
          <w:rFonts w:ascii="Times New Roman" w:hAnsi="Times New Roman"/>
          <w:sz w:val="28"/>
          <w:szCs w:val="28"/>
        </w:rPr>
        <w:t xml:space="preserve">, а также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1F0C3E" w:rsidRPr="00D655A3" w:rsidRDefault="001F0C3E" w:rsidP="004C06D3">
      <w:pPr>
        <w:spacing w:after="0" w:line="24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Реализация программы обеспечивает:</w:t>
      </w:r>
    </w:p>
    <w:p w:rsidR="001F0C3E" w:rsidRPr="00190BA8" w:rsidRDefault="001F0C3E" w:rsidP="004C06D3">
      <w:pPr>
        <w:pStyle w:val="af1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наличие у уча</w:t>
      </w:r>
      <w:r w:rsidRPr="00190BA8">
        <w:rPr>
          <w:szCs w:val="28"/>
          <w:lang w:val="ru-RU"/>
        </w:rPr>
        <w:t>щегося интереса к музыкальному искусству, самостоятельному музыкальному исполнительству;</w:t>
      </w:r>
    </w:p>
    <w:p w:rsidR="001F0C3E" w:rsidRPr="00D655A3" w:rsidRDefault="001F0C3E" w:rsidP="004C06D3">
      <w:pPr>
        <w:pStyle w:val="af1"/>
        <w:spacing w:before="0" w:after="0"/>
        <w:ind w:firstLine="708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 xml:space="preserve">сформированный комплекс исполнительских знаний, умений и навыков, позволяющий </w:t>
      </w:r>
      <w:r w:rsidRPr="00190BA8">
        <w:rPr>
          <w:szCs w:val="28"/>
        </w:rPr>
        <w:t> </w:t>
      </w:r>
      <w:r w:rsidRPr="00190BA8">
        <w:rPr>
          <w:szCs w:val="28"/>
          <w:lang w:val="ru-RU"/>
        </w:rPr>
        <w:t xml:space="preserve">использовать многообразные возможности </w:t>
      </w:r>
      <w:r w:rsidRPr="00D655A3">
        <w:rPr>
          <w:szCs w:val="28"/>
          <w:lang w:val="ru-RU"/>
        </w:rPr>
        <w:t xml:space="preserve">музыкальных инструментов для достижения наиболее убедительной интерпретации авторского текста, </w:t>
      </w:r>
      <w:r>
        <w:rPr>
          <w:szCs w:val="28"/>
          <w:lang w:val="ru-RU"/>
        </w:rPr>
        <w:t xml:space="preserve">умения </w:t>
      </w:r>
      <w:r w:rsidRPr="00D655A3">
        <w:rPr>
          <w:szCs w:val="28"/>
          <w:lang w:val="ru-RU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1F0C3E" w:rsidRPr="00D655A3" w:rsidRDefault="001F0C3E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исполнительского репертуара, включающего произведения зарубежных и отечественных композиторов разных исторических периодов, стилей и жанров классической и джазовой музыки;</w:t>
      </w:r>
    </w:p>
    <w:p w:rsidR="001F0C3E" w:rsidRPr="00D655A3" w:rsidRDefault="001F0C3E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>
        <w:rPr>
          <w:rFonts w:ascii="Times New Roman" w:hAnsi="Times New Roman" w:cs="Times New Roman"/>
          <w:sz w:val="28"/>
          <w:szCs w:val="28"/>
        </w:rPr>
        <w:t>саксофона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F0C3E" w:rsidRPr="00D655A3" w:rsidRDefault="001F0C3E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1F0C3E" w:rsidRPr="00D655A3" w:rsidRDefault="001F0C3E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на</w:t>
      </w:r>
      <w:r w:rsidR="009D1EC5">
        <w:rPr>
          <w:rFonts w:ascii="Times New Roman" w:hAnsi="Times New Roman" w:cs="Times New Roman"/>
          <w:sz w:val="28"/>
          <w:szCs w:val="28"/>
        </w:rPr>
        <w:t xml:space="preserve">личие умений по чтению с </w:t>
      </w:r>
      <w:proofErr w:type="gramStart"/>
      <w:r w:rsidR="009D1EC5">
        <w:rPr>
          <w:rFonts w:ascii="Times New Roman" w:hAnsi="Times New Roman" w:cs="Times New Roman"/>
          <w:sz w:val="28"/>
          <w:szCs w:val="28"/>
        </w:rPr>
        <w:t xml:space="preserve">листа </w:t>
      </w:r>
      <w:r w:rsidRPr="00D655A3">
        <w:rPr>
          <w:rFonts w:ascii="Times New Roman" w:hAnsi="Times New Roman" w:cs="Times New Roman"/>
          <w:sz w:val="28"/>
          <w:szCs w:val="28"/>
        </w:rPr>
        <w:t xml:space="preserve"> п</w:t>
      </w:r>
      <w:r w:rsidR="009D1EC5">
        <w:rPr>
          <w:rFonts w:ascii="Times New Roman" w:hAnsi="Times New Roman" w:cs="Times New Roman"/>
          <w:sz w:val="28"/>
          <w:szCs w:val="28"/>
        </w:rPr>
        <w:t>роизведений</w:t>
      </w:r>
      <w:proofErr w:type="gramEnd"/>
      <w:r w:rsidR="009D1EC5">
        <w:rPr>
          <w:rFonts w:ascii="Times New Roman" w:hAnsi="Times New Roman" w:cs="Times New Roman"/>
          <w:sz w:val="28"/>
          <w:szCs w:val="28"/>
        </w:rPr>
        <w:t xml:space="preserve"> разных жанров 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F0C3E" w:rsidRPr="00D655A3" w:rsidRDefault="001F0C3E" w:rsidP="004C06D3">
      <w:pPr>
        <w:pStyle w:val="af1"/>
        <w:spacing w:before="0" w:after="0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 xml:space="preserve">навыки по воспитанию слухового контроля, умению управлять процессом </w:t>
      </w:r>
      <w:r w:rsidRPr="00D655A3">
        <w:rPr>
          <w:szCs w:val="28"/>
        </w:rPr>
        <w:t> </w:t>
      </w:r>
      <w:r w:rsidRPr="00D655A3">
        <w:rPr>
          <w:szCs w:val="28"/>
          <w:lang w:val="ru-RU"/>
        </w:rPr>
        <w:t>исполнения музыкального произведения;</w:t>
      </w:r>
    </w:p>
    <w:p w:rsidR="001F0C3E" w:rsidRPr="00D655A3" w:rsidRDefault="001F0C3E" w:rsidP="004C06D3">
      <w:pPr>
        <w:pStyle w:val="af1"/>
        <w:spacing w:before="0" w:after="0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F0C3E" w:rsidRPr="00D655A3" w:rsidRDefault="001F0C3E" w:rsidP="004C06D3">
      <w:pPr>
        <w:pStyle w:val="af1"/>
        <w:spacing w:before="0" w:after="0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F0C3E" w:rsidRPr="00D655A3" w:rsidRDefault="001F0C3E" w:rsidP="004C06D3">
      <w:pPr>
        <w:pStyle w:val="af1"/>
        <w:spacing w:before="0" w:after="0"/>
        <w:ind w:firstLine="720"/>
        <w:jc w:val="both"/>
        <w:rPr>
          <w:szCs w:val="28"/>
          <w:u w:val="single"/>
          <w:lang w:val="ru-RU"/>
        </w:rPr>
      </w:pPr>
      <w:r w:rsidRPr="00D655A3">
        <w:rPr>
          <w:szCs w:val="28"/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1F0C3E" w:rsidRPr="00D655A3" w:rsidRDefault="001F0C3E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1F0C3E" w:rsidRDefault="001F0C3E" w:rsidP="004C0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ФОРМЫ И МЕТОДЫ КОНТРОЛЯ, СИСТЕМА ОЦЕНОК</w:t>
      </w:r>
    </w:p>
    <w:p w:rsidR="001F0C3E" w:rsidRDefault="001F0C3E" w:rsidP="004C06D3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Аттестация: цели, виды, форма, содержание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видами контроля успеваемости являются:</w:t>
      </w:r>
    </w:p>
    <w:p w:rsidR="001F0C3E" w:rsidRDefault="001F0C3E" w:rsidP="004C06D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текущий контроль успеваемости учащихся,</w:t>
      </w:r>
    </w:p>
    <w:p w:rsidR="001F0C3E" w:rsidRDefault="001F0C3E" w:rsidP="004C06D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аттестация,</w:t>
      </w:r>
    </w:p>
    <w:p w:rsidR="001F0C3E" w:rsidRDefault="001F0C3E" w:rsidP="004C06D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Текущий 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отношение ученика к занятиям, его старания и прилежность;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качество выполнения предложенных заданий;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темпы продвижения.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</w:t>
      </w:r>
      <w:r w:rsidR="009D1E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D1EC5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ормами промежуточной аттестации являются контрольные уроки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D1EC5">
        <w:rPr>
          <w:rFonts w:ascii="Times New Roman" w:eastAsia="Times New Roman" w:hAnsi="Times New Roman"/>
          <w:sz w:val="28"/>
          <w:szCs w:val="28"/>
        </w:rPr>
        <w:t xml:space="preserve">переводные </w:t>
      </w:r>
      <w:r>
        <w:rPr>
          <w:rFonts w:ascii="Times New Roman" w:eastAsia="Times New Roman" w:hAnsi="Times New Roman"/>
          <w:sz w:val="28"/>
          <w:szCs w:val="28"/>
        </w:rPr>
        <w:t>зачеты, академическ</w:t>
      </w:r>
      <w:r w:rsidR="009D1EC5">
        <w:rPr>
          <w:rFonts w:ascii="Times New Roman" w:eastAsia="Times New Roman" w:hAnsi="Times New Roman"/>
          <w:sz w:val="28"/>
          <w:szCs w:val="28"/>
        </w:rPr>
        <w:t>ие концерты,  экзамены,</w:t>
      </w:r>
      <w:r w:rsidR="009D1EC5" w:rsidRPr="009D1EC5">
        <w:rPr>
          <w:rFonts w:ascii="Times New Roman" w:eastAsia="Times New Roman" w:hAnsi="Times New Roman"/>
          <w:sz w:val="28"/>
          <w:szCs w:val="28"/>
        </w:rPr>
        <w:t xml:space="preserve"> </w:t>
      </w:r>
      <w:r w:rsidR="009D1EC5">
        <w:rPr>
          <w:rFonts w:ascii="Times New Roman" w:eastAsia="Times New Roman" w:hAnsi="Times New Roman"/>
          <w:sz w:val="28"/>
          <w:szCs w:val="28"/>
        </w:rPr>
        <w:t>проводимые с приглашением комиссии.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Каждая форма проверки </w:t>
      </w:r>
      <w:r w:rsidR="009D1EC5">
        <w:rPr>
          <w:rFonts w:ascii="Times New Roman" w:eastAsia="Times New Roman" w:hAnsi="Times New Roman"/>
          <w:sz w:val="28"/>
          <w:szCs w:val="28"/>
        </w:rPr>
        <w:t xml:space="preserve"> оценивается по 5-ти бальной системе, с</w:t>
      </w:r>
      <w:r>
        <w:rPr>
          <w:rFonts w:ascii="Times New Roman" w:eastAsia="Times New Roman" w:hAnsi="Times New Roman"/>
          <w:sz w:val="28"/>
          <w:szCs w:val="28"/>
        </w:rPr>
        <w:t xml:space="preserve"> обязательным </w:t>
      </w:r>
      <w:r w:rsidR="009D1EC5">
        <w:rPr>
          <w:rFonts w:ascii="Times New Roman" w:eastAsia="Times New Roman" w:hAnsi="Times New Roman"/>
          <w:sz w:val="28"/>
          <w:szCs w:val="28"/>
        </w:rPr>
        <w:t xml:space="preserve">  методическим </w:t>
      </w:r>
      <w:r>
        <w:rPr>
          <w:rFonts w:ascii="Times New Roman" w:eastAsia="Times New Roman" w:hAnsi="Times New Roman"/>
          <w:sz w:val="28"/>
          <w:szCs w:val="28"/>
        </w:rPr>
        <w:t xml:space="preserve"> обсуждение</w:t>
      </w:r>
      <w:r w:rsidR="009D1EC5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1F0C3E" w:rsidRDefault="009D1EC5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Переводной зачет  является обязательным для всех, </w:t>
      </w:r>
      <w:r w:rsidR="001F0C3E">
        <w:rPr>
          <w:rFonts w:ascii="Times New Roman" w:eastAsia="Times New Roman" w:hAnsi="Times New Roman"/>
          <w:sz w:val="28"/>
          <w:szCs w:val="28"/>
        </w:rPr>
        <w:t xml:space="preserve">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</w:t>
      </w:r>
      <w:r w:rsidR="009D1EC5">
        <w:rPr>
          <w:rFonts w:ascii="Times New Roman" w:eastAsia="Times New Roman" w:hAnsi="Times New Roman"/>
          <w:sz w:val="28"/>
          <w:szCs w:val="28"/>
        </w:rPr>
        <w:t>ени, предусмотренного на предмет  «С</w:t>
      </w:r>
      <w:r>
        <w:rPr>
          <w:rFonts w:ascii="Times New Roman" w:eastAsia="Times New Roman" w:hAnsi="Times New Roman"/>
          <w:sz w:val="28"/>
          <w:szCs w:val="28"/>
        </w:rPr>
        <w:t>аксофо</w:t>
      </w:r>
      <w:r w:rsidR="009D1EC5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экзамену допускаются учащиеся, полностью выполнившие все учебные задания.</w:t>
      </w:r>
    </w:p>
    <w:p w:rsidR="001F0C3E" w:rsidRPr="00E4795F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экзамена допускается его пересдача, если учащийся получил неудовлетворительную оценку. Условия пересдачи и повторной сдачи экзамена определены в локальном нормативном акте образовательной организации «Положение о текущем контроле знаний и промежуточной аттестации учащихся».</w:t>
      </w:r>
    </w:p>
    <w:p w:rsidR="000D6004" w:rsidRDefault="000D6004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C3E" w:rsidRDefault="001F0C3E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Итоговая аттестация (выпускной экзамен)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0D6004" w:rsidRDefault="000D6004" w:rsidP="004C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0C3E" w:rsidRDefault="001F0C3E" w:rsidP="000D6004">
      <w:pPr>
        <w:suppressAutoHyphens/>
        <w:spacing w:after="0" w:line="240" w:lineRule="auto"/>
        <w:ind w:left="92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Критерии оценки </w:t>
      </w:r>
    </w:p>
    <w:p w:rsidR="001F0C3E" w:rsidRDefault="001F0C3E" w:rsidP="004C06D3">
      <w:pPr>
        <w:spacing w:after="0" w:line="240" w:lineRule="auto"/>
        <w:ind w:left="778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6"/>
        <w:gridCol w:w="5818"/>
      </w:tblGrid>
      <w:tr w:rsidR="001F0C3E" w:rsidTr="004754B8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F0C3E" w:rsidTr="004754B8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1F0C3E" w:rsidTr="004754B8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1F0C3E" w:rsidTr="004754B8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3E" w:rsidRDefault="001F0C3E" w:rsidP="004C06D3">
            <w:pPr>
              <w:spacing w:before="28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</w:tbl>
    <w:p w:rsidR="001F0C3E" w:rsidRDefault="009D1EC5" w:rsidP="004C06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F0C3E">
        <w:rPr>
          <w:rFonts w:ascii="Times New Roman" w:hAnsi="Times New Roman"/>
          <w:color w:val="000000"/>
          <w:sz w:val="28"/>
          <w:szCs w:val="28"/>
        </w:rPr>
        <w:t xml:space="preserve">анная система оценки качества исполнения является </w:t>
      </w:r>
      <w:proofErr w:type="gramStart"/>
      <w:r w:rsidR="001F0C3E">
        <w:rPr>
          <w:rFonts w:ascii="Times New Roman" w:hAnsi="Times New Roman"/>
          <w:color w:val="000000"/>
          <w:sz w:val="28"/>
          <w:szCs w:val="28"/>
        </w:rPr>
        <w:t>ос</w:t>
      </w:r>
      <w:r w:rsidR="00687425">
        <w:rPr>
          <w:rFonts w:ascii="Times New Roman" w:hAnsi="Times New Roman"/>
          <w:color w:val="000000"/>
          <w:sz w:val="28"/>
          <w:szCs w:val="28"/>
        </w:rPr>
        <w:t xml:space="preserve">новной, </w:t>
      </w:r>
      <w:r w:rsidR="001F0C3E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1F0C3E">
        <w:rPr>
          <w:rFonts w:ascii="Times New Roman" w:hAnsi="Times New Roman"/>
          <w:color w:val="000000"/>
          <w:sz w:val="28"/>
          <w:szCs w:val="28"/>
        </w:rPr>
        <w:t xml:space="preserve"> учетом целесообразности оценка качества исполнения </w:t>
      </w:r>
      <w:r w:rsidR="00687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C3E">
        <w:rPr>
          <w:rFonts w:ascii="Times New Roman" w:hAnsi="Times New Roman"/>
          <w:color w:val="000000"/>
          <w:sz w:val="28"/>
          <w:szCs w:val="28"/>
        </w:rPr>
        <w:t xml:space="preserve"> дополнена системой «+» и «-», что даст возможность более конкретно отметить выступление учащегося.</w:t>
      </w:r>
    </w:p>
    <w:p w:rsidR="001F0C3E" w:rsidRDefault="001F0C3E" w:rsidP="004C06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F0C3E" w:rsidRDefault="001F0C3E" w:rsidP="004C06D3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При выведении </w:t>
      </w:r>
      <w:r w:rsidR="005E61C7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5E61C7">
        <w:rPr>
          <w:rFonts w:ascii="Times New Roman" w:eastAsia="Geeza Pro" w:hAnsi="Times New Roman"/>
          <w:color w:val="000000"/>
          <w:sz w:val="28"/>
          <w:szCs w:val="28"/>
        </w:rPr>
        <w:t>переводной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оценки учитывается следующее:</w:t>
      </w:r>
    </w:p>
    <w:p w:rsidR="001F0C3E" w:rsidRDefault="001F0C3E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годовой работы ученика;</w:t>
      </w:r>
    </w:p>
    <w:p w:rsidR="001F0C3E" w:rsidRDefault="001F0C3E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на академическ</w:t>
      </w:r>
      <w:r w:rsidR="005E61C7">
        <w:rPr>
          <w:rFonts w:ascii="Times New Roman" w:eastAsia="Geeza Pro" w:hAnsi="Times New Roman"/>
          <w:color w:val="000000"/>
          <w:sz w:val="28"/>
          <w:szCs w:val="28"/>
        </w:rPr>
        <w:t>ом концерте, переводном зачете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1F0C3E" w:rsidRDefault="001F0C3E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1F0C3E" w:rsidRDefault="001F0C3E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Оценки выставляются по оконч</w:t>
      </w:r>
      <w:r w:rsidR="005E61C7">
        <w:rPr>
          <w:rFonts w:ascii="Times New Roman" w:eastAsia="Geeza Pro" w:hAnsi="Times New Roman"/>
          <w:color w:val="000000"/>
          <w:sz w:val="28"/>
          <w:szCs w:val="28"/>
        </w:rPr>
        <w:t xml:space="preserve">ании каждой </w:t>
      </w:r>
      <w:proofErr w:type="gramStart"/>
      <w:r w:rsidR="005E61C7">
        <w:rPr>
          <w:rFonts w:ascii="Times New Roman" w:eastAsia="Geeza Pro" w:hAnsi="Times New Roman"/>
          <w:color w:val="000000"/>
          <w:sz w:val="28"/>
          <w:szCs w:val="28"/>
        </w:rPr>
        <w:t xml:space="preserve">четверти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учебного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года.</w:t>
      </w:r>
    </w:p>
    <w:p w:rsidR="001F0C3E" w:rsidRDefault="001F0C3E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0D6004" w:rsidRPr="007E72D1" w:rsidRDefault="000D6004" w:rsidP="004C06D3">
      <w:pPr>
        <w:spacing w:after="0" w:line="24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1F0C3E" w:rsidRDefault="001F0C3E" w:rsidP="004C06D3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V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МЕТОДИЧЕСКОЕ ОБЕСПЕЧЕНИЕ ОБРАЗОВАТЕЛЬНОГО ПРОЦЕССА</w:t>
      </w:r>
    </w:p>
    <w:p w:rsidR="001F0C3E" w:rsidRDefault="001F0C3E" w:rsidP="004C06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1F0C3E" w:rsidRDefault="001F0C3E" w:rsidP="004C0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1F0C3E" w:rsidRDefault="001F0C3E" w:rsidP="004C0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Весь процесс обучения должен быть построен по принципу: от простого к сложному - и учитывать индивидуальные особенности ученика: его физические данные, уровень развития музыкальных способностей. </w:t>
      </w:r>
    </w:p>
    <w:p w:rsidR="001F0C3E" w:rsidRDefault="001F0C3E" w:rsidP="004C0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Необходимым условием для успешного обучения на саксофоне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постановки губ, рук, корпуса, исполнительского дыхания. </w:t>
      </w:r>
    </w:p>
    <w:p w:rsidR="001F0C3E" w:rsidRDefault="001F0C3E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1F0C3E" w:rsidRDefault="001F0C3E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1F0C3E" w:rsidRDefault="001F0C3E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работе над техникой необходимо давать четкие индивидуальные задания и регулярно проверять их выполнение.</w:t>
      </w:r>
    </w:p>
    <w:p w:rsidR="001F0C3E" w:rsidRDefault="001F0C3E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кларнета. </w:t>
      </w:r>
    </w:p>
    <w:p w:rsidR="001F0C3E" w:rsidRDefault="001F0C3E" w:rsidP="004C06D3">
      <w:pPr>
        <w:shd w:val="clear" w:color="auto" w:fill="FFFFFF"/>
        <w:tabs>
          <w:tab w:val="left" w:pos="889"/>
        </w:tabs>
        <w:spacing w:after="0" w:line="24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1F0C3E" w:rsidRDefault="001F0C3E" w:rsidP="004C06D3">
      <w:pPr>
        <w:spacing w:after="0" w:line="240" w:lineRule="auto"/>
        <w:ind w:firstLine="70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учащихся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Периодичность занятий: каждый день.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Количество часов самостоятельных занятий в неделю: от двух до четырех. 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1F0C3E" w:rsidRDefault="001F0C3E" w:rsidP="004C06D3">
      <w:pPr>
        <w:pStyle w:val="21"/>
        <w:numPr>
          <w:ilvl w:val="2"/>
          <w:numId w:val="12"/>
        </w:numPr>
        <w:tabs>
          <w:tab w:val="left" w:pos="993"/>
        </w:tabs>
        <w:spacing w:line="240" w:lineRule="auto"/>
        <w:ind w:left="0"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 над чем ему работать дома. Задачи должны быть кратко и ясно сформулированы в дневнике.</w:t>
      </w:r>
    </w:p>
    <w:p w:rsidR="001F0C3E" w:rsidRDefault="001F0C3E" w:rsidP="004C06D3">
      <w:pPr>
        <w:pStyle w:val="21"/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Содержанием домашних заданий могут быть:</w:t>
      </w:r>
    </w:p>
    <w:p w:rsidR="001F0C3E" w:rsidRDefault="001F0C3E" w:rsidP="004C06D3">
      <w:pPr>
        <w:pStyle w:val="21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упражнения для развития звука (выдержанные ноты);</w:t>
      </w:r>
    </w:p>
    <w:p w:rsidR="001F0C3E" w:rsidRDefault="001F0C3E" w:rsidP="004C06D3">
      <w:pPr>
        <w:pStyle w:val="21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работа над развитием техники (гаммы, упражнения, этюды);</w:t>
      </w:r>
    </w:p>
    <w:p w:rsidR="001F0C3E" w:rsidRDefault="001F0C3E" w:rsidP="004C06D3">
      <w:pPr>
        <w:pStyle w:val="21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1F0C3E" w:rsidRDefault="001F0C3E" w:rsidP="004C06D3">
      <w:pPr>
        <w:pStyle w:val="21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чтение с листа.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Для успешной</w:t>
      </w:r>
      <w:r w:rsidR="00FC6304">
        <w:rPr>
          <w:rFonts w:eastAsia="Calibri"/>
          <w:sz w:val="28"/>
          <w:szCs w:val="28"/>
        </w:rPr>
        <w:t xml:space="preserve"> реализации программы «Саксофон</w:t>
      </w:r>
      <w:r>
        <w:rPr>
          <w:rFonts w:eastAsia="Calibri"/>
          <w:sz w:val="28"/>
          <w:szCs w:val="28"/>
        </w:rPr>
        <w:t xml:space="preserve">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1F0C3E" w:rsidRDefault="001F0C3E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4C06D3" w:rsidRDefault="004C06D3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FC6304" w:rsidRDefault="00FC63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0D6004" w:rsidRDefault="000D6004" w:rsidP="004C06D3">
      <w:pPr>
        <w:pStyle w:val="21"/>
        <w:spacing w:line="240" w:lineRule="auto"/>
        <w:ind w:firstLine="706"/>
        <w:jc w:val="both"/>
        <w:rPr>
          <w:sz w:val="28"/>
          <w:szCs w:val="28"/>
        </w:rPr>
      </w:pPr>
    </w:p>
    <w:p w:rsidR="001F0C3E" w:rsidRDefault="001F0C3E" w:rsidP="004C06D3">
      <w:pPr>
        <w:pStyle w:val="21"/>
        <w:spacing w:line="240" w:lineRule="auto"/>
        <w:ind w:firstLine="706"/>
        <w:jc w:val="both"/>
        <w:rPr>
          <w:sz w:val="24"/>
        </w:rPr>
      </w:pPr>
    </w:p>
    <w:p w:rsidR="001F0C3E" w:rsidRDefault="001F0C3E" w:rsidP="004C0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</w:p>
    <w:p w:rsidR="001F0C3E" w:rsidRDefault="001F0C3E" w:rsidP="004C06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F0C3E" w:rsidRDefault="001F0C3E" w:rsidP="004C06D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рекомендуемой нотной литературы</w:t>
      </w:r>
    </w:p>
    <w:p w:rsidR="001F0C3E" w:rsidRPr="00AC3136" w:rsidRDefault="001F0C3E" w:rsidP="004C0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1F0C3E" w:rsidRPr="00B14525" w:rsidRDefault="001F0C3E" w:rsidP="004C06D3">
      <w:pPr>
        <w:numPr>
          <w:ilvl w:val="0"/>
          <w:numId w:val="15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Альбинони</w:t>
      </w:r>
      <w:proofErr w:type="spellEnd"/>
      <w:r>
        <w:rPr>
          <w:rFonts w:ascii="Times New Roman" w:hAnsi="Times New Roman"/>
          <w:sz w:val="28"/>
          <w:szCs w:val="28"/>
        </w:rPr>
        <w:t xml:space="preserve"> Т. Адажио. Переложение </w:t>
      </w:r>
      <w:proofErr w:type="gramStart"/>
      <w:r>
        <w:rPr>
          <w:rFonts w:ascii="Times New Roman" w:hAnsi="Times New Roman"/>
          <w:sz w:val="28"/>
          <w:szCs w:val="28"/>
        </w:rPr>
        <w:t>для  альт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саксофонаИ.Лебедева</w:t>
      </w:r>
      <w:proofErr w:type="spellEnd"/>
      <w:r>
        <w:rPr>
          <w:rFonts w:ascii="Times New Roman" w:hAnsi="Times New Roman"/>
          <w:sz w:val="28"/>
          <w:szCs w:val="28"/>
        </w:rPr>
        <w:t>. Музыкальный интернет – колледж  «</w:t>
      </w:r>
      <w:r w:rsidRPr="00DB4C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нот»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АндреевЕ</w:t>
      </w:r>
      <w:proofErr w:type="spellEnd"/>
      <w:r w:rsidRPr="008A57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Пособие</w:t>
      </w:r>
      <w:r w:rsidR="004C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C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начальному</w:t>
      </w:r>
      <w:r w:rsidR="004C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обучению</w:t>
      </w:r>
      <w:r w:rsidR="004C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C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саксофоне</w:t>
      </w:r>
      <w:r w:rsidRPr="008A57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E51B1E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/>
          <w:sz w:val="28"/>
          <w:szCs w:val="28"/>
        </w:rPr>
        <w:t>1973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842">
        <w:rPr>
          <w:rFonts w:ascii="Times New Roman" w:hAnsi="Times New Roman"/>
          <w:sz w:val="28"/>
          <w:szCs w:val="28"/>
        </w:rPr>
        <w:t>Гаммы,</w:t>
      </w:r>
      <w:r>
        <w:rPr>
          <w:rFonts w:ascii="Times New Roman" w:hAnsi="Times New Roman"/>
          <w:sz w:val="28"/>
          <w:szCs w:val="28"/>
        </w:rPr>
        <w:t xml:space="preserve"> этюды, </w:t>
      </w:r>
      <w:r w:rsidRPr="00105842">
        <w:rPr>
          <w:rFonts w:ascii="Times New Roman" w:hAnsi="Times New Roman"/>
          <w:sz w:val="28"/>
          <w:szCs w:val="28"/>
        </w:rPr>
        <w:t>упражнения для саксофона</w:t>
      </w:r>
      <w:r>
        <w:rPr>
          <w:rFonts w:ascii="Times New Roman" w:hAnsi="Times New Roman"/>
          <w:sz w:val="28"/>
          <w:szCs w:val="28"/>
        </w:rPr>
        <w:t>.</w:t>
      </w:r>
      <w:r w:rsidRPr="00105842">
        <w:rPr>
          <w:rFonts w:ascii="Times New Roman" w:hAnsi="Times New Roman"/>
          <w:sz w:val="28"/>
          <w:szCs w:val="28"/>
        </w:rPr>
        <w:t xml:space="preserve"> 1-3 годы обучения</w:t>
      </w:r>
      <w:r>
        <w:rPr>
          <w:rFonts w:ascii="Times New Roman" w:hAnsi="Times New Roman"/>
          <w:sz w:val="28"/>
          <w:szCs w:val="28"/>
        </w:rPr>
        <w:t xml:space="preserve">. Сост. и редактор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Музыка,1988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Гаммы, этюды. Составитель </w:t>
      </w:r>
      <w:proofErr w:type="spellStart"/>
      <w:r>
        <w:rPr>
          <w:rFonts w:ascii="Times New Roman" w:hAnsi="Times New Roman"/>
          <w:sz w:val="28"/>
          <w:szCs w:val="28"/>
        </w:rPr>
        <w:t>Г.Малиновская</w:t>
      </w:r>
      <w:proofErr w:type="spellEnd"/>
      <w:r>
        <w:rPr>
          <w:rFonts w:ascii="Times New Roman" w:hAnsi="Times New Roman"/>
          <w:sz w:val="28"/>
          <w:szCs w:val="28"/>
        </w:rPr>
        <w:t>. М., Аллегро, 2011</w:t>
      </w:r>
    </w:p>
    <w:p w:rsidR="001F0C3E" w:rsidRPr="00E51B1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Джазовому саксофонисту. Учебное пособие. 1- 9 классы ДМШ. Сост. и редактор </w:t>
      </w:r>
      <w:proofErr w:type="spellStart"/>
      <w:r>
        <w:rPr>
          <w:rFonts w:ascii="Times New Roman" w:hAnsi="Times New Roman"/>
          <w:sz w:val="28"/>
          <w:szCs w:val="28"/>
        </w:rPr>
        <w:t>М.Звонарев</w:t>
      </w:r>
      <w:proofErr w:type="spellEnd"/>
      <w:r>
        <w:rPr>
          <w:rFonts w:ascii="Times New Roman" w:hAnsi="Times New Roman"/>
          <w:sz w:val="28"/>
          <w:szCs w:val="28"/>
        </w:rPr>
        <w:t>. СПб, Композитор, 2009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 Школа академической игры на саксофоне. Ч.1. М., 2003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 18 характерных пьес в форме этюдов для саксофона-соло. М., Михаил Диков, 2002</w:t>
      </w:r>
    </w:p>
    <w:p w:rsidR="001F0C3E" w:rsidRPr="0007426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Иванов В. Школа академической игры на саксофоне. Ч</w:t>
      </w:r>
      <w:r w:rsidRPr="00E51B1E">
        <w:rPr>
          <w:rFonts w:ascii="Times New Roman" w:hAnsi="Times New Roman"/>
          <w:sz w:val="28"/>
          <w:szCs w:val="28"/>
          <w:lang w:val="en-US"/>
        </w:rPr>
        <w:t xml:space="preserve">. 1. </w:t>
      </w:r>
      <w:r>
        <w:rPr>
          <w:rFonts w:ascii="Times New Roman" w:hAnsi="Times New Roman"/>
          <w:sz w:val="28"/>
          <w:szCs w:val="28"/>
        </w:rPr>
        <w:t>М</w:t>
      </w:r>
      <w:r w:rsidRPr="00E51B1E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МихаилДиков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51B1E">
        <w:rPr>
          <w:rFonts w:ascii="Times New Roman" w:hAnsi="Times New Roman"/>
          <w:sz w:val="28"/>
          <w:szCs w:val="28"/>
          <w:lang w:val="en-US"/>
        </w:rPr>
        <w:t xml:space="preserve"> 2002</w:t>
      </w:r>
    </w:p>
    <w:p w:rsidR="001F0C3E" w:rsidRPr="00B14525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Иванов В. Школа академической игры на саксофоне. Ч. 2. М., Михаил Диков, 2004</w:t>
      </w:r>
    </w:p>
    <w:p w:rsidR="001F0C3E" w:rsidRPr="00B14525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ИльмерЖ</w:t>
      </w:r>
      <w:proofErr w:type="spellEnd"/>
      <w:r w:rsidRPr="00B1452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Методическоепособиепо</w:t>
      </w:r>
      <w:proofErr w:type="spellEnd"/>
      <w:r>
        <w:rPr>
          <w:rFonts w:ascii="Times New Roman" w:hAnsi="Times New Roman"/>
          <w:sz w:val="28"/>
          <w:szCs w:val="28"/>
        </w:rPr>
        <w:t xml:space="preserve"> импровизации для саксофона и других музыкальных инструментов. М., Михаил Диков, 2004</w:t>
      </w:r>
    </w:p>
    <w:p w:rsidR="001F0C3E" w:rsidRPr="00FC630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525">
        <w:rPr>
          <w:rFonts w:ascii="Times New Roman" w:hAnsi="Times New Roman"/>
          <w:sz w:val="28"/>
          <w:szCs w:val="28"/>
        </w:rPr>
        <w:t xml:space="preserve">Маркин Ю.  Джазовый словарь. М., </w:t>
      </w:r>
      <w:proofErr w:type="spellStart"/>
      <w:r w:rsidRPr="00B14525">
        <w:rPr>
          <w:rFonts w:ascii="Times New Roman" w:hAnsi="Times New Roman"/>
          <w:sz w:val="28"/>
          <w:szCs w:val="28"/>
        </w:rPr>
        <w:t>Мелограф</w:t>
      </w:r>
      <w:proofErr w:type="spellEnd"/>
      <w:r w:rsidRPr="00B14525">
        <w:rPr>
          <w:rFonts w:ascii="Times New Roman" w:hAnsi="Times New Roman"/>
          <w:sz w:val="28"/>
          <w:szCs w:val="28"/>
        </w:rPr>
        <w:t xml:space="preserve">, 2002 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 Л.  Школа игры на саксофоне. М., Музыка, 1975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в стиле ретро для саксофона и фортепиано. Сост. и редактор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Музыка,1996</w:t>
      </w:r>
    </w:p>
    <w:p w:rsidR="001F0C3E" w:rsidRPr="00B14525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Музыка, которая покорила мир. Популярные произведения для саксофона и фортепиано. Сост. и редактор </w:t>
      </w:r>
      <w:proofErr w:type="spellStart"/>
      <w:r>
        <w:rPr>
          <w:rFonts w:ascii="Times New Roman" w:hAnsi="Times New Roman"/>
          <w:sz w:val="28"/>
          <w:szCs w:val="28"/>
        </w:rPr>
        <w:t>В.Актисов</w:t>
      </w:r>
      <w:proofErr w:type="spellEnd"/>
      <w:r>
        <w:rPr>
          <w:rFonts w:ascii="Times New Roman" w:hAnsi="Times New Roman"/>
          <w:sz w:val="28"/>
          <w:szCs w:val="28"/>
        </w:rPr>
        <w:t xml:space="preserve">. СПб, Композитор, </w:t>
      </w:r>
      <w:r w:rsidRPr="004C06D3">
        <w:rPr>
          <w:rFonts w:ascii="Times New Roman" w:hAnsi="Times New Roman"/>
          <w:sz w:val="24"/>
          <w:szCs w:val="24"/>
        </w:rPr>
        <w:t>2009</w:t>
      </w:r>
    </w:p>
    <w:p w:rsidR="001F0C3E" w:rsidRPr="00B14525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Начальное обучение игре на саксофоне. Методическая разработка. Составитель </w:t>
      </w:r>
      <w:proofErr w:type="spellStart"/>
      <w:r>
        <w:rPr>
          <w:rFonts w:ascii="Times New Roman" w:hAnsi="Times New Roman"/>
          <w:sz w:val="28"/>
          <w:szCs w:val="28"/>
        </w:rPr>
        <w:t>А.Осейчук</w:t>
      </w:r>
      <w:proofErr w:type="spellEnd"/>
      <w:r>
        <w:rPr>
          <w:rFonts w:ascii="Times New Roman" w:hAnsi="Times New Roman"/>
          <w:sz w:val="28"/>
          <w:szCs w:val="28"/>
        </w:rPr>
        <w:t>. М., Музыка, 1986</w:t>
      </w:r>
    </w:p>
    <w:p w:rsidR="001F0C3E" w:rsidRPr="00FC630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НихаусЛ</w:t>
      </w:r>
      <w:proofErr w:type="spellEnd"/>
      <w:r w:rsidRPr="00CF41A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Основыджазовойигрынасаксофоне</w:t>
      </w:r>
      <w:proofErr w:type="spellEnd"/>
      <w:r w:rsidRPr="00CF41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12 джазовых упражнений. 10 джазовых мелодий. Выпуск 1. СПб, Композитор, 2004</w:t>
      </w:r>
    </w:p>
    <w:p w:rsidR="001F0C3E" w:rsidRPr="00FC630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Б. Основы техники игры на саксофоне. М</w:t>
      </w:r>
      <w:r w:rsidRPr="00E51B1E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/>
          <w:sz w:val="28"/>
          <w:szCs w:val="28"/>
        </w:rPr>
        <w:t>1977</w:t>
      </w:r>
    </w:p>
    <w:p w:rsidR="001F0C3E" w:rsidRPr="00FC630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4C06D3">
        <w:rPr>
          <w:rFonts w:ascii="Times New Roman" w:hAnsi="Times New Roman"/>
          <w:sz w:val="28"/>
          <w:szCs w:val="28"/>
        </w:rPr>
        <w:t>.  М., Музыка, 1968</w:t>
      </w:r>
    </w:p>
    <w:p w:rsidR="001F0C3E" w:rsidRPr="00A84A3A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избранных этюдов для саксофона. </w:t>
      </w:r>
      <w:proofErr w:type="spellStart"/>
      <w:r>
        <w:rPr>
          <w:rFonts w:ascii="Times New Roman" w:hAnsi="Times New Roman"/>
          <w:sz w:val="28"/>
          <w:szCs w:val="28"/>
        </w:rPr>
        <w:t>СоставительЕ</w:t>
      </w:r>
      <w:r w:rsidRPr="00A84A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Андреев</w:t>
      </w:r>
      <w:proofErr w:type="spellEnd"/>
      <w:r w:rsidRPr="00A84A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A84A3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Pr="00A84A3A">
        <w:rPr>
          <w:rFonts w:ascii="Times New Roman" w:hAnsi="Times New Roman"/>
          <w:sz w:val="28"/>
          <w:szCs w:val="28"/>
        </w:rPr>
        <w:t>1976</w:t>
      </w:r>
    </w:p>
    <w:p w:rsidR="001F0C3E" w:rsidRPr="00FC630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Тропа джаза. Популярные зарубежные мелодии для саксофона и фортепиано. Сост. </w:t>
      </w:r>
      <w:proofErr w:type="spellStart"/>
      <w:r>
        <w:rPr>
          <w:rFonts w:ascii="Times New Roman" w:hAnsi="Times New Roman"/>
          <w:sz w:val="28"/>
          <w:szCs w:val="28"/>
        </w:rPr>
        <w:t>Г.Фиртич</w:t>
      </w:r>
      <w:proofErr w:type="spellEnd"/>
      <w:r>
        <w:rPr>
          <w:rFonts w:ascii="Times New Roman" w:hAnsi="Times New Roman"/>
          <w:sz w:val="28"/>
          <w:szCs w:val="28"/>
        </w:rPr>
        <w:t>. СПб, Композитор, 2003</w:t>
      </w:r>
    </w:p>
    <w:p w:rsidR="001F0C3E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саксофона-альта. Начальное обучение. Сост. и редактор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Музыка, 1985</w:t>
      </w:r>
    </w:p>
    <w:p w:rsidR="001F0C3E" w:rsidRPr="00074264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Хрестоматиядлясаксофона</w:t>
      </w:r>
      <w:proofErr w:type="spellEnd"/>
      <w:r>
        <w:rPr>
          <w:rFonts w:ascii="Times New Roman" w:hAnsi="Times New Roman"/>
          <w:sz w:val="28"/>
          <w:szCs w:val="28"/>
        </w:rPr>
        <w:t>-альта. Сост</w:t>
      </w:r>
      <w:r w:rsidRPr="00E51B1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E51B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Шапошникова.М</w:t>
      </w:r>
      <w:proofErr w:type="spellEnd"/>
      <w:r w:rsidRPr="00E51B1E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/>
          <w:sz w:val="28"/>
          <w:szCs w:val="28"/>
        </w:rPr>
        <w:t>1989</w:t>
      </w:r>
    </w:p>
    <w:p w:rsidR="001F0C3E" w:rsidRPr="00357573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Хрестоматия</w:t>
      </w:r>
      <w:r w:rsidR="00FC6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C6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саксофона</w:t>
      </w:r>
      <w:r w:rsidRPr="00B145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альта</w:t>
      </w:r>
      <w:r w:rsidRPr="00B14525">
        <w:rPr>
          <w:rFonts w:ascii="Times New Roman" w:hAnsi="Times New Roman"/>
          <w:sz w:val="28"/>
          <w:szCs w:val="28"/>
        </w:rPr>
        <w:t xml:space="preserve">. </w:t>
      </w:r>
      <w:r w:rsidRPr="00E51B1E">
        <w:rPr>
          <w:rFonts w:ascii="Times New Roman" w:hAnsi="Times New Roman"/>
          <w:sz w:val="28"/>
          <w:szCs w:val="28"/>
        </w:rPr>
        <w:t xml:space="preserve">4-5 </w:t>
      </w:r>
      <w:proofErr w:type="spellStart"/>
      <w:r>
        <w:rPr>
          <w:rFonts w:ascii="Times New Roman" w:hAnsi="Times New Roman"/>
          <w:sz w:val="28"/>
          <w:szCs w:val="28"/>
        </w:rPr>
        <w:t>годыобучения</w:t>
      </w:r>
      <w:proofErr w:type="spellEnd"/>
      <w:r w:rsidRPr="00E51B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Сост</w:t>
      </w:r>
      <w:r w:rsidRPr="0035757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3575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Шапошникова</w:t>
      </w:r>
      <w:proofErr w:type="spellEnd"/>
      <w:r w:rsidRPr="003575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35757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Pr="00357573">
        <w:rPr>
          <w:rFonts w:ascii="Times New Roman" w:hAnsi="Times New Roman"/>
          <w:sz w:val="28"/>
          <w:szCs w:val="28"/>
        </w:rPr>
        <w:t>2005</w:t>
      </w:r>
    </w:p>
    <w:p w:rsidR="001F0C3E" w:rsidRPr="00B14525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саксофона-альта. 5-6 годы обучения. Сост. </w:t>
      </w:r>
      <w:proofErr w:type="spellStart"/>
      <w:r>
        <w:rPr>
          <w:rFonts w:ascii="Times New Roman" w:hAnsi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/>
          <w:sz w:val="28"/>
          <w:szCs w:val="28"/>
        </w:rPr>
        <w:t>. М., Музыка, 2005</w:t>
      </w:r>
    </w:p>
    <w:p w:rsidR="00FC6304" w:rsidRPr="004C06D3" w:rsidRDefault="001F0C3E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Хрестоматия для саксофона-альта. Сост. </w:t>
      </w:r>
      <w:proofErr w:type="spellStart"/>
      <w:r>
        <w:rPr>
          <w:rFonts w:ascii="Times New Roman" w:hAnsi="Times New Roman"/>
          <w:sz w:val="28"/>
          <w:szCs w:val="28"/>
        </w:rPr>
        <w:t>Б.Прорвич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М., Музыка, </w:t>
      </w:r>
    </w:p>
    <w:p w:rsidR="00FC6304" w:rsidRDefault="00FC6304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0C3E" w:rsidRPr="00FA2454" w:rsidRDefault="001F0C3E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Списокрекомендуемой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методическойлитературы</w:t>
      </w:r>
      <w:proofErr w:type="spellEnd"/>
    </w:p>
    <w:p w:rsidR="001F0C3E" w:rsidRDefault="001F0C3E" w:rsidP="004C06D3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A2454">
        <w:rPr>
          <w:rFonts w:ascii="Times New Roman" w:hAnsi="Times New Roman"/>
          <w:spacing w:val="-36"/>
          <w:sz w:val="28"/>
          <w:szCs w:val="28"/>
        </w:rPr>
        <w:t>1.</w:t>
      </w:r>
      <w:r w:rsidRPr="00FA245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ИвановВ</w:t>
      </w:r>
      <w:proofErr w:type="spellEnd"/>
      <w:r w:rsidRPr="00FA2454">
        <w:rPr>
          <w:rFonts w:ascii="Times New Roman" w:hAnsi="Times New Roman"/>
          <w:spacing w:val="-5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Обиспользовании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рациональной аппликатуры при игре на саксофоне // В помощь военному дирижеру.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Вып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. 22. М., Военно-дирижерский факультет при Московской консерватории, 1983</w:t>
      </w:r>
    </w:p>
    <w:p w:rsidR="001F0C3E" w:rsidRDefault="001F0C3E" w:rsidP="004C06D3">
      <w:pPr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В. Применение специальных дыхательных упражнений при обучении и игре на духовых музыкальных инструментах // В помощь военному дирижеру.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29. </w:t>
      </w:r>
      <w:proofErr w:type="spellStart"/>
      <w:r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pacing w:val="-5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-дирижерский факультет при Московской консерватории, 1992</w:t>
      </w:r>
    </w:p>
    <w:p w:rsidR="001F0C3E" w:rsidRPr="00DE6F5A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Мясоедов В. Современные прие</w:t>
      </w:r>
      <w:r w:rsidRPr="00DE6F5A">
        <w:rPr>
          <w:rFonts w:ascii="Times New Roman" w:hAnsi="Times New Roman"/>
          <w:sz w:val="28"/>
          <w:szCs w:val="28"/>
        </w:rPr>
        <w:t>мы игры на саксо</w:t>
      </w:r>
      <w:r>
        <w:rPr>
          <w:rFonts w:ascii="Times New Roman" w:hAnsi="Times New Roman"/>
          <w:sz w:val="28"/>
          <w:szCs w:val="28"/>
        </w:rPr>
        <w:t>фоне // В помощь военному дириже</w:t>
      </w:r>
      <w:r w:rsidRPr="00DE6F5A">
        <w:rPr>
          <w:rFonts w:ascii="Times New Roman" w:hAnsi="Times New Roman"/>
          <w:sz w:val="28"/>
          <w:szCs w:val="28"/>
        </w:rPr>
        <w:t xml:space="preserve">ру. </w:t>
      </w:r>
      <w:proofErr w:type="spellStart"/>
      <w:r w:rsidRPr="00DE6F5A">
        <w:rPr>
          <w:rFonts w:ascii="Times New Roman" w:hAnsi="Times New Roman"/>
          <w:sz w:val="28"/>
          <w:szCs w:val="28"/>
        </w:rPr>
        <w:t>Вып</w:t>
      </w:r>
      <w:proofErr w:type="spellEnd"/>
      <w:r w:rsidRPr="00DE6F5A">
        <w:rPr>
          <w:rFonts w:ascii="Times New Roman" w:hAnsi="Times New Roman"/>
          <w:sz w:val="28"/>
          <w:szCs w:val="28"/>
        </w:rPr>
        <w:t>. 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>Военно-дириже</w:t>
      </w:r>
      <w:r w:rsidRPr="00DE6F5A">
        <w:rPr>
          <w:rFonts w:ascii="Times New Roman" w:hAnsi="Times New Roman"/>
          <w:spacing w:val="-5"/>
          <w:sz w:val="28"/>
          <w:szCs w:val="28"/>
        </w:rPr>
        <w:t>рский факультет при Московской консерватории, 19</w:t>
      </w:r>
      <w:r>
        <w:rPr>
          <w:rFonts w:ascii="Times New Roman" w:hAnsi="Times New Roman"/>
          <w:spacing w:val="-5"/>
          <w:sz w:val="28"/>
          <w:szCs w:val="28"/>
        </w:rPr>
        <w:t>92</w:t>
      </w:r>
    </w:p>
    <w:p w:rsidR="001F0C3E" w:rsidRPr="00DE6F5A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А. Начальное обучение игре на саксофоне. М., </w:t>
      </w:r>
      <w:proofErr w:type="spellStart"/>
      <w:r>
        <w:rPr>
          <w:rFonts w:ascii="Times New Roman" w:hAnsi="Times New Roman"/>
          <w:sz w:val="28"/>
          <w:szCs w:val="28"/>
        </w:rPr>
        <w:t>Центр.научно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метод. кабинет по учеб. </w:t>
      </w:r>
      <w:proofErr w:type="spellStart"/>
      <w:r>
        <w:rPr>
          <w:rFonts w:ascii="Times New Roman" w:hAnsi="Times New Roman"/>
          <w:sz w:val="28"/>
          <w:szCs w:val="28"/>
        </w:rPr>
        <w:t>завед</w:t>
      </w:r>
      <w:proofErr w:type="spellEnd"/>
      <w:r>
        <w:rPr>
          <w:rFonts w:ascii="Times New Roman" w:hAnsi="Times New Roman"/>
          <w:sz w:val="28"/>
          <w:szCs w:val="28"/>
        </w:rPr>
        <w:t>. культуры и искусства, 1986</w:t>
      </w:r>
    </w:p>
    <w:p w:rsidR="001F0C3E" w:rsidRPr="00DE6F5A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А. Работа над произведениями джазовой классики в специальном классе саксофона. М., </w:t>
      </w:r>
      <w:proofErr w:type="spellStart"/>
      <w:r>
        <w:rPr>
          <w:rFonts w:ascii="Times New Roman" w:hAnsi="Times New Roman"/>
          <w:sz w:val="28"/>
          <w:szCs w:val="28"/>
        </w:rPr>
        <w:t>Центр.научно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метод. кабинет по учеб. </w:t>
      </w:r>
      <w:proofErr w:type="spellStart"/>
      <w:r>
        <w:rPr>
          <w:rFonts w:ascii="Times New Roman" w:hAnsi="Times New Roman"/>
          <w:sz w:val="28"/>
          <w:szCs w:val="28"/>
        </w:rPr>
        <w:t>завед</w:t>
      </w:r>
      <w:proofErr w:type="spellEnd"/>
      <w:r>
        <w:rPr>
          <w:rFonts w:ascii="Times New Roman" w:hAnsi="Times New Roman"/>
          <w:sz w:val="28"/>
          <w:szCs w:val="28"/>
        </w:rPr>
        <w:t>. культуры и искусства, 1987</w:t>
      </w:r>
    </w:p>
    <w:p w:rsidR="001F0C3E" w:rsidRPr="000070FB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Шапошникова М. К проблеме становления отечественной школы игры на саксофоне // Актуальные вопросы теории и практики исполнительства на духовых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80. М., Гос. муз.-пед. институт им. Гнесиных, 1985</w:t>
      </w:r>
    </w:p>
    <w:p w:rsidR="001F0C3E" w:rsidRPr="000070FB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Шапошникова М. Постановка амбушюра саксофониста // Современное исполнительство на духовых и ударных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103. М., Гос. муз.-пед. институт им. Гнесиных, 1990</w:t>
      </w:r>
    </w:p>
    <w:p w:rsidR="001F0C3E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 Основы индивидуальной техники саксофониста. М., Музыка, 1993</w:t>
      </w:r>
    </w:p>
    <w:p w:rsidR="001F0C3E" w:rsidRPr="009B7460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Ильмер</w:t>
      </w:r>
      <w:proofErr w:type="spellEnd"/>
      <w:r>
        <w:rPr>
          <w:rFonts w:ascii="Times New Roman" w:hAnsi="Times New Roman"/>
          <w:sz w:val="28"/>
          <w:szCs w:val="28"/>
        </w:rPr>
        <w:t xml:space="preserve"> Ж. Методическое пособие по импровизации для саксофона и других музыкальных инструментов. </w:t>
      </w:r>
      <w:proofErr w:type="spellStart"/>
      <w:r>
        <w:rPr>
          <w:rFonts w:ascii="Times New Roman" w:hAnsi="Times New Roman"/>
          <w:sz w:val="28"/>
          <w:szCs w:val="28"/>
        </w:rPr>
        <w:t>МихаилДиков</w:t>
      </w:r>
      <w:proofErr w:type="spellEnd"/>
      <w:r w:rsidRPr="009B746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9B7460">
        <w:rPr>
          <w:rFonts w:ascii="Times New Roman" w:hAnsi="Times New Roman"/>
          <w:sz w:val="28"/>
          <w:szCs w:val="28"/>
          <w:lang w:val="en-US"/>
        </w:rPr>
        <w:t>., 2004</w:t>
      </w:r>
    </w:p>
    <w:p w:rsidR="001F0C3E" w:rsidRPr="00817B79" w:rsidRDefault="001F0C3E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  <w:tab w:val="left" w:pos="1134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Liebman D. Developing A Personal Saxophone Sound. Dorn Publications, Inc.U.S.A.,1989</w:t>
      </w:r>
    </w:p>
    <w:p w:rsidR="001F0C3E" w:rsidRPr="00817B79" w:rsidRDefault="001F0C3E" w:rsidP="004C06D3">
      <w:pPr>
        <w:widowControl w:val="0"/>
        <w:shd w:val="clear" w:color="auto" w:fill="FFFFFF"/>
        <w:tabs>
          <w:tab w:val="left" w:pos="490"/>
          <w:tab w:val="left" w:pos="993"/>
        </w:tabs>
        <w:spacing w:after="0" w:line="240" w:lineRule="auto"/>
        <w:ind w:right="6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21C7" w:rsidRPr="001F0C3E" w:rsidRDefault="005421C7">
      <w:pPr>
        <w:rPr>
          <w:lang w:val="en-US"/>
        </w:rPr>
      </w:pPr>
    </w:p>
    <w:sectPr w:rsidR="005421C7" w:rsidRPr="001F0C3E" w:rsidSect="004754B8">
      <w:footerReference w:type="default" r:id="rId9"/>
      <w:pgSz w:w="11906" w:h="16838"/>
      <w:pgMar w:top="1134" w:right="850" w:bottom="1418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9F8" w:rsidRDefault="003809F8" w:rsidP="00DA4A86">
      <w:pPr>
        <w:spacing w:after="0" w:line="240" w:lineRule="auto"/>
      </w:pPr>
      <w:r>
        <w:separator/>
      </w:r>
    </w:p>
  </w:endnote>
  <w:endnote w:type="continuationSeparator" w:id="0">
    <w:p w:rsidR="003809F8" w:rsidRDefault="003809F8" w:rsidP="00DA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063" w:rsidRDefault="00304D1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4063" w:rsidRDefault="002C40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063" w:rsidRDefault="00304D1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2C4063" w:rsidRDefault="002C4063">
    <w:pPr>
      <w:pStyle w:val="ad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9F8" w:rsidRDefault="003809F8" w:rsidP="00DA4A86">
      <w:pPr>
        <w:spacing w:after="0" w:line="240" w:lineRule="auto"/>
      </w:pPr>
      <w:r>
        <w:separator/>
      </w:r>
    </w:p>
  </w:footnote>
  <w:footnote w:type="continuationSeparator" w:id="0">
    <w:p w:rsidR="003809F8" w:rsidRDefault="003809F8" w:rsidP="00DA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E127C2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6270298"/>
    <w:multiLevelType w:val="hybridMultilevel"/>
    <w:tmpl w:val="AE546EDC"/>
    <w:lvl w:ilvl="0" w:tplc="05640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1739425">
    <w:abstractNumId w:val="0"/>
  </w:num>
  <w:num w:numId="2" w16cid:durableId="632753355">
    <w:abstractNumId w:val="1"/>
  </w:num>
  <w:num w:numId="3" w16cid:durableId="2014990107">
    <w:abstractNumId w:val="2"/>
  </w:num>
  <w:num w:numId="4" w16cid:durableId="1660504300">
    <w:abstractNumId w:val="3"/>
  </w:num>
  <w:num w:numId="5" w16cid:durableId="1341079776">
    <w:abstractNumId w:val="4"/>
  </w:num>
  <w:num w:numId="6" w16cid:durableId="131605333">
    <w:abstractNumId w:val="5"/>
  </w:num>
  <w:num w:numId="7" w16cid:durableId="1181162150">
    <w:abstractNumId w:val="6"/>
  </w:num>
  <w:num w:numId="8" w16cid:durableId="836533604">
    <w:abstractNumId w:val="7"/>
  </w:num>
  <w:num w:numId="9" w16cid:durableId="345836163">
    <w:abstractNumId w:val="8"/>
  </w:num>
  <w:num w:numId="10" w16cid:durableId="596209000">
    <w:abstractNumId w:val="9"/>
  </w:num>
  <w:num w:numId="11" w16cid:durableId="713577131">
    <w:abstractNumId w:val="10"/>
  </w:num>
  <w:num w:numId="12" w16cid:durableId="1481769943">
    <w:abstractNumId w:val="11"/>
  </w:num>
  <w:num w:numId="13" w16cid:durableId="1509447000">
    <w:abstractNumId w:val="12"/>
  </w:num>
  <w:num w:numId="14" w16cid:durableId="1229069767">
    <w:abstractNumId w:val="14"/>
  </w:num>
  <w:num w:numId="15" w16cid:durableId="1593662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3E"/>
    <w:rsid w:val="000D6004"/>
    <w:rsid w:val="00107A14"/>
    <w:rsid w:val="001659C7"/>
    <w:rsid w:val="001A354F"/>
    <w:rsid w:val="001D3CCE"/>
    <w:rsid w:val="001D4C14"/>
    <w:rsid w:val="001F0C3E"/>
    <w:rsid w:val="002202B2"/>
    <w:rsid w:val="002C4063"/>
    <w:rsid w:val="002F6B85"/>
    <w:rsid w:val="00304D19"/>
    <w:rsid w:val="003809F8"/>
    <w:rsid w:val="00404D83"/>
    <w:rsid w:val="004754B8"/>
    <w:rsid w:val="00487753"/>
    <w:rsid w:val="00495C0F"/>
    <w:rsid w:val="004C06D3"/>
    <w:rsid w:val="00520070"/>
    <w:rsid w:val="005371CB"/>
    <w:rsid w:val="005421C7"/>
    <w:rsid w:val="005C0AF2"/>
    <w:rsid w:val="005E61C7"/>
    <w:rsid w:val="006505A3"/>
    <w:rsid w:val="0065502E"/>
    <w:rsid w:val="00687425"/>
    <w:rsid w:val="006D45F7"/>
    <w:rsid w:val="00784C0F"/>
    <w:rsid w:val="007B72E9"/>
    <w:rsid w:val="00840A95"/>
    <w:rsid w:val="00894E11"/>
    <w:rsid w:val="008F6749"/>
    <w:rsid w:val="0099489D"/>
    <w:rsid w:val="009B0E7B"/>
    <w:rsid w:val="009D1EC5"/>
    <w:rsid w:val="00A65A7F"/>
    <w:rsid w:val="00B27F0A"/>
    <w:rsid w:val="00B63313"/>
    <w:rsid w:val="00B949AB"/>
    <w:rsid w:val="00C04086"/>
    <w:rsid w:val="00C14C70"/>
    <w:rsid w:val="00D07756"/>
    <w:rsid w:val="00D35CB8"/>
    <w:rsid w:val="00D8620C"/>
    <w:rsid w:val="00DA4A86"/>
    <w:rsid w:val="00DC7B4B"/>
    <w:rsid w:val="00E56D46"/>
    <w:rsid w:val="00EE3BAD"/>
    <w:rsid w:val="00FC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B1A"/>
  <w15:docId w15:val="{EAFD08E7-6222-4B85-95F5-4C956F82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F0C3E"/>
  </w:style>
  <w:style w:type="character" w:styleId="a3">
    <w:name w:val="Hyperlink"/>
    <w:rsid w:val="001F0C3E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1F0C3E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1F0C3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1F0C3E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1F0C3E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1F0C3E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1F0C3E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1F0C3E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1F0C3E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1F0C3E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1F0C3E"/>
    <w:rPr>
      <w:sz w:val="22"/>
      <w:szCs w:val="22"/>
    </w:rPr>
  </w:style>
  <w:style w:type="character" w:customStyle="1" w:styleId="ListLabel1">
    <w:name w:val="ListLabel 1"/>
    <w:rsid w:val="001F0C3E"/>
    <w:rPr>
      <w:rFonts w:cs="Times New Roman"/>
    </w:rPr>
  </w:style>
  <w:style w:type="character" w:customStyle="1" w:styleId="ListLabel2">
    <w:name w:val="ListLabel 2"/>
    <w:rsid w:val="001F0C3E"/>
    <w:rPr>
      <w:rFonts w:eastAsia="Calibri"/>
      <w:sz w:val="28"/>
    </w:rPr>
  </w:style>
  <w:style w:type="character" w:customStyle="1" w:styleId="ListLabel3">
    <w:name w:val="ListLabel 3"/>
    <w:rsid w:val="001F0C3E"/>
    <w:rPr>
      <w:rFonts w:cs="Courier New"/>
    </w:rPr>
  </w:style>
  <w:style w:type="character" w:customStyle="1" w:styleId="ListLabel4">
    <w:name w:val="ListLabel 4"/>
    <w:rsid w:val="001F0C3E"/>
    <w:rPr>
      <w:color w:val="00B050"/>
    </w:rPr>
  </w:style>
  <w:style w:type="character" w:customStyle="1" w:styleId="aa">
    <w:name w:val="Символ нумерации"/>
    <w:rsid w:val="001F0C3E"/>
  </w:style>
  <w:style w:type="paragraph" w:customStyle="1" w:styleId="11">
    <w:name w:val="Заголовок1"/>
    <w:basedOn w:val="a"/>
    <w:next w:val="ab"/>
    <w:rsid w:val="001F0C3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12"/>
    <w:rsid w:val="001F0C3E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2">
    <w:name w:val="Основной текст Знак1"/>
    <w:basedOn w:val="a0"/>
    <w:link w:val="ab"/>
    <w:rsid w:val="001F0C3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b"/>
    <w:rsid w:val="001F0C3E"/>
    <w:rPr>
      <w:rFonts w:ascii="Arial" w:hAnsi="Arial"/>
    </w:rPr>
  </w:style>
  <w:style w:type="paragraph" w:customStyle="1" w:styleId="13">
    <w:name w:val="Название1"/>
    <w:basedOn w:val="a"/>
    <w:rsid w:val="001F0C3E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1F0C3E"/>
    <w:pPr>
      <w:suppressLineNumbers/>
      <w:suppressAutoHyphens/>
    </w:pPr>
    <w:rPr>
      <w:rFonts w:ascii="Arial" w:eastAsia="SimSun" w:hAnsi="Arial" w:cs="Mangal"/>
      <w:kern w:val="1"/>
      <w:lang w:eastAsia="hi-IN" w:bidi="hi-IN"/>
    </w:rPr>
  </w:style>
  <w:style w:type="paragraph" w:customStyle="1" w:styleId="15">
    <w:name w:val="Обычный (веб)1"/>
    <w:basedOn w:val="a"/>
    <w:rsid w:val="001F0C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1F0C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1F0C3E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17">
    <w:name w:val="Текст выноски1"/>
    <w:basedOn w:val="a"/>
    <w:rsid w:val="001F0C3E"/>
    <w:pPr>
      <w:suppressAutoHyphens/>
      <w:spacing w:after="0" w:line="100" w:lineRule="atLeast"/>
    </w:pPr>
    <w:rPr>
      <w:rFonts w:ascii="Tahoma" w:eastAsia="SimSun" w:hAnsi="Tahoma" w:cs="Mangal"/>
      <w:kern w:val="1"/>
      <w:sz w:val="16"/>
      <w:szCs w:val="16"/>
      <w:lang w:eastAsia="hi-IN" w:bidi="hi-IN"/>
    </w:rPr>
  </w:style>
  <w:style w:type="paragraph" w:styleId="ad">
    <w:name w:val="footer"/>
    <w:basedOn w:val="a"/>
    <w:link w:val="18"/>
    <w:uiPriority w:val="99"/>
    <w:rsid w:val="001F0C3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8">
    <w:name w:val="Нижний колонтитул Знак1"/>
    <w:basedOn w:val="a0"/>
    <w:link w:val="ad"/>
    <w:uiPriority w:val="99"/>
    <w:rsid w:val="001F0C3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19"/>
    <w:rsid w:val="001F0C3E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9">
    <w:name w:val="Основной текст с отступом Знак1"/>
    <w:basedOn w:val="a0"/>
    <w:link w:val="ae"/>
    <w:rsid w:val="001F0C3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1F0C3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22">
    <w:name w:val="Основной текст (2)"/>
    <w:basedOn w:val="a"/>
    <w:rsid w:val="001F0C3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1"/>
      <w:sz w:val="23"/>
      <w:szCs w:val="23"/>
      <w:lang w:eastAsia="hi-IN" w:bidi="hi-IN"/>
    </w:rPr>
  </w:style>
  <w:style w:type="paragraph" w:customStyle="1" w:styleId="1a">
    <w:name w:val="Заголовок №1"/>
    <w:basedOn w:val="a"/>
    <w:rsid w:val="001F0C3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1"/>
      <w:sz w:val="23"/>
      <w:szCs w:val="23"/>
      <w:lang w:eastAsia="hi-IN" w:bidi="hi-IN"/>
    </w:rPr>
  </w:style>
  <w:style w:type="paragraph" w:styleId="af">
    <w:name w:val="header"/>
    <w:basedOn w:val="a"/>
    <w:link w:val="1b"/>
    <w:rsid w:val="001F0C3E"/>
    <w:pPr>
      <w:suppressLineNumbers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lang w:eastAsia="hi-IN" w:bidi="hi-IN"/>
    </w:rPr>
  </w:style>
  <w:style w:type="character" w:customStyle="1" w:styleId="1b">
    <w:name w:val="Верхний колонтитул Знак1"/>
    <w:basedOn w:val="a0"/>
    <w:link w:val="af"/>
    <w:rsid w:val="001F0C3E"/>
    <w:rPr>
      <w:rFonts w:ascii="Arial" w:eastAsia="SimSun" w:hAnsi="Arial" w:cs="Mangal"/>
      <w:kern w:val="1"/>
      <w:lang w:eastAsia="hi-IN" w:bidi="hi-IN"/>
    </w:rPr>
  </w:style>
  <w:style w:type="paragraph" w:customStyle="1" w:styleId="1c">
    <w:name w:val="Без интервала1"/>
    <w:rsid w:val="001F0C3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link w:val="Body10"/>
    <w:rsid w:val="001F0C3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0">
    <w:name w:val="Balloon Text"/>
    <w:basedOn w:val="a"/>
    <w:link w:val="1d"/>
    <w:uiPriority w:val="99"/>
    <w:semiHidden/>
    <w:unhideWhenUsed/>
    <w:rsid w:val="001F0C3E"/>
    <w:pPr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d">
    <w:name w:val="Текст выноски Знак1"/>
    <w:basedOn w:val="a0"/>
    <w:link w:val="af0"/>
    <w:uiPriority w:val="99"/>
    <w:semiHidden/>
    <w:rsid w:val="001F0C3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1F0C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aliases w:val="Обычный (Web)"/>
    <w:basedOn w:val="a"/>
    <w:qFormat/>
    <w:rsid w:val="001F0C3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f2">
    <w:name w:val="No Spacing"/>
    <w:uiPriority w:val="1"/>
    <w:qFormat/>
    <w:rsid w:val="00C040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C0408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Body10">
    <w:name w:val="Body 1 Знак"/>
    <w:basedOn w:val="a0"/>
    <w:link w:val="Body1"/>
    <w:locked/>
    <w:rsid w:val="00C04086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23">
    <w:name w:val="Без интервала2"/>
    <w:qFormat/>
    <w:rsid w:val="00D07756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t3jcVxNC/SQPQwk12VAnInC3DmBYbBFLzcfTvuyt69k=</DigestValue>
    </Reference>
    <Reference Type="http://www.w3.org/2000/09/xmldsig#Object" URI="#idOfficeObject">
      <DigestMethod Algorithm="urn:ietf:params:xml:ns:cpxmlsec:algorithms:gostr34112012-256"/>
      <DigestValue>u2t/VK1kOegMI0imnMc5LY8HX/9ynvxiTlrRf5atZW8=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8Qn/JQz7Ru8D0ONt1VwqlssQBD3EBCde7ekHL9rSslY=</DigestValue>
    </Reference>
    <Reference Type="http://www.w3.org/2000/09/xmldsig#Object" URI="#idValidSigLnImg">
      <DigestMethod Algorithm="urn:ietf:params:xml:ns:cpxmlsec:algorithms:gostr34112012-256"/>
      <DigestValue>gnHB/ebaN7vipSzQ5eXCC+SnvruB6HyqOpN+r3ikvsQ=</DigestValue>
    </Reference>
    <Reference Type="http://www.w3.org/2000/09/xmldsig#Object" URI="#idInvalidSigLnImg">
      <DigestMethod Algorithm="urn:ietf:params:xml:ns:cpxmlsec:algorithms:gostr34112012-256"/>
      <DigestValue>bgSOyRXoq/35OlcDPo894yPICbmQnR3T1o5EhgGfPuE=</DigestValue>
    </Reference>
  </SignedInfo>
  <SignatureValue>i9vrPslOrowRKgt24K3RZdOyj/0YOYiv6a1rZyy2W59s/HY2qFlQxEMZOPz6Kntr
zXwF/3W1i7wBTwHgHkY7FQ==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jlXj3sLLBI5GWQNNbimyNu32Gcg=</DigestValue>
      </Reference>
      <Reference URI="/word/endnotes.xml?ContentType=application/vnd.openxmlformats-officedocument.wordprocessingml.endnotes+xml">
        <DigestMethod Algorithm="http://www.w3.org/2000/09/xmldsig#sha1"/>
        <DigestValue>6ZvEu/r667omivJy2Lgy4Y+34n0=</DigestValue>
      </Reference>
      <Reference URI="/word/fontTable.xml?ContentType=application/vnd.openxmlformats-officedocument.wordprocessingml.fontTable+xml">
        <DigestMethod Algorithm="http://www.w3.org/2000/09/xmldsig#sha1"/>
        <DigestValue>DvNUF9FgnTSQDMUQshwpiLlKlHs=</DigestValue>
      </Reference>
      <Reference URI="/word/footer1.xml?ContentType=application/vnd.openxmlformats-officedocument.wordprocessingml.footer+xml">
        <DigestMethod Algorithm="http://www.w3.org/2000/09/xmldsig#sha1"/>
        <DigestValue>GuVXVU5EkRpFKottRR5xkL0OfUo=</DigestValue>
      </Reference>
      <Reference URI="/word/footer2.xml?ContentType=application/vnd.openxmlformats-officedocument.wordprocessingml.footer+xml">
        <DigestMethod Algorithm="http://www.w3.org/2000/09/xmldsig#sha1"/>
        <DigestValue>Mcby3eApheP6nV+l11n5dIgVZ5Q=</DigestValue>
      </Reference>
      <Reference URI="/word/footnotes.xml?ContentType=application/vnd.openxmlformats-officedocument.wordprocessingml.footnotes+xml">
        <DigestMethod Algorithm="http://www.w3.org/2000/09/xmldsig#sha1"/>
        <DigestValue>TDH68xso8ypViWs48J+hIcH8xHE=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s0NKf5I4hYLXA3J9EKGelaZUGQA=</DigestValue>
      </Reference>
      <Reference URI="/word/settings.xml?ContentType=application/vnd.openxmlformats-officedocument.wordprocessingml.settings+xml">
        <DigestMethod Algorithm="http://www.w3.org/2000/09/xmldsig#sha1"/>
        <DigestValue>8z5VMepuDHlednnCo/rHNzLSCnE=</DigestValue>
      </Reference>
      <Reference URI="/word/styles.xml?ContentType=application/vnd.openxmlformats-officedocument.wordprocessingml.styles+xml">
        <DigestMethod Algorithm="http://www.w3.org/2000/09/xmldsig#sha1"/>
        <DigestValue>vdkb5cI4cmg2Oogv0ubPybDgx5I=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hboXdWxn8kXCx8pqdKKkkZdB7GA=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{189E5EA6-DC4D-4220-B243-20245AB74130}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2023-06-15T12:55:33Z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yw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yw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dAAAAAAcKDQcKDQcJDQ4WMShFrjFU1TJV1gECBAIDBAECBQoRKyZBowsTMQAAAAAAfqbJd6PIeqDCQFZ4JTd0Lk/HMVPSGy5uFiE4GypVJ0KnHjN9AAABB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dAAAAAK/X8fz9/uLx+snk9uTy+vz9/v///////////////8vl9nKawAECAwAAAAAAotHvtdryxOL1xOL1tdry0+r32+350+r3tdryxOL1pdPvc5rAAQIDra8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24</cp:revision>
  <cp:lastPrinted>2014-10-14T07:12:00Z</cp:lastPrinted>
  <dcterms:created xsi:type="dcterms:W3CDTF">2014-10-06T08:49:00Z</dcterms:created>
  <dcterms:modified xsi:type="dcterms:W3CDTF">2023-06-15T12:55:00Z</dcterms:modified>
</cp:coreProperties>
</file>