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9D" w:rsidRDefault="0060719D" w:rsidP="0060719D">
      <w:pPr>
        <w:tabs>
          <w:tab w:val="left" w:pos="8100"/>
        </w:tabs>
        <w:spacing w:line="0" w:lineRule="atLeast"/>
        <w:ind w:left="5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Аннотация к рабочей программе учебного предмета «Скульптура»</w:t>
      </w:r>
      <w:r>
        <w:rPr>
          <w:rFonts w:ascii="Times New Roman" w:eastAsia="Times New Roman" w:hAnsi="Times New Roman"/>
        </w:rPr>
        <w:tab/>
      </w:r>
      <w:r w:rsidR="004400DD">
        <w:rPr>
          <w:rFonts w:ascii="Times New Roman" w:eastAsia="Times New Roman" w:hAnsi="Times New Roman"/>
          <w:b/>
          <w:sz w:val="24"/>
        </w:rPr>
        <w:t>В.01. УП.01</w:t>
      </w:r>
    </w:p>
    <w:p w:rsidR="0060719D" w:rsidRPr="00F77455" w:rsidRDefault="0060719D" w:rsidP="0060719D">
      <w:pPr>
        <w:spacing w:line="214" w:lineRule="auto"/>
        <w:ind w:right="920" w:firstLine="566"/>
        <w:rPr>
          <w:rFonts w:ascii="Times New Roman" w:eastAsia="Times New Roman" w:hAnsi="Times New Roman"/>
          <w:i/>
          <w:sz w:val="22"/>
          <w:szCs w:val="22"/>
        </w:rPr>
      </w:pPr>
      <w:bookmarkStart w:id="0" w:name="page22"/>
      <w:bookmarkEnd w:id="0"/>
      <w:r w:rsidRPr="00F77455">
        <w:rPr>
          <w:rFonts w:ascii="Times New Roman" w:eastAsia="Times New Roman" w:hAnsi="Times New Roman"/>
          <w:i/>
          <w:sz w:val="22"/>
          <w:szCs w:val="22"/>
        </w:rPr>
        <w:t>1.Характеристика учебного предмета, его место и роль в образовательном процессе</w:t>
      </w:r>
    </w:p>
    <w:p w:rsidR="0060719D" w:rsidRPr="00F77455" w:rsidRDefault="0060719D" w:rsidP="0060719D">
      <w:pPr>
        <w:spacing w:line="58" w:lineRule="exact"/>
        <w:rPr>
          <w:rFonts w:ascii="Times New Roman" w:eastAsia="Times New Roman" w:hAnsi="Times New Roman"/>
          <w:sz w:val="22"/>
          <w:szCs w:val="22"/>
        </w:rPr>
      </w:pPr>
    </w:p>
    <w:p w:rsidR="0060719D" w:rsidRPr="00F77455" w:rsidRDefault="0060719D" w:rsidP="0060719D">
      <w:pPr>
        <w:spacing w:line="233" w:lineRule="auto"/>
        <w:ind w:firstLine="566"/>
        <w:jc w:val="both"/>
        <w:rPr>
          <w:rFonts w:ascii="Times New Roman" w:eastAsia="Times New Roman" w:hAnsi="Times New Roman"/>
          <w:sz w:val="22"/>
          <w:szCs w:val="22"/>
        </w:rPr>
      </w:pPr>
      <w:r w:rsidRPr="00F77455">
        <w:rPr>
          <w:rFonts w:ascii="Times New Roman" w:eastAsia="Times New Roman" w:hAnsi="Times New Roman"/>
          <w:sz w:val="22"/>
          <w:szCs w:val="22"/>
        </w:rPr>
        <w:t xml:space="preserve">Программа по учебному предмету «Скульптура» создана в соответствии с федеральными государственными требованиями к минимуму содержания, структуре и условиям реализации дополнительной </w:t>
      </w:r>
      <w:proofErr w:type="spellStart"/>
      <w:r w:rsidRPr="00F77455">
        <w:rPr>
          <w:rFonts w:ascii="Times New Roman" w:eastAsia="Times New Roman" w:hAnsi="Times New Roman"/>
          <w:sz w:val="22"/>
          <w:szCs w:val="22"/>
        </w:rPr>
        <w:t>предпрофессиональной</w:t>
      </w:r>
      <w:proofErr w:type="spellEnd"/>
      <w:r w:rsidRPr="00F77455">
        <w:rPr>
          <w:rFonts w:ascii="Times New Roman" w:eastAsia="Times New Roman" w:hAnsi="Times New Roman"/>
          <w:sz w:val="22"/>
          <w:szCs w:val="22"/>
        </w:rPr>
        <w:t xml:space="preserve"> общеобразовательной </w:t>
      </w:r>
      <w:r w:rsidR="004400DD" w:rsidRPr="00F77455">
        <w:rPr>
          <w:rFonts w:ascii="Times New Roman" w:eastAsia="Times New Roman" w:hAnsi="Times New Roman"/>
          <w:sz w:val="22"/>
          <w:szCs w:val="22"/>
        </w:rPr>
        <w:t>программы «Живопись</w:t>
      </w:r>
      <w:proofErr w:type="gramStart"/>
      <w:r w:rsidR="004400DD" w:rsidRPr="00F77455">
        <w:rPr>
          <w:rFonts w:ascii="Times New Roman" w:eastAsia="Times New Roman" w:hAnsi="Times New Roman"/>
          <w:sz w:val="22"/>
          <w:szCs w:val="22"/>
        </w:rPr>
        <w:t>»</w:t>
      </w:r>
      <w:r w:rsidRPr="00F77455">
        <w:rPr>
          <w:rFonts w:ascii="Times New Roman" w:eastAsia="Times New Roman" w:hAnsi="Times New Roman"/>
          <w:sz w:val="22"/>
          <w:szCs w:val="22"/>
        </w:rPr>
        <w:t>н</w:t>
      </w:r>
      <w:proofErr w:type="gramEnd"/>
      <w:r w:rsidRPr="00F77455">
        <w:rPr>
          <w:rFonts w:ascii="Times New Roman" w:eastAsia="Times New Roman" w:hAnsi="Times New Roman"/>
          <w:sz w:val="22"/>
          <w:szCs w:val="22"/>
        </w:rPr>
        <w:t xml:space="preserve">а основе содержания примерных программ по изобразительному искусству. Программа является частью дополнительной </w:t>
      </w:r>
      <w:proofErr w:type="spellStart"/>
      <w:r w:rsidRPr="00F77455">
        <w:rPr>
          <w:rFonts w:ascii="Times New Roman" w:eastAsia="Times New Roman" w:hAnsi="Times New Roman"/>
          <w:sz w:val="22"/>
          <w:szCs w:val="22"/>
        </w:rPr>
        <w:t>предпрофессиональной</w:t>
      </w:r>
      <w:proofErr w:type="spellEnd"/>
      <w:r w:rsidRPr="00F77455">
        <w:rPr>
          <w:rFonts w:ascii="Times New Roman" w:eastAsia="Times New Roman" w:hAnsi="Times New Roman"/>
          <w:sz w:val="22"/>
          <w:szCs w:val="22"/>
        </w:rPr>
        <w:t xml:space="preserve"> общеобразовательной программы</w:t>
      </w:r>
      <w:r w:rsidR="004400DD" w:rsidRPr="00F77455">
        <w:rPr>
          <w:rFonts w:ascii="Times New Roman" w:eastAsia="Times New Roman" w:hAnsi="Times New Roman"/>
          <w:sz w:val="22"/>
          <w:szCs w:val="22"/>
        </w:rPr>
        <w:t xml:space="preserve"> «Живопись</w:t>
      </w:r>
      <w:r w:rsidRPr="00F77455">
        <w:rPr>
          <w:rFonts w:ascii="Times New Roman" w:eastAsia="Times New Roman" w:hAnsi="Times New Roman"/>
          <w:sz w:val="22"/>
          <w:szCs w:val="22"/>
        </w:rPr>
        <w:t xml:space="preserve">». Учебный предмет «Скульптура» относится к вариативной части дополнительной </w:t>
      </w:r>
      <w:proofErr w:type="spellStart"/>
      <w:r w:rsidRPr="00F77455">
        <w:rPr>
          <w:rFonts w:ascii="Times New Roman" w:eastAsia="Times New Roman" w:hAnsi="Times New Roman"/>
          <w:sz w:val="22"/>
          <w:szCs w:val="22"/>
        </w:rPr>
        <w:t>предпрофессиональной</w:t>
      </w:r>
      <w:proofErr w:type="spellEnd"/>
      <w:r w:rsidRPr="00F77455">
        <w:rPr>
          <w:rFonts w:ascii="Times New Roman" w:eastAsia="Times New Roman" w:hAnsi="Times New Roman"/>
          <w:sz w:val="22"/>
          <w:szCs w:val="22"/>
        </w:rPr>
        <w:t xml:space="preserve"> общеобразовательной программы.</w:t>
      </w:r>
    </w:p>
    <w:p w:rsidR="0060719D" w:rsidRPr="00F77455" w:rsidRDefault="0060719D" w:rsidP="0060719D">
      <w:pPr>
        <w:spacing w:line="63" w:lineRule="exact"/>
        <w:rPr>
          <w:rFonts w:ascii="Times New Roman" w:eastAsia="Times New Roman" w:hAnsi="Times New Roman"/>
          <w:sz w:val="22"/>
          <w:szCs w:val="22"/>
        </w:rPr>
      </w:pPr>
    </w:p>
    <w:p w:rsidR="0060719D" w:rsidRPr="00F77455" w:rsidRDefault="0060719D" w:rsidP="0060719D">
      <w:pPr>
        <w:spacing w:line="229" w:lineRule="auto"/>
        <w:ind w:firstLine="566"/>
        <w:jc w:val="both"/>
        <w:rPr>
          <w:rFonts w:ascii="Times New Roman" w:eastAsia="Times New Roman" w:hAnsi="Times New Roman"/>
          <w:sz w:val="22"/>
          <w:szCs w:val="22"/>
        </w:rPr>
      </w:pPr>
      <w:r w:rsidRPr="00F77455">
        <w:rPr>
          <w:rFonts w:ascii="Times New Roman" w:eastAsia="Times New Roman" w:hAnsi="Times New Roman"/>
          <w:sz w:val="22"/>
          <w:szCs w:val="22"/>
        </w:rPr>
        <w:t xml:space="preserve">Основная цель дополнительных </w:t>
      </w:r>
      <w:proofErr w:type="spellStart"/>
      <w:r w:rsidRPr="00F77455">
        <w:rPr>
          <w:rFonts w:ascii="Times New Roman" w:eastAsia="Times New Roman" w:hAnsi="Times New Roman"/>
          <w:sz w:val="22"/>
          <w:szCs w:val="22"/>
        </w:rPr>
        <w:t>предпрофессиональных</w:t>
      </w:r>
      <w:proofErr w:type="spellEnd"/>
      <w:r w:rsidRPr="00F77455">
        <w:rPr>
          <w:rFonts w:ascii="Times New Roman" w:eastAsia="Times New Roman" w:hAnsi="Times New Roman"/>
          <w:sz w:val="22"/>
          <w:szCs w:val="22"/>
        </w:rPr>
        <w:t xml:space="preserve"> общеобразовательных программ в области изобразительного искусства, разработанных МКОУ ДОД ДШИ п. Верх-Нейвинский, заключается в создании условий для развития творческих способностей учащихся, в приобщении детей к изобразительному искусству, в развитии их творческих способностей и приобретении ими начальных профессиональных навыков.</w:t>
      </w:r>
    </w:p>
    <w:p w:rsidR="0060719D" w:rsidRPr="00F77455" w:rsidRDefault="0060719D" w:rsidP="0060719D">
      <w:pPr>
        <w:spacing w:line="64" w:lineRule="exact"/>
        <w:rPr>
          <w:rFonts w:ascii="Times New Roman" w:eastAsia="Times New Roman" w:hAnsi="Times New Roman"/>
          <w:sz w:val="22"/>
          <w:szCs w:val="22"/>
        </w:rPr>
      </w:pPr>
    </w:p>
    <w:p w:rsidR="0060719D" w:rsidRPr="00F77455" w:rsidRDefault="0060719D" w:rsidP="0060719D">
      <w:pPr>
        <w:spacing w:line="233" w:lineRule="auto"/>
        <w:ind w:firstLine="566"/>
        <w:jc w:val="both"/>
        <w:rPr>
          <w:rFonts w:ascii="Times New Roman" w:eastAsia="Times New Roman" w:hAnsi="Times New Roman"/>
          <w:sz w:val="22"/>
          <w:szCs w:val="22"/>
        </w:rPr>
      </w:pPr>
      <w:r w:rsidRPr="00F77455">
        <w:rPr>
          <w:rFonts w:ascii="Times New Roman" w:eastAsia="Times New Roman" w:hAnsi="Times New Roman"/>
          <w:sz w:val="22"/>
          <w:szCs w:val="22"/>
        </w:rPr>
        <w:t>Программа направлена на приобретение детьми знаний, умений и навыков художественного творчества – работы с различными скульптурными материалами, получение ими художественного образования, а также на эстетическое воспитание и духовно-нравственное развитие учащихся. Предмет «Скульптура» должен способствовать развитию у учащихся трехмерного восприятия объемной формы и умения чувствовать и передавать изобразительными средствами объем и пространство, познакомить учащихся со всеми видами скульптуры, встречающимися в искусстве и её предназначением, с материалами и способами исполнения скульптурных работ.</w:t>
      </w:r>
    </w:p>
    <w:p w:rsidR="0060719D" w:rsidRPr="00F77455" w:rsidRDefault="0060719D" w:rsidP="0060719D">
      <w:pPr>
        <w:spacing w:line="65" w:lineRule="exact"/>
        <w:rPr>
          <w:rFonts w:ascii="Times New Roman" w:eastAsia="Times New Roman" w:hAnsi="Times New Roman"/>
          <w:sz w:val="22"/>
          <w:szCs w:val="22"/>
        </w:rPr>
      </w:pPr>
    </w:p>
    <w:p w:rsidR="0060719D" w:rsidRPr="00F77455" w:rsidRDefault="0060719D" w:rsidP="0060719D">
      <w:pPr>
        <w:spacing w:line="227" w:lineRule="auto"/>
        <w:ind w:firstLine="566"/>
        <w:jc w:val="both"/>
        <w:rPr>
          <w:rFonts w:ascii="Times New Roman" w:eastAsia="Times New Roman" w:hAnsi="Times New Roman"/>
          <w:sz w:val="22"/>
          <w:szCs w:val="22"/>
        </w:rPr>
      </w:pPr>
      <w:r w:rsidRPr="00F77455">
        <w:rPr>
          <w:rFonts w:ascii="Times New Roman" w:eastAsia="Times New Roman" w:hAnsi="Times New Roman"/>
          <w:sz w:val="22"/>
          <w:szCs w:val="22"/>
        </w:rPr>
        <w:t>Настоящая программа учебного предмета будет использоваться</w:t>
      </w:r>
      <w:r w:rsidR="00B50685">
        <w:rPr>
          <w:rFonts w:ascii="Times New Roman" w:eastAsia="Times New Roman" w:hAnsi="Times New Roman"/>
          <w:sz w:val="22"/>
          <w:szCs w:val="22"/>
        </w:rPr>
        <w:t xml:space="preserve"> на художественном отделении МАУ ДО</w:t>
      </w:r>
      <w:r w:rsidRPr="00F77455">
        <w:rPr>
          <w:rFonts w:ascii="Times New Roman" w:eastAsia="Times New Roman" w:hAnsi="Times New Roman"/>
          <w:sz w:val="22"/>
          <w:szCs w:val="22"/>
        </w:rPr>
        <w:t xml:space="preserve"> ДШИ п. Верх-Нейвинский; каждый преподаватель, составляя календарно-тематическое планирование, может использовать предложенные материалы достаточно гибко.</w:t>
      </w:r>
    </w:p>
    <w:p w:rsidR="0060719D" w:rsidRPr="00F77455" w:rsidRDefault="0060719D" w:rsidP="0060719D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60719D" w:rsidRPr="00F77455" w:rsidRDefault="0060719D" w:rsidP="0060719D">
      <w:pPr>
        <w:spacing w:line="0" w:lineRule="atLeast"/>
        <w:ind w:left="560"/>
        <w:rPr>
          <w:rFonts w:ascii="Times New Roman" w:eastAsia="Times New Roman" w:hAnsi="Times New Roman"/>
          <w:i/>
          <w:sz w:val="22"/>
          <w:szCs w:val="22"/>
        </w:rPr>
      </w:pPr>
      <w:r w:rsidRPr="00F77455">
        <w:rPr>
          <w:rFonts w:ascii="Times New Roman" w:eastAsia="Times New Roman" w:hAnsi="Times New Roman"/>
          <w:i/>
          <w:sz w:val="22"/>
          <w:szCs w:val="22"/>
        </w:rPr>
        <w:t>2. Срок реализации учебного предмета</w:t>
      </w:r>
    </w:p>
    <w:p w:rsidR="0060719D" w:rsidRPr="00F77455" w:rsidRDefault="0060719D" w:rsidP="0060719D">
      <w:pPr>
        <w:spacing w:line="58" w:lineRule="exact"/>
        <w:rPr>
          <w:rFonts w:ascii="Times New Roman" w:eastAsia="Times New Roman" w:hAnsi="Times New Roman"/>
          <w:sz w:val="22"/>
          <w:szCs w:val="22"/>
        </w:rPr>
      </w:pPr>
    </w:p>
    <w:p w:rsidR="0060719D" w:rsidRPr="00F77455" w:rsidRDefault="0060719D" w:rsidP="0060719D">
      <w:pPr>
        <w:spacing w:line="223" w:lineRule="auto"/>
        <w:ind w:firstLine="566"/>
        <w:jc w:val="both"/>
        <w:rPr>
          <w:rFonts w:ascii="Times New Roman" w:eastAsia="Times New Roman" w:hAnsi="Times New Roman"/>
          <w:sz w:val="22"/>
          <w:szCs w:val="22"/>
        </w:rPr>
      </w:pPr>
      <w:r w:rsidRPr="00F77455">
        <w:rPr>
          <w:rFonts w:ascii="Times New Roman" w:eastAsia="Times New Roman" w:hAnsi="Times New Roman"/>
          <w:sz w:val="22"/>
          <w:szCs w:val="22"/>
        </w:rPr>
        <w:t>Данная программа учебного предмета рассчитана на 5-летний срок обучения (с 4 по 8 класс) для детей, поступивших в образовательное учреждение в 1-й класс в возрасте от 6 лет и 6 месяцев до 9 лет.</w:t>
      </w:r>
    </w:p>
    <w:p w:rsidR="0060719D" w:rsidRPr="00F77455" w:rsidRDefault="0060719D" w:rsidP="0060719D">
      <w:pPr>
        <w:spacing w:line="59" w:lineRule="exact"/>
        <w:rPr>
          <w:rFonts w:ascii="Times New Roman" w:eastAsia="Times New Roman" w:hAnsi="Times New Roman"/>
          <w:sz w:val="22"/>
          <w:szCs w:val="22"/>
        </w:rPr>
      </w:pPr>
    </w:p>
    <w:p w:rsidR="0060719D" w:rsidRPr="00F77455" w:rsidRDefault="0060719D" w:rsidP="0060719D">
      <w:pPr>
        <w:spacing w:line="231" w:lineRule="auto"/>
        <w:ind w:firstLine="566"/>
        <w:jc w:val="both"/>
        <w:rPr>
          <w:rFonts w:ascii="Times New Roman" w:eastAsia="Times New Roman" w:hAnsi="Times New Roman"/>
          <w:sz w:val="22"/>
          <w:szCs w:val="22"/>
        </w:rPr>
      </w:pPr>
      <w:r w:rsidRPr="00F77455">
        <w:rPr>
          <w:rFonts w:ascii="Times New Roman" w:eastAsia="Times New Roman" w:hAnsi="Times New Roman"/>
          <w:i/>
          <w:sz w:val="22"/>
          <w:szCs w:val="22"/>
        </w:rPr>
        <w:t xml:space="preserve">3. Объем учебного времени, предусмотренный учебным планом на реализацию предмета «Скульптура» </w:t>
      </w:r>
      <w:r w:rsidRPr="00F77455">
        <w:rPr>
          <w:rFonts w:ascii="Times New Roman" w:eastAsia="Times New Roman" w:hAnsi="Times New Roman"/>
          <w:sz w:val="22"/>
          <w:szCs w:val="22"/>
        </w:rPr>
        <w:t xml:space="preserve">составляет264часа учебной аудиторной </w:t>
      </w:r>
      <w:proofErr w:type="spellStart"/>
      <w:r w:rsidRPr="00F77455">
        <w:rPr>
          <w:rFonts w:ascii="Times New Roman" w:eastAsia="Times New Roman" w:hAnsi="Times New Roman"/>
          <w:sz w:val="22"/>
          <w:szCs w:val="22"/>
        </w:rPr>
        <w:t>нагрузки</w:t>
      </w:r>
      <w:proofErr w:type="gramStart"/>
      <w:r w:rsidRPr="00F77455">
        <w:rPr>
          <w:rFonts w:ascii="Times New Roman" w:eastAsia="Times New Roman" w:hAnsi="Times New Roman"/>
          <w:sz w:val="22"/>
          <w:szCs w:val="22"/>
        </w:rPr>
        <w:t>,к</w:t>
      </w:r>
      <w:proofErr w:type="gramEnd"/>
      <w:r w:rsidRPr="00F77455">
        <w:rPr>
          <w:rFonts w:ascii="Times New Roman" w:eastAsia="Times New Roman" w:hAnsi="Times New Roman"/>
          <w:sz w:val="22"/>
          <w:szCs w:val="22"/>
        </w:rPr>
        <w:t>оторуюдополняет</w:t>
      </w:r>
      <w:proofErr w:type="spellEnd"/>
      <w:r w:rsidRPr="00F77455">
        <w:rPr>
          <w:rFonts w:ascii="Times New Roman" w:eastAsia="Times New Roman" w:hAnsi="Times New Roman"/>
          <w:sz w:val="22"/>
          <w:szCs w:val="22"/>
        </w:rPr>
        <w:t xml:space="preserve"> самостоятельная работа (внеаудиторная). Виды внеаудиторных (самостоятельных) занятий могут быть разнообразными: выполнение домашнего задания учащимися, посещение учреждений культуры (выставок, галерей, музеев и др.), участие в творческих мероприятиях и культурно-просветительской деятельности школы.</w:t>
      </w:r>
    </w:p>
    <w:p w:rsidR="0060719D" w:rsidRPr="00F77455" w:rsidRDefault="0060719D" w:rsidP="0060719D">
      <w:pPr>
        <w:spacing w:line="60" w:lineRule="exact"/>
        <w:rPr>
          <w:rFonts w:ascii="Times New Roman" w:eastAsia="Times New Roman" w:hAnsi="Times New Roman"/>
          <w:sz w:val="22"/>
          <w:szCs w:val="22"/>
        </w:rPr>
      </w:pPr>
    </w:p>
    <w:p w:rsidR="0060719D" w:rsidRPr="00F77455" w:rsidRDefault="0060719D" w:rsidP="0060719D">
      <w:pPr>
        <w:spacing w:line="214" w:lineRule="auto"/>
        <w:ind w:firstLine="566"/>
        <w:jc w:val="both"/>
        <w:rPr>
          <w:rFonts w:ascii="Times New Roman" w:eastAsia="Times New Roman" w:hAnsi="Times New Roman"/>
          <w:sz w:val="22"/>
          <w:szCs w:val="22"/>
        </w:rPr>
      </w:pPr>
      <w:r w:rsidRPr="00F77455">
        <w:rPr>
          <w:rFonts w:ascii="Times New Roman" w:eastAsia="Times New Roman" w:hAnsi="Times New Roman"/>
          <w:sz w:val="22"/>
          <w:szCs w:val="22"/>
        </w:rPr>
        <w:t>Выполняя самостоятельное домашнее задание, учащиеся рисуют эскизы будущих работ. Так как на работу в материале требуется достаточно много времени, то можно</w:t>
      </w:r>
    </w:p>
    <w:p w:rsidR="0060719D" w:rsidRPr="00F77455" w:rsidRDefault="0060719D" w:rsidP="0060719D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1460"/>
        <w:gridCol w:w="1340"/>
        <w:gridCol w:w="2700"/>
        <w:gridCol w:w="2020"/>
      </w:tblGrid>
      <w:tr w:rsidR="0060719D" w:rsidRPr="00F77455" w:rsidTr="00C764CE">
        <w:trPr>
          <w:trHeight w:val="276"/>
        </w:trPr>
        <w:tc>
          <w:tcPr>
            <w:tcW w:w="7340" w:type="dxa"/>
            <w:gridSpan w:val="4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275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 xml:space="preserve">использовать  и часы, отведенные на </w:t>
            </w:r>
            <w:proofErr w:type="gramStart"/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>самостоятельную</w:t>
            </w:r>
            <w:proofErr w:type="gramEnd"/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 xml:space="preserve">  (внеурочную)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275" w:lineRule="exac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>работу учащихся.</w:t>
            </w:r>
          </w:p>
        </w:tc>
      </w:tr>
      <w:tr w:rsidR="0060719D" w:rsidRPr="00F77455" w:rsidTr="00C764CE">
        <w:trPr>
          <w:trHeight w:val="298"/>
        </w:trPr>
        <w:tc>
          <w:tcPr>
            <w:tcW w:w="1840" w:type="dxa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0" w:lineRule="atLeast"/>
              <w:ind w:left="560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i/>
                <w:sz w:val="22"/>
                <w:szCs w:val="22"/>
              </w:rPr>
              <w:t>4.   Форма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0" w:lineRule="atLeast"/>
              <w:ind w:left="180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проведения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i/>
                <w:sz w:val="22"/>
                <w:szCs w:val="22"/>
              </w:rPr>
              <w:t>учебных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i/>
                <w:sz w:val="22"/>
                <w:szCs w:val="22"/>
              </w:rPr>
              <w:t>аудиторных   занятий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i/>
                <w:sz w:val="22"/>
                <w:szCs w:val="22"/>
              </w:rPr>
              <w:t>и   консультаций</w:t>
            </w:r>
            <w:r w:rsidRPr="00F77455">
              <w:rPr>
                <w:sz w:val="22"/>
                <w:szCs w:val="22"/>
              </w:rPr>
              <w:t>:</w:t>
            </w:r>
          </w:p>
        </w:tc>
      </w:tr>
      <w:tr w:rsidR="0060719D" w:rsidRPr="00F77455" w:rsidTr="00C764CE">
        <w:trPr>
          <w:trHeight w:val="273"/>
        </w:trPr>
        <w:tc>
          <w:tcPr>
            <w:tcW w:w="1840" w:type="dxa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2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>мелкогрупповые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273" w:lineRule="exact"/>
              <w:ind w:right="4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>занятия   (численностью</w:t>
            </w:r>
            <w:proofErr w:type="gramEnd"/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273" w:lineRule="exac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 xml:space="preserve">от   4   до   10   человек),   </w:t>
            </w:r>
            <w:proofErr w:type="gramStart"/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>рекомендуемая</w:t>
            </w:r>
            <w:proofErr w:type="gramEnd"/>
          </w:p>
        </w:tc>
      </w:tr>
      <w:tr w:rsidR="0060719D" w:rsidRPr="00F77455" w:rsidTr="00C764CE">
        <w:trPr>
          <w:trHeight w:val="276"/>
        </w:trPr>
        <w:tc>
          <w:tcPr>
            <w:tcW w:w="3300" w:type="dxa"/>
            <w:gridSpan w:val="2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>продолжительность  занятия  –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>40  минут.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>Мелкогрупповая  форма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60719D" w:rsidRPr="00F77455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7455">
              <w:rPr>
                <w:rFonts w:ascii="Times New Roman" w:eastAsia="Times New Roman" w:hAnsi="Times New Roman"/>
                <w:sz w:val="22"/>
                <w:szCs w:val="22"/>
              </w:rPr>
              <w:t>занятий  позволяет</w:t>
            </w:r>
          </w:p>
        </w:tc>
      </w:tr>
    </w:tbl>
    <w:p w:rsidR="0060719D" w:rsidRPr="00F77455" w:rsidRDefault="0060719D" w:rsidP="0060719D">
      <w:pPr>
        <w:spacing w:line="56" w:lineRule="exact"/>
        <w:rPr>
          <w:rFonts w:ascii="Times New Roman" w:eastAsia="Times New Roman" w:hAnsi="Times New Roman"/>
          <w:sz w:val="22"/>
          <w:szCs w:val="22"/>
        </w:rPr>
      </w:pPr>
    </w:p>
    <w:p w:rsidR="0060719D" w:rsidRPr="00F77455" w:rsidRDefault="0060719D" w:rsidP="0060719D">
      <w:pPr>
        <w:spacing w:line="21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77455">
        <w:rPr>
          <w:rFonts w:ascii="Times New Roman" w:eastAsia="Times New Roman" w:hAnsi="Times New Roman"/>
          <w:sz w:val="22"/>
          <w:szCs w:val="22"/>
        </w:rPr>
        <w:t>преподавателю построить содержание программы в соответствии с особенностями развития каждого ученика. Виды аудиторных занятий: урок и практическое занятие.</w:t>
      </w:r>
    </w:p>
    <w:p w:rsidR="0060719D" w:rsidRPr="00F77455" w:rsidRDefault="0060719D" w:rsidP="0060719D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60719D" w:rsidRPr="00F77455" w:rsidRDefault="0060719D" w:rsidP="0060719D">
      <w:pPr>
        <w:spacing w:line="0" w:lineRule="atLeast"/>
        <w:ind w:left="560"/>
        <w:rPr>
          <w:rFonts w:ascii="Times New Roman" w:eastAsia="Times New Roman" w:hAnsi="Times New Roman"/>
          <w:i/>
          <w:sz w:val="22"/>
          <w:szCs w:val="22"/>
        </w:rPr>
      </w:pPr>
      <w:r w:rsidRPr="00F77455">
        <w:rPr>
          <w:rFonts w:ascii="Times New Roman" w:eastAsia="Times New Roman" w:hAnsi="Times New Roman"/>
          <w:i/>
          <w:sz w:val="22"/>
          <w:szCs w:val="22"/>
        </w:rPr>
        <w:t>5. Цели и задачи учебного предмета</w:t>
      </w:r>
    </w:p>
    <w:p w:rsidR="0060719D" w:rsidRPr="00F77455" w:rsidRDefault="0060719D" w:rsidP="0060719D">
      <w:pPr>
        <w:spacing w:line="58" w:lineRule="exact"/>
        <w:rPr>
          <w:rFonts w:ascii="Times New Roman" w:eastAsia="Times New Roman" w:hAnsi="Times New Roman"/>
          <w:sz w:val="22"/>
          <w:szCs w:val="22"/>
        </w:rPr>
      </w:pPr>
    </w:p>
    <w:p w:rsidR="0060719D" w:rsidRDefault="0060719D" w:rsidP="0060719D">
      <w:pPr>
        <w:spacing w:line="232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F77455">
        <w:rPr>
          <w:rFonts w:ascii="Times New Roman" w:eastAsia="Times New Roman" w:hAnsi="Times New Roman"/>
          <w:sz w:val="22"/>
          <w:szCs w:val="22"/>
        </w:rPr>
        <w:t xml:space="preserve">Целью учебного предмета является обеспечение развития художественно-творческих способностей учащегося и его самоопределение на основе формирования профессиональных знаний, умений и навыков в работе над скульптурной композицией, </w:t>
      </w:r>
      <w:r w:rsidRPr="00F77455">
        <w:rPr>
          <w:rFonts w:ascii="Times New Roman" w:eastAsia="Times New Roman" w:hAnsi="Times New Roman"/>
          <w:b/>
          <w:sz w:val="22"/>
          <w:szCs w:val="22"/>
        </w:rPr>
        <w:t>р</w:t>
      </w:r>
      <w:r w:rsidRPr="00F77455">
        <w:rPr>
          <w:rFonts w:ascii="Times New Roman" w:eastAsia="Times New Roman" w:hAnsi="Times New Roman"/>
          <w:sz w:val="22"/>
          <w:szCs w:val="22"/>
        </w:rPr>
        <w:t xml:space="preserve">азвитие у учащегося объемно–пространственного </w:t>
      </w:r>
      <w:proofErr w:type="spellStart"/>
      <w:r w:rsidRPr="00F77455">
        <w:rPr>
          <w:rFonts w:ascii="Times New Roman" w:eastAsia="Times New Roman" w:hAnsi="Times New Roman"/>
          <w:sz w:val="22"/>
          <w:szCs w:val="22"/>
        </w:rPr>
        <w:t>мышления</w:t>
      </w:r>
      <w:proofErr w:type="gramStart"/>
      <w:r w:rsidRPr="00F77455">
        <w:rPr>
          <w:rFonts w:ascii="Times New Roman" w:eastAsia="Times New Roman" w:hAnsi="Times New Roman"/>
          <w:sz w:val="22"/>
          <w:szCs w:val="22"/>
        </w:rPr>
        <w:t>,ч</w:t>
      </w:r>
      <w:proofErr w:type="gramEnd"/>
      <w:r w:rsidRPr="00F77455">
        <w:rPr>
          <w:rFonts w:ascii="Times New Roman" w:eastAsia="Times New Roman" w:hAnsi="Times New Roman"/>
          <w:sz w:val="22"/>
          <w:szCs w:val="22"/>
        </w:rPr>
        <w:t>увства</w:t>
      </w:r>
      <w:proofErr w:type="spellEnd"/>
      <w:r w:rsidRPr="00F77455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F77455">
        <w:rPr>
          <w:rFonts w:ascii="Times New Roman" w:eastAsia="Times New Roman" w:hAnsi="Times New Roman"/>
          <w:sz w:val="22"/>
          <w:szCs w:val="22"/>
        </w:rPr>
        <w:t>формы,способности</w:t>
      </w:r>
      <w:proofErr w:type="spellEnd"/>
      <w:r w:rsidRPr="00F77455">
        <w:rPr>
          <w:rFonts w:ascii="Times New Roman" w:eastAsia="Times New Roman" w:hAnsi="Times New Roman"/>
          <w:sz w:val="22"/>
          <w:szCs w:val="22"/>
        </w:rPr>
        <w:t xml:space="preserve"> выражения творческого замысла пластическими образами, формирование начальных профессиональных знаний, умений и навыков для воплощения творческого замысла и решения творческой задачи в материале, знакомство с</w:t>
      </w:r>
      <w:r>
        <w:rPr>
          <w:rFonts w:ascii="Times New Roman" w:eastAsia="Times New Roman" w:hAnsi="Times New Roman"/>
          <w:sz w:val="24"/>
        </w:rPr>
        <w:t xml:space="preserve"> разнообразными</w:t>
      </w:r>
    </w:p>
    <w:p w:rsidR="0060719D" w:rsidRDefault="0060719D" w:rsidP="0060719D">
      <w:pPr>
        <w:spacing w:line="232" w:lineRule="auto"/>
        <w:ind w:firstLine="566"/>
        <w:jc w:val="both"/>
        <w:rPr>
          <w:rFonts w:ascii="Times New Roman" w:eastAsia="Times New Roman" w:hAnsi="Times New Roman"/>
          <w:sz w:val="24"/>
        </w:rPr>
        <w:sectPr w:rsidR="0060719D">
          <w:pgSz w:w="11900" w:h="16838"/>
          <w:pgMar w:top="1181" w:right="840" w:bottom="983" w:left="1700" w:header="0" w:footer="0" w:gutter="0"/>
          <w:cols w:space="0" w:equalWidth="0">
            <w:col w:w="9360"/>
          </w:cols>
          <w:docGrid w:linePitch="360"/>
        </w:sectPr>
      </w:pPr>
    </w:p>
    <w:p w:rsidR="0060719D" w:rsidRDefault="0060719D" w:rsidP="0060719D">
      <w:pPr>
        <w:spacing w:line="227" w:lineRule="auto"/>
        <w:jc w:val="both"/>
        <w:rPr>
          <w:sz w:val="22"/>
        </w:rPr>
      </w:pPr>
      <w:bookmarkStart w:id="1" w:name="page23"/>
      <w:bookmarkEnd w:id="1"/>
      <w:r>
        <w:rPr>
          <w:rFonts w:ascii="Times New Roman" w:eastAsia="Times New Roman" w:hAnsi="Times New Roman"/>
          <w:sz w:val="24"/>
        </w:rPr>
        <w:lastRenderedPageBreak/>
        <w:t>скульптурными произведениями авторов разных эпох и народов, их особенностями и выразительными средствами. А также создание условий для развития творческих способностей, развитие мотивации к познанию и творчеству через приобщение к академическим традициям художественного образования</w:t>
      </w:r>
      <w:r>
        <w:rPr>
          <w:sz w:val="22"/>
        </w:rPr>
        <w:t>.</w:t>
      </w:r>
    </w:p>
    <w:p w:rsidR="0060719D" w:rsidRDefault="0060719D" w:rsidP="0060719D">
      <w:pPr>
        <w:spacing w:line="61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23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Задачи освоения учебного предмета включают выявление творческих способностей учащегося в области изобразительного искусства и их развитие в области скульптуры до уровня подготовки, достаточной для творческого самовыражения и самореализации;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700"/>
        <w:gridCol w:w="1000"/>
        <w:gridCol w:w="1000"/>
        <w:gridCol w:w="1180"/>
        <w:gridCol w:w="1820"/>
        <w:gridCol w:w="1760"/>
      </w:tblGrid>
      <w:tr w:rsidR="0060719D" w:rsidTr="00C764CE">
        <w:trPr>
          <w:trHeight w:val="276"/>
        </w:trPr>
        <w:tc>
          <w:tcPr>
            <w:tcW w:w="26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закрепление  знаний и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понятий</w:t>
            </w:r>
          </w:p>
        </w:tc>
        <w:tc>
          <w:tcPr>
            <w:tcW w:w="576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«скульптура», «объемность», «пропорция», «характер</w:t>
            </w:r>
          </w:p>
        </w:tc>
      </w:tr>
      <w:tr w:rsidR="0060719D" w:rsidTr="00C764CE">
        <w:trPr>
          <w:trHeight w:val="276"/>
        </w:trPr>
        <w:tc>
          <w:tcPr>
            <w:tcW w:w="460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предмета», «плоскость», «декоративность»,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«рельеф»,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«круговой обзор», «композиция»;</w:t>
            </w:r>
          </w:p>
        </w:tc>
      </w:tr>
      <w:tr w:rsidR="0060719D" w:rsidTr="00C764CE">
        <w:trPr>
          <w:trHeight w:val="276"/>
        </w:trPr>
        <w:tc>
          <w:tcPr>
            <w:tcW w:w="9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знание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оборудования</w:t>
            </w: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особенностей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работы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1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пластическими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материалами  и</w:t>
            </w:r>
          </w:p>
        </w:tc>
      </w:tr>
      <w:tr w:rsidR="0060719D" w:rsidTr="00C764CE">
        <w:trPr>
          <w:trHeight w:val="276"/>
        </w:trPr>
        <w:tc>
          <w:tcPr>
            <w:tcW w:w="3600" w:type="dxa"/>
            <w:gridSpan w:val="3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формообразовании   (цельность</w:t>
            </w:r>
            <w:proofErr w:type="gramEnd"/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массы,  дробление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соотношение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форм);   знание</w:t>
            </w:r>
          </w:p>
        </w:tc>
      </w:tr>
    </w:tbl>
    <w:p w:rsidR="0060719D" w:rsidRDefault="0060719D" w:rsidP="0060719D">
      <w:pPr>
        <w:spacing w:line="58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2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различных видов техник декорирования изделий; умение наблюдать окружающие предметы, анализировать их объем, пропорции, форму; передавать их массу, объем, пропорции и характерные особенности; работу с натуры и по памяти </w:t>
      </w: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gramEnd"/>
      <w:r>
        <w:rPr>
          <w:rFonts w:ascii="Times New Roman" w:eastAsia="Times New Roman" w:hAnsi="Times New Roman"/>
          <w:sz w:val="24"/>
        </w:rPr>
        <w:t xml:space="preserve"> различных</w:t>
      </w:r>
    </w:p>
    <w:p w:rsidR="0060719D" w:rsidRDefault="0060719D" w:rsidP="0060719D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20"/>
        <w:gridCol w:w="1320"/>
        <w:gridCol w:w="2220"/>
      </w:tblGrid>
      <w:tr w:rsidR="0060719D" w:rsidTr="00C764CE">
        <w:trPr>
          <w:trHeight w:val="276"/>
        </w:trPr>
        <w:tc>
          <w:tcPr>
            <w:tcW w:w="5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техниках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(текстура,  фактура,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налепы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 жгуты  и  т.д.);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навыки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конструктивного  и</w:t>
            </w:r>
          </w:p>
        </w:tc>
      </w:tr>
      <w:tr w:rsidR="0060719D" w:rsidTr="00C764CE">
        <w:trPr>
          <w:trHeight w:val="276"/>
        </w:trPr>
        <w:tc>
          <w:tcPr>
            <w:tcW w:w="5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пластического способов лепки, заполнения  объемной</w:t>
            </w:r>
            <w:proofErr w:type="gramEnd"/>
          </w:p>
        </w:tc>
        <w:tc>
          <w:tcPr>
            <w:tcW w:w="354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формы  декором 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ритмического</w:t>
            </w:r>
            <w:proofErr w:type="gramEnd"/>
          </w:p>
        </w:tc>
      </w:tr>
      <w:tr w:rsidR="0060719D" w:rsidTr="00C764CE">
        <w:trPr>
          <w:trHeight w:val="276"/>
        </w:trPr>
        <w:tc>
          <w:tcPr>
            <w:tcW w:w="5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заполнения поверхности.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719D" w:rsidTr="00C764CE">
        <w:trPr>
          <w:trHeight w:val="276"/>
        </w:trPr>
        <w:tc>
          <w:tcPr>
            <w:tcW w:w="714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6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6. Обоснование структуры программы учебного предмета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719D" w:rsidTr="00C764CE">
        <w:trPr>
          <w:trHeight w:val="276"/>
        </w:trPr>
        <w:tc>
          <w:tcPr>
            <w:tcW w:w="5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Обоснованием  структуры  программы  являются</w:t>
            </w:r>
          </w:p>
        </w:tc>
        <w:tc>
          <w:tcPr>
            <w:tcW w:w="354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ФГТ,  отражающие  все  аспекты</w:t>
            </w:r>
          </w:p>
        </w:tc>
      </w:tr>
    </w:tbl>
    <w:p w:rsidR="0060719D" w:rsidRDefault="0060719D" w:rsidP="0060719D">
      <w:pPr>
        <w:spacing w:line="58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29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работы преподавателя с учащимся. Программа содержит сведения о затратах учебного времени, содержании учебного предмета и распределении учебного материала по годам обучения, требования к уровню подготовки учащихся, формы и методы контроля, описание системы оценок, методическое обеспечение учебного процесса, список литературы и средств обучения.</w:t>
      </w:r>
    </w:p>
    <w:p w:rsidR="0060719D" w:rsidRDefault="0060719D" w:rsidP="0060719D">
      <w:pPr>
        <w:spacing w:line="5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0" w:lineRule="atLeast"/>
        <w:ind w:left="5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7. Методы обучения</w:t>
      </w:r>
    </w:p>
    <w:p w:rsidR="0060719D" w:rsidRDefault="0060719D" w:rsidP="0060719D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 достижения  поставленной  цели  и  реализации  задач  предмета  используется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60"/>
        <w:gridCol w:w="6300"/>
      </w:tblGrid>
      <w:tr w:rsidR="0060719D" w:rsidTr="00C764CE">
        <w:trPr>
          <w:trHeight w:val="276"/>
        </w:trPr>
        <w:tc>
          <w:tcPr>
            <w:tcW w:w="30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комплекс методов обучения,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включающих: метод словесный (теоретический)  в форме</w:t>
            </w:r>
            <w:proofErr w:type="gramEnd"/>
          </w:p>
        </w:tc>
      </w:tr>
      <w:tr w:rsidR="0060719D" w:rsidTr="00C764CE">
        <w:trPr>
          <w:trHeight w:val="276"/>
        </w:trPr>
        <w:tc>
          <w:tcPr>
            <w:tcW w:w="30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бесед,  объяснения  заданий,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постановки  задач   и  метод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упражненийи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повторений</w:t>
            </w:r>
          </w:p>
        </w:tc>
      </w:tr>
    </w:tbl>
    <w:p w:rsidR="0060719D" w:rsidRDefault="0060719D" w:rsidP="0060719D">
      <w:pPr>
        <w:spacing w:line="58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3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практический</w:t>
      </w:r>
      <w:proofErr w:type="gramEnd"/>
      <w:r>
        <w:rPr>
          <w:rFonts w:ascii="Times New Roman" w:eastAsia="Times New Roman" w:hAnsi="Times New Roman"/>
          <w:sz w:val="24"/>
        </w:rPr>
        <w:t>) в форме выполнения обучающих заданий, набросков, этюдов и длительных творческих композиций. А также метод показа, объяснительно-иллюстративный (преподаватель показывает и объясняет), метод проблемного изложения (преподаватель ставит проблему и показывает разные пути и варианты решения) и частично-поисковый (ученик участвует в поисках решения поставленной творческой задачи), которые логично включены в основные методы и позволяют их методически осуществлять на практике.</w:t>
      </w:r>
    </w:p>
    <w:p w:rsidR="0060719D" w:rsidRDefault="0060719D" w:rsidP="0060719D">
      <w:pPr>
        <w:spacing w:line="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2340"/>
        <w:gridCol w:w="900"/>
        <w:gridCol w:w="2340"/>
        <w:gridCol w:w="1500"/>
        <w:gridCol w:w="1120"/>
      </w:tblGrid>
      <w:tr w:rsidR="0060719D" w:rsidTr="00C764CE">
        <w:trPr>
          <w:trHeight w:val="276"/>
        </w:trPr>
        <w:tc>
          <w:tcPr>
            <w:tcW w:w="11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56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8.</w:t>
            </w:r>
          </w:p>
        </w:tc>
        <w:tc>
          <w:tcPr>
            <w:tcW w:w="5580" w:type="dxa"/>
            <w:gridSpan w:val="3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Описание   материально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-т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</w:rPr>
              <w:t>ехнических   условий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реализации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учебного</w:t>
            </w:r>
          </w:p>
        </w:tc>
      </w:tr>
      <w:tr w:rsidR="0060719D" w:rsidTr="00C764CE">
        <w:trPr>
          <w:trHeight w:val="276"/>
        </w:trPr>
        <w:tc>
          <w:tcPr>
            <w:tcW w:w="11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предмета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719D" w:rsidTr="00C764CE">
        <w:trPr>
          <w:trHeight w:val="276"/>
        </w:trPr>
        <w:tc>
          <w:tcPr>
            <w:tcW w:w="35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Материально-техническая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база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образовательного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учреждения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должна</w:t>
            </w:r>
          </w:p>
        </w:tc>
      </w:tr>
    </w:tbl>
    <w:p w:rsidR="0060719D" w:rsidRDefault="0060719D" w:rsidP="0060719D">
      <w:pPr>
        <w:spacing w:line="59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1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соответствовать санитарным и противопожарным нормам, нормам охраны труда преподавателей и учащихся. </w:t>
      </w:r>
      <w:proofErr w:type="gramStart"/>
      <w:r>
        <w:rPr>
          <w:rFonts w:ascii="Times New Roman" w:eastAsia="Times New Roman" w:hAnsi="Times New Roman"/>
          <w:sz w:val="24"/>
        </w:rPr>
        <w:t>Учебные аудитории должны быть оснащены учебным</w:t>
      </w:r>
      <w:proofErr w:type="gramEnd"/>
    </w:p>
    <w:p w:rsidR="0060719D" w:rsidRDefault="0060719D" w:rsidP="0060719D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400"/>
        <w:gridCol w:w="900"/>
        <w:gridCol w:w="780"/>
        <w:gridCol w:w="1280"/>
        <w:gridCol w:w="2960"/>
        <w:gridCol w:w="380"/>
        <w:gridCol w:w="1140"/>
        <w:gridCol w:w="420"/>
      </w:tblGrid>
      <w:tr w:rsidR="0060719D" w:rsidTr="00C764CE">
        <w:trPr>
          <w:trHeight w:val="276"/>
        </w:trPr>
        <w:tc>
          <w:tcPr>
            <w:tcW w:w="318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оборудованием  (ученические</w:t>
            </w:r>
            <w:proofErr w:type="gramEnd"/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столы  и  стулья,  доска,  компьютер  или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ноутбук)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60719D" w:rsidTr="00C764CE">
        <w:trPr>
          <w:trHeight w:val="276"/>
        </w:trPr>
        <w:tc>
          <w:tcPr>
            <w:tcW w:w="15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специальным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оборудованием</w:t>
            </w:r>
          </w:p>
        </w:tc>
        <w:tc>
          <w:tcPr>
            <w:tcW w:w="424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для  занятий  скульптурой: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гончарный</w:t>
            </w:r>
            <w:proofErr w:type="gramEnd"/>
          </w:p>
        </w:tc>
        <w:tc>
          <w:tcPr>
            <w:tcW w:w="1940" w:type="dxa"/>
            <w:gridSpan w:val="3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круг,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муфельные</w:t>
            </w:r>
            <w:proofErr w:type="gramEnd"/>
          </w:p>
        </w:tc>
      </w:tr>
      <w:tr w:rsidR="0060719D" w:rsidTr="00C764CE">
        <w:trPr>
          <w:trHeight w:val="276"/>
        </w:trPr>
        <w:tc>
          <w:tcPr>
            <w:tcW w:w="318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печи; скульптурные  станки.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719D" w:rsidTr="00C764CE">
        <w:trPr>
          <w:trHeight w:val="276"/>
        </w:trPr>
        <w:tc>
          <w:tcPr>
            <w:tcW w:w="9360" w:type="dxa"/>
            <w:gridSpan w:val="9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Методическое обеспечение учебного процесса: фонд лучших работ учащихся ДШИ;</w:t>
            </w:r>
          </w:p>
        </w:tc>
      </w:tr>
      <w:tr w:rsidR="0060719D" w:rsidTr="00C764CE">
        <w:trPr>
          <w:trHeight w:val="276"/>
        </w:trPr>
        <w:tc>
          <w:tcPr>
            <w:tcW w:w="15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библиотечный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фонд:</w:t>
            </w:r>
          </w:p>
        </w:tc>
        <w:tc>
          <w:tcPr>
            <w:tcW w:w="540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разработки преподавателей ДШИ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 др. школ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</w:tr>
      <w:tr w:rsidR="0060719D" w:rsidTr="00C764CE">
        <w:trPr>
          <w:trHeight w:val="276"/>
        </w:trPr>
        <w:tc>
          <w:tcPr>
            <w:tcW w:w="11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данному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предмету,</w:t>
            </w: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периодические</w:t>
            </w:r>
          </w:p>
        </w:tc>
        <w:tc>
          <w:tcPr>
            <w:tcW w:w="334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и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w w:val="99"/>
                <w:sz w:val="24"/>
              </w:rPr>
              <w:t>зданияжурналов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«Ю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ный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художник»,</w:t>
            </w:r>
          </w:p>
        </w:tc>
      </w:tr>
      <w:tr w:rsidR="0060719D" w:rsidTr="00C764CE">
        <w:trPr>
          <w:trHeight w:val="276"/>
        </w:trPr>
        <w:tc>
          <w:tcPr>
            <w:tcW w:w="318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«Художественная  школа»,</w:t>
            </w:r>
          </w:p>
        </w:tc>
        <w:tc>
          <w:tcPr>
            <w:tcW w:w="6180" w:type="dxa"/>
            <w:gridSpan w:val="5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«Художественный  совет»,  энциклопедии,  тематические</w:t>
            </w:r>
          </w:p>
        </w:tc>
      </w:tr>
      <w:tr w:rsidR="0060719D" w:rsidTr="00C764CE">
        <w:trPr>
          <w:trHeight w:val="276"/>
        </w:trPr>
        <w:tc>
          <w:tcPr>
            <w:tcW w:w="11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подборки</w:t>
            </w:r>
          </w:p>
        </w:tc>
        <w:tc>
          <w:tcPr>
            <w:tcW w:w="336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иллюстраций;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натюрмортный</w:t>
            </w:r>
            <w:proofErr w:type="gramEnd"/>
          </w:p>
        </w:tc>
        <w:tc>
          <w:tcPr>
            <w:tcW w:w="490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фонд:  гипсовые  предметы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геометрической</w:t>
            </w:r>
            <w:proofErr w:type="gramEnd"/>
          </w:p>
        </w:tc>
      </w:tr>
      <w:tr w:rsidR="0060719D" w:rsidTr="00C764CE">
        <w:trPr>
          <w:trHeight w:val="276"/>
        </w:trPr>
        <w:tc>
          <w:tcPr>
            <w:tcW w:w="7420" w:type="dxa"/>
            <w:gridSpan w:val="6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формы, гипсовые головы и  розетки, предметы быта и  драпировки;</w:t>
            </w: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материалы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</w:tr>
    </w:tbl>
    <w:p w:rsidR="0060719D" w:rsidRDefault="0060719D" w:rsidP="0060719D">
      <w:pPr>
        <w:spacing w:line="58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23" w:lineRule="auto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занятий скульптурой: глина, пластика, сито, скалки, мешковина, целлофановая пленка, стеки, резаки, эмалевые и глазурованные красители, кисти, стеклянная посуда для хранения краски и другие материалы.</w:t>
      </w:r>
      <w:proofErr w:type="gramEnd"/>
    </w:p>
    <w:p w:rsidR="00A82795" w:rsidRDefault="00A82795"/>
    <w:sectPr w:rsidR="00A82795" w:rsidSect="0087435D">
      <w:pgSz w:w="11900" w:h="16838"/>
      <w:pgMar w:top="1181" w:right="840" w:bottom="1078" w:left="170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19D"/>
    <w:rsid w:val="004400DD"/>
    <w:rsid w:val="0060719D"/>
    <w:rsid w:val="0087435D"/>
    <w:rsid w:val="00921700"/>
    <w:rsid w:val="00A82795"/>
    <w:rsid w:val="00B50685"/>
    <w:rsid w:val="00F77455"/>
    <w:rsid w:val="00FA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9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Fedulova</dc:creator>
  <cp:keywords/>
  <dc:description/>
  <cp:lastModifiedBy>User</cp:lastModifiedBy>
  <cp:revision>5</cp:revision>
  <dcterms:created xsi:type="dcterms:W3CDTF">2016-01-26T05:14:00Z</dcterms:created>
  <dcterms:modified xsi:type="dcterms:W3CDTF">2017-10-20T09:20:00Z</dcterms:modified>
</cp:coreProperties>
</file>