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84" w:rsidRDefault="004A2A5D">
      <w:pPr>
        <w:pStyle w:val="20"/>
        <w:shd w:val="clear" w:color="auto" w:fill="auto"/>
        <w:spacing w:after="608"/>
        <w:ind w:right="600"/>
      </w:pPr>
      <w:r>
        <w:t>Аннотация к рабочей программе учебного предмета «Фольклорный ансамбль» ПО.01.УП.01.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t xml:space="preserve">Рабочая программа по учебному предмету «Фольклорный ансамбль» (далее - программа)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образовательной программы в области музыкального искусства «Музыкальный фольклор</w:t>
      </w:r>
      <w:r w:rsidR="00BC226E">
        <w:t>». Программа разработана в МА</w:t>
      </w:r>
      <w:r w:rsidR="00286779">
        <w:t>У</w:t>
      </w:r>
      <w:r>
        <w:t xml:space="preserve"> </w:t>
      </w:r>
      <w:r w:rsidR="00BC226E">
        <w:t>ДО</w:t>
      </w:r>
      <w:r w:rsidR="00286779">
        <w:t xml:space="preserve"> «Детская школа искусств</w:t>
      </w:r>
      <w:r>
        <w:t xml:space="preserve">» </w:t>
      </w:r>
      <w:r w:rsidR="00286779">
        <w:t xml:space="preserve">г.о. Верх-Нейвинский </w:t>
      </w:r>
      <w:r>
        <w:t xml:space="preserve">в соответствии с Федеральными государственными требованиями (далее ФГТ) на основе проекта примерной программы учебного предмета </w:t>
      </w:r>
      <w:r>
        <w:rPr>
          <w:rStyle w:val="a5"/>
        </w:rPr>
        <w:t xml:space="preserve">«Фольклорный ансамбль», </w:t>
      </w:r>
      <w:r>
        <w:t>разработанного Институтом развития образования в сфере культуры и искусства (г. Москва).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rPr>
          <w:rStyle w:val="a6"/>
        </w:rPr>
        <w:t>Срок реализации учебного предмета</w:t>
      </w:r>
      <w:r>
        <w:t xml:space="preserve"> «Фольклорный ансамбль» для детей, поступив</w:t>
      </w:r>
      <w:r>
        <w:rPr>
          <w:rStyle w:val="1"/>
        </w:rPr>
        <w:t>ши</w:t>
      </w:r>
      <w:r>
        <w:t>х в образовательное учреждение в первый класс в возрасте с шести лет шести месяцев до девяти лет, составляет 8 лет.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t xml:space="preserve">Методические принципы учебного предмета «Фольклорный ансамбль» определяются практическим характером и спецификой групповых занятий с </w:t>
      </w:r>
      <w:proofErr w:type="gramStart"/>
      <w:r>
        <w:t>обучающимися</w:t>
      </w:r>
      <w:proofErr w:type="gramEnd"/>
      <w:r>
        <w:t>, Целесообразно поделить весь состав обучающихся на две группы:</w:t>
      </w:r>
    </w:p>
    <w:p w:rsidR="00AB0884" w:rsidRDefault="004A2A5D">
      <w:pPr>
        <w:pStyle w:val="21"/>
        <w:shd w:val="clear" w:color="auto" w:fill="auto"/>
        <w:spacing w:before="0"/>
        <w:ind w:left="40" w:firstLine="580"/>
      </w:pPr>
      <w:r>
        <w:t>Младшая: 1-4 класс</w:t>
      </w:r>
    </w:p>
    <w:p w:rsidR="00AB0884" w:rsidRDefault="004A2A5D">
      <w:pPr>
        <w:pStyle w:val="21"/>
        <w:shd w:val="clear" w:color="auto" w:fill="auto"/>
        <w:spacing w:before="0"/>
        <w:ind w:left="40" w:firstLine="580"/>
      </w:pPr>
      <w:proofErr w:type="gramStart"/>
      <w:r>
        <w:t>Старшая</w:t>
      </w:r>
      <w:proofErr w:type="gramEnd"/>
      <w:r>
        <w:t>: 5-8(9) класс</w:t>
      </w:r>
    </w:p>
    <w:p w:rsidR="00AB0884" w:rsidRDefault="004A2A5D">
      <w:pPr>
        <w:pStyle w:val="21"/>
        <w:shd w:val="clear" w:color="auto" w:fill="auto"/>
        <w:tabs>
          <w:tab w:val="left" w:pos="2041"/>
          <w:tab w:val="left" w:pos="3942"/>
          <w:tab w:val="left" w:pos="6726"/>
        </w:tabs>
        <w:spacing w:before="0"/>
        <w:ind w:left="40" w:firstLine="580"/>
      </w:pPr>
      <w:r>
        <w:t>Срок</w:t>
      </w:r>
      <w:r>
        <w:tab/>
        <w:t>освоения</w:t>
      </w:r>
      <w:r>
        <w:tab/>
      </w:r>
      <w:proofErr w:type="gramStart"/>
      <w:r>
        <w:t>дополнительной</w:t>
      </w:r>
      <w:proofErr w:type="gramEnd"/>
      <w:r>
        <w:tab/>
      </w:r>
      <w:proofErr w:type="spellStart"/>
      <w:r>
        <w:t>предпрофессиональной</w:t>
      </w:r>
      <w:proofErr w:type="spellEnd"/>
    </w:p>
    <w:p w:rsidR="00AB0884" w:rsidRDefault="004A2A5D">
      <w:pPr>
        <w:pStyle w:val="21"/>
        <w:shd w:val="clear" w:color="auto" w:fill="auto"/>
        <w:spacing w:before="0"/>
        <w:ind w:left="40" w:right="20"/>
      </w:pPr>
      <w:r>
        <w:t>общеобразовательной программы в области музыкального искусства «Музыкальный фольклор»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B0884" w:rsidRDefault="004A2A5D">
      <w:pPr>
        <w:pStyle w:val="21"/>
        <w:shd w:val="clear" w:color="auto" w:fill="auto"/>
        <w:spacing w:before="0"/>
        <w:ind w:left="40" w:right="20" w:firstLine="580"/>
      </w:pPr>
      <w:r>
        <w:rPr>
          <w:rStyle w:val="a5"/>
        </w:rPr>
        <w:t xml:space="preserve">Цель: </w:t>
      </w:r>
      <w:r>
        <w:t xml:space="preserve">Введение детей в народную традицию через собственную исполнительскую деятельность, формирование интереса к фольклорному искусству, воспитание национального характера мышления, соборное воспитание посредством коллективного </w:t>
      </w:r>
      <w:proofErr w:type="spellStart"/>
      <w:r>
        <w:t>музицирования</w:t>
      </w:r>
      <w:proofErr w:type="spellEnd"/>
      <w:proofErr w:type="gramStart"/>
      <w:r>
        <w:t xml:space="preserve"> ,</w:t>
      </w:r>
      <w:proofErr w:type="gramEnd"/>
      <w:r>
        <w:t xml:space="preserve"> формирование вокально-певческих навыков отражающих особенности народного музыкально-хорового исполнительства, формирование навыков </w:t>
      </w:r>
      <w:proofErr w:type="spellStart"/>
      <w:r>
        <w:t>ансамблегого</w:t>
      </w:r>
      <w:proofErr w:type="spellEnd"/>
      <w:r>
        <w:t xml:space="preserve"> </w:t>
      </w:r>
      <w:proofErr w:type="spellStart"/>
      <w:r>
        <w:t>музицирования</w:t>
      </w:r>
      <w:proofErr w:type="spellEnd"/>
      <w:r>
        <w:t xml:space="preserve"> развитие музыкально-творческих способностей учащегося на основе приобретенных им знаний, умений и навыков в области музыкального фольклора, расширение кругозора,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AB0884" w:rsidRDefault="004A2A5D">
      <w:pPr>
        <w:pStyle w:val="20"/>
        <w:shd w:val="clear" w:color="auto" w:fill="auto"/>
        <w:spacing w:after="0" w:line="322" w:lineRule="exact"/>
        <w:ind w:left="40" w:firstLine="580"/>
        <w:jc w:val="both"/>
      </w:pPr>
      <w:r>
        <w:t>Структура рабочей программы учебного предмета:</w:t>
      </w:r>
    </w:p>
    <w:p w:rsidR="00AB0884" w:rsidRDefault="004A2A5D">
      <w:pPr>
        <w:pStyle w:val="20"/>
        <w:numPr>
          <w:ilvl w:val="0"/>
          <w:numId w:val="1"/>
        </w:numPr>
        <w:shd w:val="clear" w:color="auto" w:fill="auto"/>
        <w:tabs>
          <w:tab w:val="left" w:pos="285"/>
        </w:tabs>
        <w:spacing w:after="0" w:line="322" w:lineRule="exact"/>
        <w:ind w:left="40"/>
        <w:jc w:val="both"/>
      </w:pPr>
      <w:r>
        <w:t>Пояснительная записка</w:t>
      </w:r>
    </w:p>
    <w:p w:rsidR="00AB0884" w:rsidRDefault="004A2A5D">
      <w:pPr>
        <w:pStyle w:val="30"/>
        <w:shd w:val="clear" w:color="auto" w:fill="auto"/>
        <w:tabs>
          <w:tab w:val="left" w:pos="323"/>
        </w:tabs>
        <w:ind w:left="40"/>
      </w:pPr>
      <w:r>
        <w:t>а)</w:t>
      </w:r>
      <w:r>
        <w:tab/>
        <w:t xml:space="preserve">Характеристика учебного предмета, его место и роль </w:t>
      </w:r>
      <w:proofErr w:type="gramStart"/>
      <w:r>
        <w:t>в</w:t>
      </w:r>
      <w:proofErr w:type="gramEnd"/>
    </w:p>
    <w:p w:rsidR="00AB0884" w:rsidRDefault="004A2A5D">
      <w:pPr>
        <w:pStyle w:val="30"/>
        <w:shd w:val="clear" w:color="auto" w:fill="auto"/>
        <w:spacing w:line="370" w:lineRule="exact"/>
        <w:ind w:left="20"/>
        <w:jc w:val="left"/>
      </w:pPr>
      <w:r>
        <w:lastRenderedPageBreak/>
        <w:t xml:space="preserve">образовательном </w:t>
      </w:r>
      <w:proofErr w:type="gramStart"/>
      <w:r>
        <w:t>процессе</w:t>
      </w:r>
      <w:proofErr w:type="gramEnd"/>
    </w:p>
    <w:p w:rsidR="00AB0884" w:rsidRDefault="004A2A5D">
      <w:pPr>
        <w:pStyle w:val="30"/>
        <w:shd w:val="clear" w:color="auto" w:fill="auto"/>
        <w:tabs>
          <w:tab w:val="left" w:pos="327"/>
        </w:tabs>
        <w:spacing w:line="370" w:lineRule="exact"/>
        <w:ind w:left="20"/>
        <w:jc w:val="left"/>
      </w:pPr>
      <w:r>
        <w:t>б)</w:t>
      </w:r>
      <w:r>
        <w:tab/>
        <w:t>Срок реализации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22"/>
        </w:tabs>
        <w:spacing w:line="370" w:lineRule="exact"/>
        <w:ind w:left="20" w:right="260"/>
        <w:jc w:val="left"/>
      </w:pPr>
      <w:r>
        <w:t>в)</w:t>
      </w:r>
      <w:r>
        <w:tab/>
        <w:t>Объем учебного времени, предусмотренный учебным планом Школы на реализацию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13"/>
        </w:tabs>
        <w:spacing w:line="370" w:lineRule="exact"/>
        <w:ind w:left="20"/>
        <w:jc w:val="left"/>
      </w:pPr>
      <w:r>
        <w:t>г)</w:t>
      </w:r>
      <w:r>
        <w:tab/>
        <w:t>Форма проведения учебных аудиторных занятий</w:t>
      </w:r>
    </w:p>
    <w:p w:rsidR="00AB0884" w:rsidRDefault="004A2A5D">
      <w:pPr>
        <w:pStyle w:val="30"/>
        <w:shd w:val="clear" w:color="auto" w:fill="auto"/>
        <w:tabs>
          <w:tab w:val="left" w:pos="318"/>
        </w:tabs>
        <w:spacing w:line="370" w:lineRule="exact"/>
        <w:ind w:left="20"/>
        <w:jc w:val="left"/>
      </w:pPr>
      <w:proofErr w:type="spellStart"/>
      <w:r>
        <w:t>д</w:t>
      </w:r>
      <w:proofErr w:type="spellEnd"/>
      <w:r>
        <w:t>)</w:t>
      </w:r>
      <w:r>
        <w:tab/>
        <w:t>Цель и задачи учебного предмета</w:t>
      </w:r>
    </w:p>
    <w:p w:rsidR="00AB0884" w:rsidRDefault="004A2A5D">
      <w:pPr>
        <w:pStyle w:val="30"/>
        <w:shd w:val="clear" w:color="auto" w:fill="auto"/>
        <w:tabs>
          <w:tab w:val="left" w:pos="308"/>
        </w:tabs>
        <w:spacing w:line="370" w:lineRule="exact"/>
        <w:ind w:left="20"/>
        <w:jc w:val="left"/>
      </w:pPr>
      <w:r>
        <w:t>е)</w:t>
      </w:r>
      <w:r>
        <w:tab/>
        <w:t>Обоснование структуры программы учебного предмета</w:t>
      </w:r>
    </w:p>
    <w:p w:rsidR="00AB0884" w:rsidRDefault="004A2A5D">
      <w:pPr>
        <w:pStyle w:val="30"/>
        <w:shd w:val="clear" w:color="auto" w:fill="auto"/>
        <w:tabs>
          <w:tab w:val="left" w:pos="428"/>
        </w:tabs>
        <w:spacing w:line="370" w:lineRule="exact"/>
        <w:ind w:left="20"/>
        <w:jc w:val="left"/>
      </w:pPr>
      <w:r>
        <w:t>ж)</w:t>
      </w:r>
      <w:r>
        <w:tab/>
        <w:t>Методы обучения</w:t>
      </w:r>
    </w:p>
    <w:p w:rsidR="00AB0884" w:rsidRDefault="004A2A5D">
      <w:pPr>
        <w:pStyle w:val="30"/>
        <w:shd w:val="clear" w:color="auto" w:fill="auto"/>
        <w:tabs>
          <w:tab w:val="left" w:pos="322"/>
        </w:tabs>
        <w:spacing w:line="370" w:lineRule="exact"/>
        <w:ind w:left="20" w:right="260"/>
        <w:jc w:val="left"/>
      </w:pPr>
      <w:proofErr w:type="spellStart"/>
      <w:r>
        <w:t>з</w:t>
      </w:r>
      <w:proofErr w:type="spellEnd"/>
      <w:r>
        <w:t>)</w:t>
      </w:r>
      <w:r>
        <w:tab/>
        <w:t>Описание материально-технических условий реализации учебного предмета</w:t>
      </w:r>
    </w:p>
    <w:p w:rsidR="00AB0884" w:rsidRDefault="004A2A5D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line="370" w:lineRule="exact"/>
        <w:ind w:left="20" w:right="260"/>
        <w:jc w:val="left"/>
      </w:pPr>
      <w:r>
        <w:rPr>
          <w:rStyle w:val="31"/>
        </w:rPr>
        <w:t xml:space="preserve">Содержание учебного предмета </w:t>
      </w:r>
      <w:r>
        <w:t>Сведения о затратах учебного времени Содержание предмета и годовые требования по классам</w:t>
      </w:r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ind w:left="20"/>
      </w:pPr>
      <w:bookmarkStart w:id="0" w:name="bookmark0"/>
      <w:r>
        <w:t>Требования к уровню подготовки учащихся</w:t>
      </w:r>
      <w:bookmarkEnd w:id="0"/>
    </w:p>
    <w:p w:rsidR="00AB0884" w:rsidRDefault="004A2A5D">
      <w:pPr>
        <w:pStyle w:val="30"/>
        <w:numPr>
          <w:ilvl w:val="0"/>
          <w:numId w:val="1"/>
        </w:numPr>
        <w:shd w:val="clear" w:color="auto" w:fill="auto"/>
        <w:tabs>
          <w:tab w:val="left" w:pos="500"/>
        </w:tabs>
        <w:spacing w:line="370" w:lineRule="exact"/>
        <w:ind w:left="20" w:right="260"/>
        <w:jc w:val="left"/>
      </w:pPr>
      <w:r>
        <w:rPr>
          <w:rStyle w:val="31"/>
        </w:rPr>
        <w:t xml:space="preserve">Формы и методы контроля, система оценок </w:t>
      </w:r>
      <w:r>
        <w:t>Аттестация: цели, виды, форма, содержание Критерии оценки</w:t>
      </w:r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ind w:left="20"/>
      </w:pPr>
      <w:bookmarkStart w:id="1" w:name="bookmark1"/>
      <w:r>
        <w:t>Методическое обеспечение учебного процесса</w:t>
      </w:r>
      <w:bookmarkEnd w:id="1"/>
    </w:p>
    <w:p w:rsidR="00AB0884" w:rsidRDefault="004A2A5D">
      <w:pPr>
        <w:pStyle w:val="30"/>
        <w:shd w:val="clear" w:color="auto" w:fill="auto"/>
        <w:spacing w:line="370" w:lineRule="exact"/>
        <w:ind w:left="20" w:right="860"/>
      </w:pPr>
      <w:r>
        <w:t xml:space="preserve">Методические рекомендации педагогическим работникам Рекомендации по организации самостоятельной работы </w:t>
      </w:r>
      <w:proofErr w:type="gramStart"/>
      <w:r>
        <w:t>обучающих</w:t>
      </w:r>
      <w:proofErr w:type="gramEnd"/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6"/>
        </w:tabs>
        <w:ind w:left="20"/>
      </w:pPr>
      <w:bookmarkStart w:id="2" w:name="bookmark2"/>
      <w:r>
        <w:t>Список литературы</w:t>
      </w:r>
      <w:bookmarkEnd w:id="2"/>
    </w:p>
    <w:p w:rsidR="00AB0884" w:rsidRDefault="004A2A5D">
      <w:pPr>
        <w:pStyle w:val="30"/>
        <w:shd w:val="clear" w:color="auto" w:fill="auto"/>
        <w:spacing w:line="370" w:lineRule="exact"/>
        <w:ind w:left="20" w:right="260"/>
        <w:jc w:val="left"/>
      </w:pPr>
      <w:r>
        <w:t>Список рекомендуемой нотной литературы Список рекомендуемой методической литературы</w:t>
      </w:r>
    </w:p>
    <w:p w:rsidR="00A86E85" w:rsidRDefault="004A2A5D" w:rsidP="00A86E85">
      <w:pPr>
        <w:ind w:left="567"/>
        <w:jc w:val="both"/>
        <w:rPr>
          <w:rFonts w:ascii="Times New Roman" w:hAnsi="Times New Roman" w:cs="Times New Roman"/>
        </w:rPr>
      </w:pPr>
      <w:bookmarkStart w:id="3" w:name="bookmark3"/>
      <w:r w:rsidRPr="00A86E85">
        <w:rPr>
          <w:rFonts w:ascii="Times New Roman" w:hAnsi="Times New Roman" w:cs="Times New Roman"/>
        </w:rPr>
        <w:t>Сведения о составителе</w:t>
      </w:r>
      <w:bookmarkEnd w:id="3"/>
      <w:r w:rsidR="00A86E85">
        <w:rPr>
          <w:rFonts w:ascii="Times New Roman" w:hAnsi="Times New Roman" w:cs="Times New Roman"/>
        </w:rPr>
        <w:t xml:space="preserve"> </w:t>
      </w:r>
    </w:p>
    <w:p w:rsidR="00A86E85" w:rsidRPr="00A86E85" w:rsidRDefault="00A86E85" w:rsidP="00A86E85">
      <w:pPr>
        <w:ind w:left="567"/>
        <w:jc w:val="both"/>
        <w:rPr>
          <w:rFonts w:ascii="Times New Roman" w:hAnsi="Times New Roman" w:cs="Times New Roman"/>
        </w:rPr>
      </w:pPr>
      <w:r w:rsidRPr="00A86E85">
        <w:rPr>
          <w:rFonts w:ascii="Times New Roman" w:hAnsi="Times New Roman" w:cs="Times New Roman"/>
        </w:rPr>
        <w:t xml:space="preserve">Разработчик: </w:t>
      </w:r>
      <w:proofErr w:type="spellStart"/>
      <w:r w:rsidRPr="00A86E85">
        <w:rPr>
          <w:rFonts w:ascii="Times New Roman" w:hAnsi="Times New Roman" w:cs="Times New Roman"/>
          <w:b/>
          <w:bCs/>
        </w:rPr>
        <w:t>О.Д.Кузьменко</w:t>
      </w:r>
      <w:proofErr w:type="spellEnd"/>
      <w:r w:rsidRPr="00A86E85">
        <w:rPr>
          <w:rFonts w:ascii="Times New Roman" w:hAnsi="Times New Roman" w:cs="Times New Roman"/>
        </w:rPr>
        <w:t xml:space="preserve">, преподаватель Колледжа имени </w:t>
      </w:r>
      <w:proofErr w:type="spellStart"/>
      <w:r w:rsidRPr="00A86E85">
        <w:rPr>
          <w:rFonts w:ascii="Times New Roman" w:hAnsi="Times New Roman" w:cs="Times New Roman"/>
        </w:rPr>
        <w:t>Гнесиных</w:t>
      </w:r>
      <w:proofErr w:type="spellEnd"/>
      <w:r w:rsidRPr="00A86E85">
        <w:rPr>
          <w:rFonts w:ascii="Times New Roman" w:hAnsi="Times New Roman" w:cs="Times New Roman"/>
        </w:rPr>
        <w:t xml:space="preserve"> Российской академии музыки имени </w:t>
      </w:r>
      <w:proofErr w:type="spellStart"/>
      <w:r w:rsidRPr="00A86E85">
        <w:rPr>
          <w:rFonts w:ascii="Times New Roman" w:hAnsi="Times New Roman" w:cs="Times New Roman"/>
        </w:rPr>
        <w:t>Гнесиных</w:t>
      </w:r>
      <w:proofErr w:type="spellEnd"/>
    </w:p>
    <w:p w:rsidR="00A86E85" w:rsidRPr="00A86E85" w:rsidRDefault="00A86E85" w:rsidP="00A86E85">
      <w:pPr>
        <w:ind w:left="567"/>
        <w:jc w:val="both"/>
        <w:rPr>
          <w:rFonts w:ascii="Times New Roman" w:hAnsi="Times New Roman" w:cs="Times New Roman"/>
        </w:rPr>
      </w:pPr>
    </w:p>
    <w:p w:rsidR="00AB0884" w:rsidRDefault="004A2A5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ind w:left="20"/>
      </w:pPr>
      <w:r w:rsidRPr="00A86E85">
        <w:rPr>
          <w:sz w:val="24"/>
          <w:szCs w:val="24"/>
        </w:rPr>
        <w:br w:type="page"/>
      </w:r>
    </w:p>
    <w:sectPr w:rsidR="00AB0884" w:rsidSect="00AB0884">
      <w:type w:val="continuous"/>
      <w:pgSz w:w="11909" w:h="16838"/>
      <w:pgMar w:top="1360" w:right="1171" w:bottom="1360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ACE" w:rsidRDefault="00C12ACE" w:rsidP="00AB0884">
      <w:r>
        <w:separator/>
      </w:r>
    </w:p>
  </w:endnote>
  <w:endnote w:type="continuationSeparator" w:id="1">
    <w:p w:rsidR="00C12ACE" w:rsidRDefault="00C12ACE" w:rsidP="00AB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ACE" w:rsidRDefault="00C12ACE"/>
  </w:footnote>
  <w:footnote w:type="continuationSeparator" w:id="1">
    <w:p w:rsidR="00C12ACE" w:rsidRDefault="00C12A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2B2"/>
    <w:multiLevelType w:val="multilevel"/>
    <w:tmpl w:val="45BEE7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B0884"/>
    <w:rsid w:val="00286779"/>
    <w:rsid w:val="004A2A5D"/>
    <w:rsid w:val="004C2296"/>
    <w:rsid w:val="00A86E85"/>
    <w:rsid w:val="00AB0884"/>
    <w:rsid w:val="00BC226E"/>
    <w:rsid w:val="00C12ACE"/>
    <w:rsid w:val="00EE5E5F"/>
    <w:rsid w:val="00F4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8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88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B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AB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AB0884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;Курсив"/>
    <w:basedOn w:val="a4"/>
    <w:rsid w:val="00AB088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B0884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B08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Полужирный;Не курсив"/>
    <w:basedOn w:val="3"/>
    <w:rsid w:val="00AB0884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AB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AB0884"/>
    <w:pPr>
      <w:shd w:val="clear" w:color="auto" w:fill="FFFFFF"/>
      <w:spacing w:after="60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B088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B088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AB0884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2015-12-09T06:46:00Z</dcterms:created>
  <dcterms:modified xsi:type="dcterms:W3CDTF">2017-10-20T09:18:00Z</dcterms:modified>
</cp:coreProperties>
</file>