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717" w:rsidRDefault="000800B5" w:rsidP="00673717">
      <w:pPr>
        <w:pStyle w:val="10"/>
        <w:keepNext/>
        <w:keepLines/>
        <w:shd w:val="clear" w:color="auto" w:fill="auto"/>
        <w:spacing w:after="208" w:line="240" w:lineRule="auto"/>
        <w:ind w:right="60"/>
        <w:rPr>
          <w:sz w:val="24"/>
          <w:szCs w:val="24"/>
        </w:rPr>
      </w:pPr>
      <w:bookmarkStart w:id="0" w:name="bookmark0"/>
      <w:r w:rsidRPr="00673717">
        <w:rPr>
          <w:sz w:val="24"/>
          <w:szCs w:val="24"/>
        </w:rPr>
        <w:t xml:space="preserve">Аннотация к рабочей программе учебного предмета </w:t>
      </w:r>
    </w:p>
    <w:p w:rsidR="00026479" w:rsidRPr="00673717" w:rsidRDefault="000800B5" w:rsidP="00673717">
      <w:pPr>
        <w:pStyle w:val="10"/>
        <w:keepNext/>
        <w:keepLines/>
        <w:shd w:val="clear" w:color="auto" w:fill="auto"/>
        <w:spacing w:after="208" w:line="240" w:lineRule="auto"/>
        <w:ind w:right="60"/>
        <w:rPr>
          <w:sz w:val="24"/>
          <w:szCs w:val="24"/>
        </w:rPr>
      </w:pPr>
      <w:r w:rsidRPr="00673717">
        <w:rPr>
          <w:sz w:val="24"/>
          <w:szCs w:val="24"/>
        </w:rPr>
        <w:t xml:space="preserve"> «Компьютерная графика»</w:t>
      </w:r>
      <w:bookmarkEnd w:id="0"/>
    </w:p>
    <w:p w:rsidR="00026479" w:rsidRPr="00673717" w:rsidRDefault="000800B5" w:rsidP="00673717">
      <w:pPr>
        <w:pStyle w:val="11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673717">
        <w:rPr>
          <w:sz w:val="24"/>
          <w:szCs w:val="24"/>
        </w:rPr>
        <w:t xml:space="preserve">Рабочая программа </w:t>
      </w:r>
      <w:r w:rsidR="00FB4A8B">
        <w:rPr>
          <w:sz w:val="20"/>
          <w:szCs w:val="20"/>
        </w:rPr>
        <w:t xml:space="preserve">вариативной части ОП «Театральное искусство» </w:t>
      </w:r>
      <w:r w:rsidRPr="00673717">
        <w:rPr>
          <w:sz w:val="24"/>
          <w:szCs w:val="24"/>
        </w:rPr>
        <w:t xml:space="preserve">учебного предмета «Компьютерная графика» (вариативная часть) </w:t>
      </w:r>
      <w:r w:rsidR="00905130">
        <w:rPr>
          <w:sz w:val="24"/>
          <w:szCs w:val="24"/>
        </w:rPr>
        <w:t>реализуется в МА</w:t>
      </w:r>
      <w:r w:rsidR="00673717">
        <w:rPr>
          <w:sz w:val="24"/>
          <w:szCs w:val="24"/>
        </w:rPr>
        <w:t xml:space="preserve">У </w:t>
      </w:r>
      <w:r w:rsidRPr="00673717">
        <w:rPr>
          <w:sz w:val="24"/>
          <w:szCs w:val="24"/>
        </w:rPr>
        <w:t xml:space="preserve"> </w:t>
      </w:r>
      <w:proofErr w:type="gramStart"/>
      <w:r w:rsidR="00905130">
        <w:rPr>
          <w:sz w:val="24"/>
          <w:szCs w:val="24"/>
        </w:rPr>
        <w:t>ДО</w:t>
      </w:r>
      <w:proofErr w:type="gramEnd"/>
      <w:r w:rsidR="00673717">
        <w:rPr>
          <w:sz w:val="24"/>
          <w:szCs w:val="24"/>
        </w:rPr>
        <w:t xml:space="preserve"> «</w:t>
      </w:r>
      <w:proofErr w:type="gramStart"/>
      <w:r w:rsidR="00673717">
        <w:rPr>
          <w:sz w:val="24"/>
          <w:szCs w:val="24"/>
        </w:rPr>
        <w:t>Детская</w:t>
      </w:r>
      <w:proofErr w:type="gramEnd"/>
      <w:r w:rsidR="00673717">
        <w:rPr>
          <w:sz w:val="24"/>
          <w:szCs w:val="24"/>
        </w:rPr>
        <w:t xml:space="preserve"> школа искусств</w:t>
      </w:r>
      <w:r w:rsidRPr="00673717">
        <w:rPr>
          <w:sz w:val="24"/>
          <w:szCs w:val="24"/>
        </w:rPr>
        <w:t>»</w:t>
      </w:r>
      <w:r w:rsidR="00673717">
        <w:rPr>
          <w:sz w:val="24"/>
          <w:szCs w:val="24"/>
        </w:rPr>
        <w:t xml:space="preserve"> г.о. Верх-Нейвинский</w:t>
      </w:r>
      <w:r w:rsidRPr="00673717">
        <w:rPr>
          <w:sz w:val="24"/>
          <w:szCs w:val="24"/>
        </w:rPr>
        <w:t xml:space="preserve"> </w:t>
      </w:r>
      <w:r w:rsidR="00673717">
        <w:rPr>
          <w:sz w:val="24"/>
          <w:szCs w:val="24"/>
        </w:rPr>
        <w:t xml:space="preserve">ОП </w:t>
      </w:r>
      <w:r w:rsidR="00DB7090">
        <w:rPr>
          <w:sz w:val="24"/>
          <w:szCs w:val="24"/>
        </w:rPr>
        <w:t xml:space="preserve"> </w:t>
      </w:r>
      <w:r w:rsidR="00673717">
        <w:rPr>
          <w:sz w:val="24"/>
          <w:szCs w:val="24"/>
        </w:rPr>
        <w:t xml:space="preserve">  </w:t>
      </w:r>
      <w:r w:rsidRPr="00673717">
        <w:rPr>
          <w:sz w:val="24"/>
          <w:szCs w:val="24"/>
        </w:rPr>
        <w:t xml:space="preserve">на основе и с учетом Федеральных государственных требований к минимуму содержания, структуре и условиям реализации дополнительной </w:t>
      </w:r>
      <w:proofErr w:type="spellStart"/>
      <w:r w:rsidRPr="00673717">
        <w:rPr>
          <w:sz w:val="24"/>
          <w:szCs w:val="24"/>
        </w:rPr>
        <w:t>предпрофессиональной</w:t>
      </w:r>
      <w:proofErr w:type="spellEnd"/>
      <w:r w:rsidRPr="00673717">
        <w:rPr>
          <w:sz w:val="24"/>
          <w:szCs w:val="24"/>
        </w:rPr>
        <w:t xml:space="preserve"> общеобразовательной программы в области изобразительного искусства «Живопись».</w:t>
      </w:r>
    </w:p>
    <w:p w:rsidR="00026479" w:rsidRPr="00673717" w:rsidRDefault="000800B5" w:rsidP="00673717">
      <w:pPr>
        <w:pStyle w:val="11"/>
        <w:shd w:val="clear" w:color="auto" w:fill="auto"/>
        <w:spacing w:before="0" w:line="240" w:lineRule="auto"/>
        <w:ind w:left="20" w:right="20"/>
        <w:rPr>
          <w:sz w:val="24"/>
          <w:szCs w:val="24"/>
        </w:rPr>
      </w:pPr>
      <w:r w:rsidRPr="00673717">
        <w:rPr>
          <w:sz w:val="24"/>
          <w:szCs w:val="24"/>
        </w:rPr>
        <w:t>Учебный предмет «Компьютерная графика» направлен на приобретение детьми знаний, умений и навыков по выполнению графических работ на компьютере, получение ими художественного образования, а также на эстетическое воспитание и духовно-нравственное развитие ученика. Художественно-творческое развитие учеников осуществляется по мере овладения ими навыками изобразительной грамоты посредством работы с программами компьютерной графики.</w:t>
      </w:r>
    </w:p>
    <w:p w:rsidR="00026479" w:rsidRPr="00673717" w:rsidRDefault="00673717" w:rsidP="00DB7090">
      <w:pPr>
        <w:pStyle w:val="a5"/>
        <w:ind w:firstLine="709"/>
        <w:jc w:val="both"/>
        <w:rPr>
          <w:sz w:val="24"/>
          <w:szCs w:val="24"/>
        </w:rPr>
      </w:pPr>
      <w:bookmarkStart w:id="1" w:name="bookmark1"/>
      <w:r w:rsidRPr="00673717">
        <w:rPr>
          <w:rFonts w:ascii="Times New Roman" w:hAnsi="Times New Roman"/>
          <w:sz w:val="24"/>
          <w:szCs w:val="24"/>
        </w:rPr>
        <w:t xml:space="preserve">При реализации программы учебного предмета «Компьютерная графика» со сроком обучения 3 года, </w:t>
      </w:r>
      <w:r w:rsidR="00DB7090">
        <w:rPr>
          <w:rFonts w:ascii="Times New Roman" w:hAnsi="Times New Roman"/>
          <w:sz w:val="24"/>
          <w:szCs w:val="24"/>
        </w:rPr>
        <w:t xml:space="preserve"> </w:t>
      </w:r>
      <w:r w:rsidR="000800B5" w:rsidRPr="00673717">
        <w:rPr>
          <w:sz w:val="24"/>
          <w:szCs w:val="24"/>
        </w:rPr>
        <w:t xml:space="preserve"> программы учебного предмета</w:t>
      </w:r>
      <w:bookmarkEnd w:id="1"/>
    </w:p>
    <w:p w:rsidR="00026479" w:rsidRPr="00673717" w:rsidRDefault="000800B5" w:rsidP="00673717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270"/>
        </w:tabs>
        <w:spacing w:line="240" w:lineRule="auto"/>
        <w:ind w:left="20"/>
        <w:rPr>
          <w:sz w:val="24"/>
          <w:szCs w:val="24"/>
        </w:rPr>
      </w:pPr>
      <w:bookmarkStart w:id="2" w:name="bookmark2"/>
      <w:r w:rsidRPr="00673717">
        <w:rPr>
          <w:sz w:val="24"/>
          <w:szCs w:val="24"/>
        </w:rPr>
        <w:t>Пояснительная записка</w:t>
      </w:r>
      <w:bookmarkEnd w:id="2"/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64"/>
        </w:tabs>
        <w:spacing w:line="240" w:lineRule="auto"/>
        <w:ind w:left="20" w:right="220"/>
        <w:rPr>
          <w:sz w:val="24"/>
          <w:szCs w:val="24"/>
        </w:rPr>
      </w:pPr>
      <w:r w:rsidRPr="00673717">
        <w:rPr>
          <w:sz w:val="24"/>
          <w:szCs w:val="24"/>
        </w:rPr>
        <w:t>Характеристика учебного предмета, его место и роль в образовательном процессе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83"/>
        </w:tabs>
        <w:spacing w:line="240" w:lineRule="auto"/>
        <w:ind w:left="20"/>
        <w:rPr>
          <w:sz w:val="24"/>
          <w:szCs w:val="24"/>
        </w:rPr>
      </w:pPr>
      <w:r w:rsidRPr="00673717">
        <w:rPr>
          <w:sz w:val="24"/>
          <w:szCs w:val="24"/>
        </w:rPr>
        <w:t>Срок реализации учебного предмета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83"/>
        </w:tabs>
        <w:spacing w:line="240" w:lineRule="auto"/>
        <w:ind w:left="20" w:right="220"/>
        <w:rPr>
          <w:sz w:val="24"/>
          <w:szCs w:val="24"/>
        </w:rPr>
      </w:pPr>
      <w:r w:rsidRPr="00673717">
        <w:rPr>
          <w:sz w:val="24"/>
          <w:szCs w:val="24"/>
        </w:rPr>
        <w:t>Объем учебного времени, предусмотренный учебным планом образовательного учреждения на реализацию учебного предмета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88"/>
        </w:tabs>
        <w:spacing w:line="240" w:lineRule="auto"/>
        <w:ind w:left="20" w:right="220"/>
        <w:rPr>
          <w:sz w:val="24"/>
          <w:szCs w:val="24"/>
        </w:rPr>
      </w:pPr>
      <w:r w:rsidRPr="00673717">
        <w:rPr>
          <w:sz w:val="24"/>
          <w:szCs w:val="24"/>
        </w:rPr>
        <w:t>Сведения о затратах учебного времени и графике промежуточной аттестации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213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Форма проведения учебных аудиторных занятий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89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Цели и задачи учебного предмета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203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Обоснование структуры программы учебного предмета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74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Методы обучения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203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Описание материально-технических условий реализации учебного предмета</w:t>
      </w:r>
    </w:p>
    <w:p w:rsidR="00026479" w:rsidRPr="00673717" w:rsidRDefault="000800B5" w:rsidP="00673717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400"/>
        </w:tabs>
        <w:spacing w:line="240" w:lineRule="auto"/>
        <w:ind w:left="40"/>
        <w:rPr>
          <w:sz w:val="24"/>
          <w:szCs w:val="24"/>
        </w:rPr>
      </w:pPr>
      <w:bookmarkStart w:id="3" w:name="bookmark3"/>
      <w:r w:rsidRPr="00673717">
        <w:rPr>
          <w:sz w:val="24"/>
          <w:szCs w:val="24"/>
        </w:rPr>
        <w:t>Содержание учебного предмета</w:t>
      </w:r>
      <w:bookmarkEnd w:id="3"/>
    </w:p>
    <w:p w:rsidR="00026479" w:rsidRPr="00673717" w:rsidRDefault="000800B5" w:rsidP="00673717">
      <w:pPr>
        <w:pStyle w:val="22"/>
        <w:shd w:val="clear" w:color="auto" w:fill="auto"/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-Учебно-тематический план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203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Содержание разделов и тем. Годовые требования</w:t>
      </w:r>
    </w:p>
    <w:p w:rsidR="00026479" w:rsidRPr="00673717" w:rsidRDefault="000800B5" w:rsidP="00673717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510"/>
        </w:tabs>
        <w:spacing w:line="240" w:lineRule="auto"/>
        <w:ind w:left="40"/>
        <w:rPr>
          <w:sz w:val="24"/>
          <w:szCs w:val="24"/>
        </w:rPr>
      </w:pPr>
      <w:bookmarkStart w:id="4" w:name="bookmark4"/>
      <w:r w:rsidRPr="00673717">
        <w:rPr>
          <w:sz w:val="24"/>
          <w:szCs w:val="24"/>
        </w:rPr>
        <w:t xml:space="preserve">Требования к уровню подготовки </w:t>
      </w:r>
      <w:proofErr w:type="gramStart"/>
      <w:r w:rsidRPr="00673717">
        <w:rPr>
          <w:sz w:val="24"/>
          <w:szCs w:val="24"/>
        </w:rPr>
        <w:t>обучающихся</w:t>
      </w:r>
      <w:bookmarkEnd w:id="4"/>
      <w:proofErr w:type="gramEnd"/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213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Требования к уровню подготовки на различных этапах обучения</w:t>
      </w:r>
    </w:p>
    <w:p w:rsidR="00026479" w:rsidRPr="00DB7090" w:rsidRDefault="000800B5" w:rsidP="00DB7090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491"/>
        </w:tabs>
        <w:spacing w:line="240" w:lineRule="auto"/>
        <w:ind w:left="40"/>
        <w:rPr>
          <w:sz w:val="24"/>
          <w:szCs w:val="24"/>
        </w:rPr>
      </w:pPr>
      <w:bookmarkStart w:id="5" w:name="bookmark5"/>
      <w:r w:rsidRPr="00673717">
        <w:rPr>
          <w:sz w:val="24"/>
          <w:szCs w:val="24"/>
        </w:rPr>
        <w:t>Формы и методы контроля</w:t>
      </w:r>
      <w:bookmarkEnd w:id="5"/>
    </w:p>
    <w:p w:rsidR="00026479" w:rsidRPr="00673717" w:rsidRDefault="000800B5" w:rsidP="00673717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90"/>
        </w:tabs>
        <w:spacing w:line="240" w:lineRule="auto"/>
        <w:ind w:left="40"/>
        <w:rPr>
          <w:sz w:val="24"/>
          <w:szCs w:val="24"/>
        </w:rPr>
      </w:pPr>
      <w:bookmarkStart w:id="6" w:name="bookmark6"/>
      <w:r w:rsidRPr="00673717">
        <w:rPr>
          <w:sz w:val="24"/>
          <w:szCs w:val="24"/>
        </w:rPr>
        <w:t>Методическое обеспечение учебного процесса</w:t>
      </w:r>
      <w:bookmarkEnd w:id="6"/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74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Методические рекомендации преподавателям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84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 xml:space="preserve">Рекомендации по организации самостоятельной работы </w:t>
      </w:r>
      <w:proofErr w:type="gramStart"/>
      <w:r w:rsidRPr="00673717">
        <w:rPr>
          <w:sz w:val="24"/>
          <w:szCs w:val="24"/>
        </w:rPr>
        <w:t>обучающихся</w:t>
      </w:r>
      <w:proofErr w:type="gramEnd"/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60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Дидактические материалы</w:t>
      </w:r>
    </w:p>
    <w:p w:rsidR="00026479" w:rsidRPr="00673717" w:rsidRDefault="000800B5" w:rsidP="00673717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496"/>
        </w:tabs>
        <w:spacing w:line="240" w:lineRule="auto"/>
        <w:ind w:left="40"/>
        <w:rPr>
          <w:sz w:val="24"/>
          <w:szCs w:val="24"/>
        </w:rPr>
      </w:pPr>
      <w:bookmarkStart w:id="7" w:name="bookmark7"/>
      <w:r w:rsidRPr="00673717">
        <w:rPr>
          <w:sz w:val="24"/>
          <w:szCs w:val="24"/>
        </w:rPr>
        <w:t>Список литературы и средств обучения</w:t>
      </w:r>
      <w:bookmarkEnd w:id="7"/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174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Методическая литература</w:t>
      </w:r>
    </w:p>
    <w:p w:rsidR="00026479" w:rsidRPr="00673717" w:rsidRDefault="000800B5" w:rsidP="00673717">
      <w:pPr>
        <w:pStyle w:val="22"/>
        <w:numPr>
          <w:ilvl w:val="0"/>
          <w:numId w:val="2"/>
        </w:numPr>
        <w:shd w:val="clear" w:color="auto" w:fill="auto"/>
        <w:tabs>
          <w:tab w:val="left" w:pos="222"/>
        </w:tabs>
        <w:spacing w:line="240" w:lineRule="auto"/>
        <w:ind w:left="40"/>
        <w:rPr>
          <w:sz w:val="24"/>
          <w:szCs w:val="24"/>
        </w:rPr>
      </w:pPr>
      <w:r w:rsidRPr="00673717">
        <w:rPr>
          <w:sz w:val="24"/>
          <w:szCs w:val="24"/>
        </w:rPr>
        <w:t>Учебная литература</w:t>
      </w:r>
    </w:p>
    <w:p w:rsidR="009B507C" w:rsidRDefault="000800B5" w:rsidP="009B507C">
      <w:pPr>
        <w:jc w:val="both"/>
        <w:rPr>
          <w:rFonts w:ascii="Times New Roman" w:hAnsi="Times New Roman"/>
        </w:rPr>
      </w:pPr>
      <w:r w:rsidRPr="009B507C">
        <w:rPr>
          <w:rFonts w:ascii="Times New Roman" w:hAnsi="Times New Roman" w:cs="Times New Roman"/>
        </w:rPr>
        <w:t>Средства обучения</w:t>
      </w:r>
      <w:r w:rsidR="009B507C" w:rsidRPr="009B507C">
        <w:rPr>
          <w:rFonts w:ascii="Times New Roman" w:hAnsi="Times New Roman"/>
        </w:rPr>
        <w:t xml:space="preserve"> </w:t>
      </w:r>
    </w:p>
    <w:p w:rsidR="009B507C" w:rsidRPr="009B507C" w:rsidRDefault="009B507C" w:rsidP="009B507C">
      <w:pPr>
        <w:jc w:val="both"/>
        <w:rPr>
          <w:rFonts w:ascii="Times New Roman" w:hAnsi="Times New Roman"/>
        </w:rPr>
      </w:pPr>
      <w:r w:rsidRPr="009B507C">
        <w:rPr>
          <w:rFonts w:ascii="Times New Roman" w:hAnsi="Times New Roman"/>
        </w:rPr>
        <w:t xml:space="preserve">Разработчик: </w:t>
      </w:r>
      <w:proofErr w:type="spellStart"/>
      <w:r w:rsidRPr="009B507C">
        <w:rPr>
          <w:rFonts w:ascii="Times New Roman" w:hAnsi="Times New Roman"/>
          <w:b/>
        </w:rPr>
        <w:t>В.Н.Бешнов</w:t>
      </w:r>
      <w:proofErr w:type="spellEnd"/>
      <w:r w:rsidRPr="009B507C">
        <w:rPr>
          <w:rFonts w:ascii="Times New Roman" w:hAnsi="Times New Roman"/>
        </w:rPr>
        <w:t>, преподаватель Иркутского художественного училища имени И.Л.Копылова, член Союза дизайнеров России, член Союза художников России</w:t>
      </w:r>
    </w:p>
    <w:p w:rsidR="00026479" w:rsidRPr="00673717" w:rsidRDefault="00026479" w:rsidP="009B507C">
      <w:pPr>
        <w:pStyle w:val="22"/>
        <w:shd w:val="clear" w:color="auto" w:fill="auto"/>
        <w:tabs>
          <w:tab w:val="left" w:pos="203"/>
        </w:tabs>
        <w:spacing w:after="1609" w:line="240" w:lineRule="auto"/>
        <w:ind w:left="40"/>
        <w:rPr>
          <w:sz w:val="24"/>
          <w:szCs w:val="24"/>
        </w:rPr>
      </w:pPr>
    </w:p>
    <w:p w:rsidR="00026479" w:rsidRPr="00673717" w:rsidRDefault="00673717" w:rsidP="00673717">
      <w:pPr>
        <w:pStyle w:val="22"/>
        <w:shd w:val="clear" w:color="auto" w:fill="auto"/>
        <w:spacing w:line="240" w:lineRule="auto"/>
        <w:ind w:left="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sectPr w:rsidR="00026479" w:rsidRPr="00673717" w:rsidSect="00026479">
      <w:type w:val="continuous"/>
      <w:pgSz w:w="11909" w:h="16838"/>
      <w:pgMar w:top="1291" w:right="1135" w:bottom="1291" w:left="115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25C6" w:rsidRDefault="008425C6" w:rsidP="00026479">
      <w:r>
        <w:separator/>
      </w:r>
    </w:p>
  </w:endnote>
  <w:endnote w:type="continuationSeparator" w:id="1">
    <w:p w:rsidR="008425C6" w:rsidRDefault="008425C6" w:rsidP="000264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25C6" w:rsidRDefault="008425C6"/>
  </w:footnote>
  <w:footnote w:type="continuationSeparator" w:id="1">
    <w:p w:rsidR="008425C6" w:rsidRDefault="008425C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61709"/>
    <w:multiLevelType w:val="multilevel"/>
    <w:tmpl w:val="EE48CC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2CA09BB"/>
    <w:multiLevelType w:val="multilevel"/>
    <w:tmpl w:val="F22C1F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26479"/>
    <w:rsid w:val="00026479"/>
    <w:rsid w:val="000800B5"/>
    <w:rsid w:val="00275141"/>
    <w:rsid w:val="003511C8"/>
    <w:rsid w:val="00673717"/>
    <w:rsid w:val="00735F27"/>
    <w:rsid w:val="008425C6"/>
    <w:rsid w:val="008D0C0C"/>
    <w:rsid w:val="00905130"/>
    <w:rsid w:val="00933B99"/>
    <w:rsid w:val="009B507C"/>
    <w:rsid w:val="00DB7090"/>
    <w:rsid w:val="00E953EE"/>
    <w:rsid w:val="00F7547B"/>
    <w:rsid w:val="00FB4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2647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26479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0264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a4">
    <w:name w:val="Основной текст_"/>
    <w:basedOn w:val="a0"/>
    <w:link w:val="11"/>
    <w:rsid w:val="000264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">
    <w:name w:val="Заголовок №2_"/>
    <w:basedOn w:val="a0"/>
    <w:link w:val="20"/>
    <w:rsid w:val="000264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_"/>
    <w:basedOn w:val="a0"/>
    <w:link w:val="22"/>
    <w:rsid w:val="0002647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24pt">
    <w:name w:val="Основной текст (2) + 4 pt;Не курсив"/>
    <w:basedOn w:val="21"/>
    <w:rsid w:val="00026479"/>
    <w:rPr>
      <w:i/>
      <w:iCs/>
      <w:color w:val="000000"/>
      <w:spacing w:val="0"/>
      <w:w w:val="100"/>
      <w:position w:val="0"/>
      <w:sz w:val="8"/>
      <w:szCs w:val="8"/>
      <w:lang w:val="ru-RU"/>
    </w:rPr>
  </w:style>
  <w:style w:type="paragraph" w:customStyle="1" w:styleId="10">
    <w:name w:val="Заголовок №1"/>
    <w:basedOn w:val="a"/>
    <w:link w:val="1"/>
    <w:rsid w:val="00026479"/>
    <w:pPr>
      <w:shd w:val="clear" w:color="auto" w:fill="FFFFFF"/>
      <w:spacing w:after="300" w:line="365" w:lineRule="exact"/>
      <w:jc w:val="center"/>
      <w:outlineLvl w:val="0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11">
    <w:name w:val="Основной текст1"/>
    <w:basedOn w:val="a"/>
    <w:link w:val="a4"/>
    <w:rsid w:val="00026479"/>
    <w:pPr>
      <w:shd w:val="clear" w:color="auto" w:fill="FFFFFF"/>
      <w:spacing w:before="300" w:line="480" w:lineRule="exact"/>
      <w:ind w:firstLine="36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Заголовок №2"/>
    <w:basedOn w:val="a"/>
    <w:link w:val="2"/>
    <w:rsid w:val="00026479"/>
    <w:pPr>
      <w:shd w:val="clear" w:color="auto" w:fill="FFFFFF"/>
      <w:spacing w:line="715" w:lineRule="exac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2">
    <w:name w:val="Основной текст (2)"/>
    <w:basedOn w:val="a"/>
    <w:link w:val="21"/>
    <w:rsid w:val="00026479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a5">
    <w:name w:val="No Spacing"/>
    <w:uiPriority w:val="99"/>
    <w:qFormat/>
    <w:rsid w:val="00673717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9</cp:revision>
  <dcterms:created xsi:type="dcterms:W3CDTF">2015-12-09T06:00:00Z</dcterms:created>
  <dcterms:modified xsi:type="dcterms:W3CDTF">2017-10-20T09:34:00Z</dcterms:modified>
</cp:coreProperties>
</file>