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:rsidR="00EC3AFC" w:rsidRDefault="00727B5D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  <w:r w:rsidR="00727B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DE86062E-353A-453A-8FDC-F2822E30485F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:rsidR="00EC3AFC" w:rsidRPr="0016479E" w:rsidRDefault="00EC3AFC">
      <w:pPr>
        <w:pStyle w:val="a3"/>
        <w:spacing w:before="3"/>
        <w:ind w:left="0"/>
        <w:rPr>
          <w:sz w:val="14"/>
        </w:rPr>
      </w:pPr>
    </w:p>
    <w:p w:rsidR="00EC3AFC" w:rsidRPr="009210B8" w:rsidRDefault="00086612" w:rsidP="009210B8">
      <w:pPr>
        <w:pStyle w:val="2"/>
        <w:spacing w:before="1" w:line="256" w:lineRule="auto"/>
        <w:ind w:left="3119" w:right="2809"/>
        <w:rPr>
          <w:sz w:val="20"/>
          <w:szCs w:val="20"/>
        </w:rPr>
      </w:pPr>
      <w:r w:rsidRPr="009210B8">
        <w:rPr>
          <w:sz w:val="20"/>
          <w:szCs w:val="20"/>
        </w:rPr>
        <w:t>Дополнительная предпрофессиональная программа</w:t>
      </w:r>
      <w:r w:rsidRPr="009210B8">
        <w:rPr>
          <w:spacing w:val="-35"/>
          <w:sz w:val="20"/>
          <w:szCs w:val="20"/>
        </w:rPr>
        <w:t xml:space="preserve"> </w:t>
      </w:r>
      <w:r w:rsidRPr="009210B8">
        <w:rPr>
          <w:sz w:val="20"/>
          <w:szCs w:val="20"/>
        </w:rPr>
        <w:t>в области музыкального</w:t>
      </w:r>
      <w:r w:rsidRPr="009210B8">
        <w:rPr>
          <w:spacing w:val="-1"/>
          <w:sz w:val="20"/>
          <w:szCs w:val="20"/>
        </w:rPr>
        <w:t xml:space="preserve"> </w:t>
      </w:r>
      <w:r w:rsidRPr="009210B8">
        <w:rPr>
          <w:sz w:val="20"/>
          <w:szCs w:val="20"/>
        </w:rPr>
        <w:t>искусства</w:t>
      </w:r>
    </w:p>
    <w:p w:rsidR="009210B8" w:rsidRPr="009210B8" w:rsidRDefault="00086612" w:rsidP="009210B8">
      <w:pPr>
        <w:tabs>
          <w:tab w:val="left" w:pos="11547"/>
        </w:tabs>
        <w:spacing w:after="8" w:line="171" w:lineRule="exact"/>
        <w:ind w:left="5954"/>
        <w:rPr>
          <w:b/>
          <w:sz w:val="20"/>
          <w:szCs w:val="20"/>
        </w:rPr>
      </w:pPr>
      <w:r w:rsidRPr="009210B8">
        <w:rPr>
          <w:b/>
          <w:sz w:val="20"/>
          <w:szCs w:val="20"/>
        </w:rPr>
        <w:t>«</w:t>
      </w:r>
      <w:r w:rsidR="006F44E7" w:rsidRPr="009210B8">
        <w:rPr>
          <w:b/>
          <w:sz w:val="20"/>
          <w:szCs w:val="20"/>
        </w:rPr>
        <w:t>Струнные инструменты</w:t>
      </w:r>
      <w:r w:rsidRPr="009210B8">
        <w:rPr>
          <w:b/>
          <w:sz w:val="20"/>
          <w:szCs w:val="20"/>
        </w:rPr>
        <w:t>»</w:t>
      </w:r>
    </w:p>
    <w:p w:rsidR="00EC3AFC" w:rsidRDefault="00086612">
      <w:pPr>
        <w:tabs>
          <w:tab w:val="left" w:pos="11547"/>
        </w:tabs>
        <w:spacing w:after="8" w:line="171" w:lineRule="exact"/>
        <w:ind w:left="6785"/>
        <w:rPr>
          <w:b/>
          <w:sz w:val="15"/>
        </w:rPr>
      </w:pP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F5D7E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1"/>
                <w:sz w:val="15"/>
              </w:rPr>
              <w:t>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  <w:proofErr w:type="spellEnd"/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8"/>
            <w:tcBorders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CF5D7E" w:rsidTr="00CF5D7E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CF5D7E" w:rsidTr="00CF5D7E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 w:rsidP="0096161E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5D7E" w:rsidRDefault="00CF5D7E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CF5D7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27559">
              <w:rPr>
                <w:sz w:val="12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27559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27559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E359AA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927559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E359AA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7"/>
        </w:trPr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</w:tcBorders>
          </w:tcPr>
          <w:p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CF5D7E" w:rsidTr="00814B98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4" w:type="dxa"/>
            <w:tcBorders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 w:rsidP="00927559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</w:t>
            </w:r>
            <w:r w:rsidR="00927559">
              <w:rPr>
                <w:b/>
                <w:color w:val="FF0000"/>
                <w:sz w:val="12"/>
              </w:rPr>
              <w:t>31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 w:rsidP="00D334EB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9</w:t>
            </w:r>
            <w:r w:rsidR="00D334EB"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:rsidR="00EC3AFC" w:rsidRDefault="00727B5D">
      <w:pPr>
        <w:spacing w:before="47"/>
        <w:ind w:left="456"/>
        <w:rPr>
          <w:rFonts w:ascii="Microsoft Sans Serif" w:hAnsi="Microsoft Sans Serif"/>
          <w:sz w:val="12"/>
        </w:rPr>
      </w:pPr>
      <w:r>
        <w:pict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:rsidR="00086612" w:rsidRDefault="00727B5D" w:rsidP="0096161E">
      <w:pPr>
        <w:pStyle w:val="1"/>
        <w:spacing w:before="23" w:after="7"/>
      </w:pPr>
      <w:r>
        <w:pict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6479E"/>
    <w:rsid w:val="001C7D52"/>
    <w:rsid w:val="003E1325"/>
    <w:rsid w:val="006F44E7"/>
    <w:rsid w:val="00727B5D"/>
    <w:rsid w:val="0082473A"/>
    <w:rsid w:val="009210B8"/>
    <w:rsid w:val="00927559"/>
    <w:rsid w:val="0096161E"/>
    <w:rsid w:val="00B139AC"/>
    <w:rsid w:val="00CF5D7E"/>
    <w:rsid w:val="00D334EB"/>
    <w:rsid w:val="00E359AA"/>
    <w:rsid w:val="00EC3AFC"/>
    <w:rsid w:val="00F02F1D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48729572-D56D-44E8-80D2-A68A1B09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mYVYL3N3E9yKyc5tQvQSAkUcVphWiUSnJoW9BOW9LQc=</DigestValue>
    </Reference>
    <Reference Type="http://www.w3.org/2000/09/xmldsig#Object" URI="#idOfficeObject">
      <DigestMethod Algorithm="urn:ietf:params:xml:ns:cpxmlsec:algorithms:gostr34112012-256"/>
      <DigestValue>C4Sibcr7KwUKpGxbXEUn01CeDA7v+59mWWjhKkrhLg0=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i5wEj3O0TZLIPY8v6AgSxpdoxva50+oGVHBVw/pN7Xc=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tGjy288j+lt1q7a93zz+4LwOYznth9iibcT3UN75cfY=</DigestValue>
    </Reference>
  </SignedInfo>
  <SignatureValue>zwtliUrecT9kzsccCMnYOxoZDoxsY5hLElbuVK5bkLsSnWzdfzJRF1OFRDPrvE0m
K1bxZuhCCqUxxxl5gSGspg==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chXnuEL+cUrPPH6ZG6UWPjKquI4=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W+DLfLJKer7vUdbJ5f31T1dvkmQ=</DigestValue>
      </Reference>
      <Reference URI="/word/settings.xml?ContentType=application/vnd.openxmlformats-officedocument.wordprocessingml.settings+xml">
        <DigestMethod Algorithm="http://www.w3.org/2000/09/xmldsig#sha1"/>
        <DigestValue>fuLlo471Ao2VTMimf5g0pVwUEVc=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2023-09-07T10:20:16Z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{DE86062E-353A-453A-8FDC-F2822E30485F}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2023-09-07T10:20:16Z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16</cp:revision>
  <cp:lastPrinted>2022-10-31T10:52:00Z</cp:lastPrinted>
  <dcterms:created xsi:type="dcterms:W3CDTF">2022-10-28T03:46:00Z</dcterms:created>
  <dcterms:modified xsi:type="dcterms:W3CDTF">2023-09-07T10:20:00Z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