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08AC" w:rsidRPr="00E25277" w:rsidRDefault="00B935D1" w:rsidP="00E25277">
      <w:pPr>
        <w:spacing w:after="0" w:line="240" w:lineRule="auto"/>
        <w:jc w:val="center"/>
        <w:rPr>
          <w:rFonts w:ascii="Arial" w:hAnsi="Arial" w:cs="Arial"/>
          <w:b/>
          <w:color w:val="FF0000"/>
          <w:sz w:val="48"/>
          <w:szCs w:val="28"/>
        </w:rPr>
      </w:pPr>
      <w:r w:rsidRPr="00E25277">
        <w:rPr>
          <w:rFonts w:ascii="Arial" w:hAnsi="Arial" w:cs="Arial"/>
          <w:b/>
          <w:color w:val="FF0000"/>
          <w:sz w:val="48"/>
          <w:szCs w:val="28"/>
        </w:rPr>
        <w:t>Толерантность, межэтническое  и межнациональное взаимодействие.</w:t>
      </w:r>
    </w:p>
    <w:p w:rsidR="00E25277" w:rsidRDefault="00E25277" w:rsidP="00B935D1">
      <w:pPr>
        <w:spacing w:after="0" w:line="240" w:lineRule="auto"/>
        <w:rPr>
          <w:rFonts w:ascii="Arial" w:hAnsi="Arial" w:cs="Arial"/>
          <w:sz w:val="24"/>
          <w:szCs w:val="28"/>
        </w:rPr>
      </w:pPr>
    </w:p>
    <w:p w:rsidR="00B935D1" w:rsidRPr="00E25277" w:rsidRDefault="00B935D1" w:rsidP="00B935D1">
      <w:pPr>
        <w:spacing w:after="0" w:line="240" w:lineRule="auto"/>
        <w:rPr>
          <w:rFonts w:ascii="Arial" w:hAnsi="Arial" w:cs="Arial"/>
          <w:b/>
          <w:color w:val="FF0000"/>
          <w:sz w:val="32"/>
          <w:szCs w:val="28"/>
          <w:u w:val="single"/>
        </w:rPr>
      </w:pPr>
      <w:r w:rsidRPr="00E25277">
        <w:rPr>
          <w:rFonts w:ascii="Arial" w:hAnsi="Arial" w:cs="Arial"/>
          <w:b/>
          <w:color w:val="FF0000"/>
          <w:sz w:val="32"/>
          <w:szCs w:val="28"/>
          <w:u w:val="single"/>
        </w:rPr>
        <w:t>Что такое ТОЛЕРАНТНОСТЬ?</w:t>
      </w:r>
    </w:p>
    <w:p w:rsidR="00E25277" w:rsidRDefault="00E25277" w:rsidP="00B935D1">
      <w:pPr>
        <w:spacing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:rsidR="00B935D1" w:rsidRDefault="00B935D1" w:rsidP="00E25277">
      <w:pPr>
        <w:spacing w:after="0" w:line="240" w:lineRule="auto"/>
        <w:ind w:firstLine="567"/>
        <w:rPr>
          <w:rFonts w:ascii="Arial" w:hAnsi="Arial" w:cs="Arial"/>
          <w:sz w:val="24"/>
          <w:szCs w:val="28"/>
          <w:shd w:val="clear" w:color="auto" w:fill="FFFFFF"/>
        </w:rPr>
      </w:pPr>
      <w:r w:rsidRPr="00B935D1">
        <w:rPr>
          <w:rFonts w:ascii="Arial" w:hAnsi="Arial" w:cs="Arial"/>
          <w:sz w:val="24"/>
          <w:szCs w:val="28"/>
          <w:shd w:val="clear" w:color="auto" w:fill="FFFFFF"/>
        </w:rPr>
        <w:t>В 1995 г. около 200 стран подписали Декларацию Принципов Толерантности, в которой обозначено, что толерантность – это терпимость по отношению к другим религиям, обычаям, культурам, многообразным в своей неповторимости и индивидуальности.</w:t>
      </w:r>
    </w:p>
    <w:p w:rsidR="00E25277" w:rsidRPr="00B935D1" w:rsidRDefault="00E25277" w:rsidP="00B935D1">
      <w:pPr>
        <w:spacing w:after="0" w:line="240" w:lineRule="auto"/>
        <w:rPr>
          <w:rFonts w:ascii="Arial" w:hAnsi="Arial" w:cs="Arial"/>
          <w:sz w:val="24"/>
          <w:szCs w:val="28"/>
          <w:shd w:val="clear" w:color="auto" w:fill="FFFFFF"/>
        </w:rPr>
      </w:pPr>
    </w:p>
    <w:p w:rsidR="00B935D1" w:rsidRPr="00B935D1" w:rsidRDefault="00B935D1" w:rsidP="00B935D1">
      <w:pPr>
        <w:spacing w:after="0" w:line="240" w:lineRule="auto"/>
        <w:rPr>
          <w:rFonts w:ascii="Arial" w:hAnsi="Arial" w:cs="Arial"/>
          <w:sz w:val="24"/>
          <w:szCs w:val="28"/>
        </w:rPr>
      </w:pPr>
      <w:r w:rsidRPr="00B935D1">
        <w:rPr>
          <w:rFonts w:ascii="Arial" w:hAnsi="Arial" w:cs="Arial"/>
          <w:noProof/>
          <w:sz w:val="24"/>
          <w:szCs w:val="28"/>
          <w:lang w:eastAsia="ru-RU"/>
        </w:rPr>
        <w:drawing>
          <wp:inline distT="0" distB="0" distL="0" distR="0" wp14:anchorId="437C144B" wp14:editId="0A234C67">
            <wp:extent cx="5940425" cy="48425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ligioznaya_tolerantnost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1" w:rsidRDefault="00B935D1" w:rsidP="00B935D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32"/>
          <w:szCs w:val="28"/>
          <w:u w:val="single"/>
          <w:lang w:eastAsia="ru-RU"/>
        </w:rPr>
      </w:pPr>
      <w:r w:rsidRPr="00B935D1">
        <w:rPr>
          <w:rFonts w:ascii="Arial" w:eastAsia="Times New Roman" w:hAnsi="Arial" w:cs="Arial"/>
          <w:b/>
          <w:color w:val="FF0000"/>
          <w:sz w:val="32"/>
          <w:szCs w:val="28"/>
          <w:u w:val="single"/>
          <w:lang w:eastAsia="ru-RU"/>
        </w:rPr>
        <w:t>Толерантность - плюсы и минусы</w:t>
      </w:r>
    </w:p>
    <w:p w:rsidR="00E25277" w:rsidRPr="00B935D1" w:rsidRDefault="00E25277" w:rsidP="00B935D1">
      <w:pPr>
        <w:shd w:val="clear" w:color="auto" w:fill="FFFFFF"/>
        <w:spacing w:after="0" w:line="240" w:lineRule="auto"/>
        <w:jc w:val="both"/>
        <w:outlineLvl w:val="1"/>
        <w:rPr>
          <w:rFonts w:ascii="Arial" w:eastAsia="Times New Roman" w:hAnsi="Arial" w:cs="Arial"/>
          <w:b/>
          <w:color w:val="FF0000"/>
          <w:sz w:val="32"/>
          <w:szCs w:val="28"/>
          <w:u w:val="single"/>
          <w:lang w:eastAsia="ru-RU"/>
        </w:rPr>
      </w:pPr>
    </w:p>
    <w:p w:rsidR="00B935D1" w:rsidRPr="00B935D1" w:rsidRDefault="00B935D1" w:rsidP="00E25277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Идея данного понятия несет в основе своей, благие для общества цели, так ли это на самом деле? Возможен ли мир и благополучие на земле без терпимости к другим народам? Понятие толерантности может истолковываться и использоваться людьми по-разному, без учета общепринятых и прописанных понятий. У медали две стороны.</w:t>
      </w:r>
    </w:p>
    <w:p w:rsidR="00B935D1" w:rsidRPr="00B935D1" w:rsidRDefault="00B935D1" w:rsidP="00B9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E25277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Плюсы толерантности:</w:t>
      </w:r>
    </w:p>
    <w:p w:rsidR="00B935D1" w:rsidRPr="00B935D1" w:rsidRDefault="00B935D1" w:rsidP="00B93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помогает быть гуманным;</w:t>
      </w:r>
    </w:p>
    <w:p w:rsidR="00B935D1" w:rsidRPr="00B935D1" w:rsidRDefault="00B935D1" w:rsidP="00B93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учит преодолевать страхи через эффективную коммуникацию с другими непохожими людьми;</w:t>
      </w:r>
    </w:p>
    <w:p w:rsidR="00B935D1" w:rsidRPr="00B935D1" w:rsidRDefault="00B935D1" w:rsidP="00B93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lastRenderedPageBreak/>
        <w:t>вырабатывает правильное понимание разного самовыражения людей с их привычками, характером, мировоззрением и укладом жизни;</w:t>
      </w:r>
    </w:p>
    <w:p w:rsidR="00B935D1" w:rsidRPr="00B935D1" w:rsidRDefault="00B935D1" w:rsidP="00B935D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способствует личностному и общественному развитию через передачу опыта и знаний, путем взаимодействия среди как отдельных людей, так и наций в целом.</w:t>
      </w:r>
    </w:p>
    <w:p w:rsidR="00B935D1" w:rsidRPr="00B935D1" w:rsidRDefault="00B935D1" w:rsidP="00B935D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sz w:val="24"/>
          <w:szCs w:val="28"/>
          <w:lang w:eastAsia="ru-RU"/>
        </w:rPr>
      </w:pPr>
      <w:r w:rsidRPr="00E25277">
        <w:rPr>
          <w:rFonts w:ascii="Arial" w:eastAsia="Times New Roman" w:hAnsi="Arial" w:cs="Arial"/>
          <w:b/>
          <w:bCs/>
          <w:sz w:val="24"/>
          <w:szCs w:val="28"/>
          <w:lang w:eastAsia="ru-RU"/>
        </w:rPr>
        <w:t>Минусы толерантности:</w:t>
      </w:r>
    </w:p>
    <w:p w:rsidR="00B935D1" w:rsidRPr="00B935D1" w:rsidRDefault="00B935D1" w:rsidP="00B93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под видом толерантности манипуляции сознанием людей, прикрытые благими намерениями;</w:t>
      </w:r>
    </w:p>
    <w:p w:rsidR="00B935D1" w:rsidRPr="00B935D1" w:rsidRDefault="00B935D1" w:rsidP="00B93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тонкая грань между действительно терпимостью и рабским терпением, в ущерб личности;</w:t>
      </w:r>
    </w:p>
    <w:p w:rsidR="00B935D1" w:rsidRPr="00B935D1" w:rsidRDefault="00B935D1" w:rsidP="00B93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 xml:space="preserve">подмена истинных понятий и ценностей </w:t>
      </w:r>
      <w:proofErr w:type="gramStart"/>
      <w:r w:rsidRPr="00B935D1">
        <w:rPr>
          <w:rFonts w:ascii="Arial" w:eastAsia="Times New Roman" w:hAnsi="Arial" w:cs="Arial"/>
          <w:sz w:val="24"/>
          <w:szCs w:val="28"/>
          <w:lang w:eastAsia="ru-RU"/>
        </w:rPr>
        <w:t>ложными</w:t>
      </w:r>
      <w:proofErr w:type="gramEnd"/>
      <w:r w:rsidRPr="00B935D1">
        <w:rPr>
          <w:rFonts w:ascii="Arial" w:eastAsia="Times New Roman" w:hAnsi="Arial" w:cs="Arial"/>
          <w:sz w:val="24"/>
          <w:szCs w:val="28"/>
          <w:lang w:eastAsia="ru-RU"/>
        </w:rPr>
        <w:t>, посредством социальных технологий;</w:t>
      </w:r>
    </w:p>
    <w:p w:rsidR="00B935D1" w:rsidRPr="00B935D1" w:rsidRDefault="00B935D1" w:rsidP="00B935D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sz w:val="24"/>
          <w:szCs w:val="28"/>
          <w:lang w:eastAsia="ru-RU"/>
        </w:rPr>
        <w:t>толерантность некоторыми воспринимается как равнодушие, нежелание воспринимать и бороться.</w:t>
      </w:r>
    </w:p>
    <w:p w:rsidR="00B935D1" w:rsidRPr="00B935D1" w:rsidRDefault="00B935D1" w:rsidP="00B935D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sz w:val="24"/>
          <w:szCs w:val="28"/>
          <w:lang w:eastAsia="ru-RU"/>
        </w:rPr>
      </w:pPr>
      <w:r w:rsidRPr="00B935D1">
        <w:rPr>
          <w:rFonts w:ascii="Arial" w:eastAsia="Times New Roman" w:hAnsi="Arial" w:cs="Arial"/>
          <w:noProof/>
          <w:sz w:val="24"/>
          <w:szCs w:val="28"/>
          <w:lang w:eastAsia="ru-RU"/>
        </w:rPr>
        <w:drawing>
          <wp:inline distT="0" distB="0" distL="0" distR="0" wp14:anchorId="6CFDE72E" wp14:editId="639ACD5D">
            <wp:extent cx="5229225" cy="2376768"/>
            <wp:effectExtent l="0" t="0" r="0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nicheskaya_tolerantnost3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7848" cy="2380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35D1" w:rsidRPr="00B935D1" w:rsidRDefault="00B935D1" w:rsidP="00E2527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sz w:val="24"/>
          <w:szCs w:val="28"/>
          <w:shd w:val="clear" w:color="auto" w:fill="FFFFFF"/>
        </w:rPr>
      </w:pPr>
      <w:r w:rsidRPr="00B935D1">
        <w:rPr>
          <w:rFonts w:ascii="Arial" w:hAnsi="Arial" w:cs="Arial"/>
          <w:sz w:val="24"/>
          <w:szCs w:val="28"/>
          <w:shd w:val="clear" w:color="auto" w:fill="FFFFFF"/>
        </w:rPr>
        <w:t>В переводе с древнего латинского языка, что такое толерантность дословно: «</w:t>
      </w:r>
      <w:proofErr w:type="spellStart"/>
      <w:r w:rsidRPr="00B935D1">
        <w:rPr>
          <w:rFonts w:ascii="Arial" w:hAnsi="Arial" w:cs="Arial"/>
          <w:sz w:val="24"/>
          <w:szCs w:val="28"/>
          <w:shd w:val="clear" w:color="auto" w:fill="FFFFFF"/>
        </w:rPr>
        <w:t>tolerantia</w:t>
      </w:r>
      <w:proofErr w:type="spellEnd"/>
      <w:r w:rsidRPr="00B935D1">
        <w:rPr>
          <w:rFonts w:ascii="Arial" w:hAnsi="Arial" w:cs="Arial"/>
          <w:sz w:val="24"/>
          <w:szCs w:val="28"/>
          <w:shd w:val="clear" w:color="auto" w:fill="FFFFFF"/>
        </w:rPr>
        <w:t>» - означает «терпение», «терпеть», «переносить». Толковый словарь позиционирует слово «толерантность» как производное от французского «</w:t>
      </w:r>
      <w:proofErr w:type="spellStart"/>
      <w:r w:rsidRPr="00B935D1">
        <w:rPr>
          <w:rFonts w:ascii="Arial" w:hAnsi="Arial" w:cs="Arial"/>
          <w:sz w:val="24"/>
          <w:szCs w:val="28"/>
          <w:shd w:val="clear" w:color="auto" w:fill="FFFFFF"/>
        </w:rPr>
        <w:t>tolerant</w:t>
      </w:r>
      <w:proofErr w:type="spellEnd"/>
      <w:r w:rsidRPr="00B935D1">
        <w:rPr>
          <w:rFonts w:ascii="Arial" w:hAnsi="Arial" w:cs="Arial"/>
          <w:sz w:val="24"/>
          <w:szCs w:val="28"/>
          <w:shd w:val="clear" w:color="auto" w:fill="FFFFFF"/>
        </w:rPr>
        <w:t>» - «терпимый».</w:t>
      </w:r>
    </w:p>
    <w:p w:rsidR="00B935D1" w:rsidRPr="00B935D1" w:rsidRDefault="00B935D1" w:rsidP="00E25277">
      <w:pPr>
        <w:shd w:val="clear" w:color="auto" w:fill="FFFFFF"/>
        <w:spacing w:after="0" w:line="240" w:lineRule="auto"/>
        <w:ind w:firstLine="567"/>
        <w:jc w:val="both"/>
        <w:rPr>
          <w:rFonts w:ascii="Arial" w:hAnsi="Arial" w:cs="Arial"/>
          <w:b/>
          <w:sz w:val="32"/>
          <w:szCs w:val="28"/>
          <w:shd w:val="clear" w:color="auto" w:fill="FFFFFF"/>
        </w:rPr>
      </w:pPr>
      <w:r w:rsidRPr="00E25277">
        <w:rPr>
          <w:rFonts w:ascii="Arial" w:hAnsi="Arial" w:cs="Arial"/>
          <w:b/>
          <w:sz w:val="32"/>
          <w:szCs w:val="28"/>
          <w:shd w:val="clear" w:color="auto" w:fill="FFFFFF"/>
        </w:rPr>
        <w:t>Толерантно</w:t>
      </w:r>
      <w:r w:rsidR="00E25277">
        <w:rPr>
          <w:rFonts w:ascii="Arial" w:hAnsi="Arial" w:cs="Arial"/>
          <w:b/>
          <w:sz w:val="32"/>
          <w:szCs w:val="28"/>
          <w:shd w:val="clear" w:color="auto" w:fill="FFFFFF"/>
        </w:rPr>
        <w:t xml:space="preserve">сть – </w:t>
      </w:r>
      <w:proofErr w:type="gramStart"/>
      <w:r w:rsidR="00E25277">
        <w:rPr>
          <w:rFonts w:ascii="Arial" w:hAnsi="Arial" w:cs="Arial"/>
          <w:b/>
          <w:sz w:val="32"/>
          <w:szCs w:val="28"/>
          <w:shd w:val="clear" w:color="auto" w:fill="FFFFFF"/>
        </w:rPr>
        <w:t xml:space="preserve">общественное явление, формирующееся </w:t>
      </w:r>
      <w:r w:rsidRPr="00E25277">
        <w:rPr>
          <w:rFonts w:ascii="Arial" w:hAnsi="Arial" w:cs="Arial"/>
          <w:b/>
          <w:sz w:val="32"/>
          <w:szCs w:val="28"/>
          <w:shd w:val="clear" w:color="auto" w:fill="FFFFFF"/>
        </w:rPr>
        <w:t>на протяжении большого временного промежутка и предполагает</w:t>
      </w:r>
      <w:proofErr w:type="gramEnd"/>
      <w:r w:rsidRPr="00E25277">
        <w:rPr>
          <w:rFonts w:ascii="Arial" w:hAnsi="Arial" w:cs="Arial"/>
          <w:b/>
          <w:sz w:val="32"/>
          <w:szCs w:val="28"/>
          <w:shd w:val="clear" w:color="auto" w:fill="FFFFFF"/>
        </w:rPr>
        <w:t xml:space="preserve"> отсутствие у человека вражды, неприязни к другим людям непохожим на него по разным признакам. В социуме, пестрящем разными культурами и национальностями - это необходимое явление.</w:t>
      </w:r>
    </w:p>
    <w:p w:rsidR="00B935D1" w:rsidRPr="00B935D1" w:rsidRDefault="00B935D1" w:rsidP="00E25277">
      <w:pPr>
        <w:spacing w:after="0" w:line="240" w:lineRule="auto"/>
        <w:ind w:firstLine="567"/>
        <w:rPr>
          <w:rFonts w:ascii="Arial" w:hAnsi="Arial" w:cs="Arial"/>
          <w:sz w:val="24"/>
          <w:szCs w:val="28"/>
        </w:rPr>
      </w:pPr>
      <w:bookmarkStart w:id="0" w:name="_GoBack"/>
      <w:bookmarkEnd w:id="0"/>
    </w:p>
    <w:sectPr w:rsidR="00B935D1" w:rsidRPr="00B935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3D41A2"/>
    <w:multiLevelType w:val="multilevel"/>
    <w:tmpl w:val="467EB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BD0F86"/>
    <w:multiLevelType w:val="multilevel"/>
    <w:tmpl w:val="955A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5D1"/>
    <w:rsid w:val="005B08AC"/>
    <w:rsid w:val="00B935D1"/>
    <w:rsid w:val="00E2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3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3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9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35D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935D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935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935D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B93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B935D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4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296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2021-05-17T05:54:00Z</dcterms:created>
  <dcterms:modified xsi:type="dcterms:W3CDTF">2021-05-17T06:10:00Z</dcterms:modified>
</cp:coreProperties>
</file>